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4362" w14:textId="b6c4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сентября 2014 года № 178. Зарегистрировано в Министерстве юстиции Республики Казахстан 22 января 2015 года № 10117.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п.7</w:t>
      </w:r>
    </w:p>
    <w:bookmarkStart w:name="z1" w:id="0"/>
    <w:p>
      <w:pPr>
        <w:spacing w:after="0"/>
        <w:ind w:left="0"/>
        <w:jc w:val="both"/>
      </w:pPr>
      <w:r>
        <w:rPr>
          <w:rFonts w:ascii="Times New Roman"/>
          <w:b w:val="false"/>
          <w:i w:val="false"/>
          <w:color w:val="000000"/>
          <w:sz w:val="28"/>
        </w:rPr>
        <w:t>
      В соответствии с подпунктом 65-2) части второй статьи 15 Закона Республики Казахстан "О Национальном Банке Республики Казахстан", пунктом 1-1 статьи 5-3 Закона Республики Казахстан "Об ипотеке недвижимого имущества" и подпунктом 2)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9265" w:id="2"/>
    <w:p>
      <w:pPr>
        <w:spacing w:after="0"/>
        <w:ind w:left="0"/>
        <w:jc w:val="both"/>
      </w:pPr>
      <w:r>
        <w:rPr>
          <w:rFonts w:ascii="Times New Roman"/>
          <w:b w:val="false"/>
          <w:i w:val="false"/>
          <w:color w:val="000000"/>
          <w:sz w:val="28"/>
        </w:rPr>
        <w:t xml:space="preserve">
      1) перечень отчетности организаций, осуществляющих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266" w:id="3"/>
    <w:p>
      <w:pPr>
        <w:spacing w:after="0"/>
        <w:ind w:left="0"/>
        <w:jc w:val="both"/>
      </w:pPr>
      <w:r>
        <w:rPr>
          <w:rFonts w:ascii="Times New Roman"/>
          <w:b w:val="false"/>
          <w:i w:val="false"/>
          <w:color w:val="000000"/>
          <w:sz w:val="28"/>
        </w:rPr>
        <w:t xml:space="preserve">
      2) форму отчета о расшифровке вкладов, корреспондентских и текущих счетов, размещенных в банках второго уровня,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267" w:id="4"/>
    <w:p>
      <w:pPr>
        <w:spacing w:after="0"/>
        <w:ind w:left="0"/>
        <w:jc w:val="both"/>
      </w:pPr>
      <w:r>
        <w:rPr>
          <w:rFonts w:ascii="Times New Roman"/>
          <w:b w:val="false"/>
          <w:i w:val="false"/>
          <w:color w:val="000000"/>
          <w:sz w:val="28"/>
        </w:rPr>
        <w:t xml:space="preserve">
      3) форму отчета о структуре портфеля ценных бумаг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268" w:id="5"/>
    <w:p>
      <w:pPr>
        <w:spacing w:after="0"/>
        <w:ind w:left="0"/>
        <w:jc w:val="both"/>
      </w:pPr>
      <w:r>
        <w:rPr>
          <w:rFonts w:ascii="Times New Roman"/>
          <w:b w:val="false"/>
          <w:i w:val="false"/>
          <w:color w:val="000000"/>
          <w:sz w:val="28"/>
        </w:rPr>
        <w:t xml:space="preserve">
      4) форму отчета об инвестициях в капитал других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9269" w:id="6"/>
    <w:p>
      <w:pPr>
        <w:spacing w:after="0"/>
        <w:ind w:left="0"/>
        <w:jc w:val="both"/>
      </w:pPr>
      <w:r>
        <w:rPr>
          <w:rFonts w:ascii="Times New Roman"/>
          <w:b w:val="false"/>
          <w:i w:val="false"/>
          <w:color w:val="000000"/>
          <w:sz w:val="28"/>
        </w:rPr>
        <w:t xml:space="preserve">
      5) форму отчета о прочих классифицируемых активах и крупных дебиторах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9270" w:id="7"/>
    <w:p>
      <w:pPr>
        <w:spacing w:after="0"/>
        <w:ind w:left="0"/>
        <w:jc w:val="both"/>
      </w:pPr>
      <w:r>
        <w:rPr>
          <w:rFonts w:ascii="Times New Roman"/>
          <w:b w:val="false"/>
          <w:i w:val="false"/>
          <w:color w:val="000000"/>
          <w:sz w:val="28"/>
        </w:rPr>
        <w:t xml:space="preserve">
      6) форму отчета о выданных займах и ставках вознаграждения по ним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271" w:id="8"/>
    <w:p>
      <w:pPr>
        <w:spacing w:after="0"/>
        <w:ind w:left="0"/>
        <w:jc w:val="both"/>
      </w:pPr>
      <w:r>
        <w:rPr>
          <w:rFonts w:ascii="Times New Roman"/>
          <w:b w:val="false"/>
          <w:i w:val="false"/>
          <w:color w:val="000000"/>
          <w:sz w:val="28"/>
        </w:rPr>
        <w:t xml:space="preserve">
      7) форму отчета о вкладах, текущих и корреспондентских счетах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9272" w:id="9"/>
    <w:p>
      <w:pPr>
        <w:spacing w:after="0"/>
        <w:ind w:left="0"/>
        <w:jc w:val="both"/>
      </w:pPr>
      <w:r>
        <w:rPr>
          <w:rFonts w:ascii="Times New Roman"/>
          <w:b w:val="false"/>
          <w:i w:val="false"/>
          <w:color w:val="000000"/>
          <w:sz w:val="28"/>
        </w:rPr>
        <w:t xml:space="preserve">
      8) форму отчета об основных источниках привлеченных денег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9273" w:id="10"/>
    <w:p>
      <w:pPr>
        <w:spacing w:after="0"/>
        <w:ind w:left="0"/>
        <w:jc w:val="both"/>
      </w:pPr>
      <w:r>
        <w:rPr>
          <w:rFonts w:ascii="Times New Roman"/>
          <w:b w:val="false"/>
          <w:i w:val="false"/>
          <w:color w:val="000000"/>
          <w:sz w:val="28"/>
        </w:rPr>
        <w:t xml:space="preserve">
      9) форму отчета о лицах, связанных с организацией, осуществляющей отдельные виды банковских операций, особыми отношениями, и сделках с ними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9274" w:id="11"/>
    <w:p>
      <w:pPr>
        <w:spacing w:after="0"/>
        <w:ind w:left="0"/>
        <w:jc w:val="both"/>
      </w:pPr>
      <w:r>
        <w:rPr>
          <w:rFonts w:ascii="Times New Roman"/>
          <w:b w:val="false"/>
          <w:i w:val="false"/>
          <w:color w:val="000000"/>
          <w:sz w:val="28"/>
        </w:rPr>
        <w:t xml:space="preserve">
      10) форму отчета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9275" w:id="12"/>
    <w:p>
      <w:pPr>
        <w:spacing w:after="0"/>
        <w:ind w:left="0"/>
        <w:jc w:val="both"/>
      </w:pPr>
      <w:r>
        <w:rPr>
          <w:rFonts w:ascii="Times New Roman"/>
          <w:b w:val="false"/>
          <w:i w:val="false"/>
          <w:color w:val="000000"/>
          <w:sz w:val="28"/>
        </w:rPr>
        <w:t xml:space="preserve">
      11) форму отчета юридических лиц, исключительной деятельностью которых является инкассация банкнот, монет и ценностей,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9276" w:id="13"/>
    <w:p>
      <w:pPr>
        <w:spacing w:after="0"/>
        <w:ind w:left="0"/>
        <w:jc w:val="both"/>
      </w:pPr>
      <w:r>
        <w:rPr>
          <w:rFonts w:ascii="Times New Roman"/>
          <w:b w:val="false"/>
          <w:i w:val="false"/>
          <w:color w:val="000000"/>
          <w:sz w:val="28"/>
        </w:rPr>
        <w:t xml:space="preserve">
      12) форму отчета об операциях с наличными деньгами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9277" w:id="14"/>
    <w:p>
      <w:pPr>
        <w:spacing w:after="0"/>
        <w:ind w:left="0"/>
        <w:jc w:val="both"/>
      </w:pPr>
      <w:r>
        <w:rPr>
          <w:rFonts w:ascii="Times New Roman"/>
          <w:b w:val="false"/>
          <w:i w:val="false"/>
          <w:color w:val="000000"/>
          <w:sz w:val="28"/>
        </w:rPr>
        <w:t xml:space="preserve">
      13) Правила представления отчетности организациями, осуществляющими отдельные виды банковских операций,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изменениями, внесенными постановлением Правления Национального Банка РК от 24.12.024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2. Ипотечные организации представляют в Национальный Банк Республики Казахстан в электронном формате отчетность, предусмотренную:</w:t>
      </w:r>
    </w:p>
    <w:bookmarkEnd w:id="15"/>
    <w:bookmarkStart w:name="z9768" w:id="16"/>
    <w:p>
      <w:pPr>
        <w:spacing w:after="0"/>
        <w:ind w:left="0"/>
        <w:jc w:val="both"/>
      </w:pPr>
      <w:r>
        <w:rPr>
          <w:rFonts w:ascii="Times New Roman"/>
          <w:b w:val="false"/>
          <w:i w:val="false"/>
          <w:color w:val="000000"/>
          <w:sz w:val="28"/>
        </w:rPr>
        <w:t xml:space="preserve">
      1) подпунктами 2), 3), 4), 6), 8) и 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ежемесячно, не позднее десятого рабочего дня месяца, следующего за отчетным месяцем;</w:t>
      </w:r>
    </w:p>
    <w:bookmarkEnd w:id="16"/>
    <w:bookmarkStart w:name="z976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17"/>
    <w:bookmarkStart w:name="z9770" w:id="18"/>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десятого рабочего дня месяца, следующего за отчетным месяцем;</w:t>
      </w:r>
    </w:p>
    <w:bookmarkEnd w:id="18"/>
    <w:bookmarkStart w:name="z9771" w:id="19"/>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3. Национальный оператор почты представляет в Национальный Банк Республики Казахстан в электронном формате отчетность, предусмотренную:</w:t>
      </w:r>
    </w:p>
    <w:bookmarkEnd w:id="20"/>
    <w:bookmarkStart w:name="z9773"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 ежемесячно, не позднее двадцать пятого числа месяца, следующего за отчетным месяцем;</w:t>
      </w:r>
    </w:p>
    <w:bookmarkEnd w:id="21"/>
    <w:bookmarkStart w:name="z9774"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 ежеквартально, не позднее двадцать пятого числа месяца, следующего за отчетным кварталом;</w:t>
      </w:r>
    </w:p>
    <w:bookmarkEnd w:id="22"/>
    <w:bookmarkStart w:name="z9775"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 – ежеквартально, не позднее двадцать пятого числа месяца, следующего за отчетным кварталом;</w:t>
      </w:r>
    </w:p>
    <w:bookmarkEnd w:id="23"/>
    <w:bookmarkStart w:name="z9776"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подпунктом 12)</w:t>
      </w:r>
      <w:r>
        <w:rPr>
          <w:rFonts w:ascii="Times New Roman"/>
          <w:b w:val="false"/>
          <w:i w:val="false"/>
          <w:color w:val="000000"/>
          <w:sz w:val="28"/>
        </w:rPr>
        <w:t xml:space="preserve"> пункта 1 настоящего постановления – ежемесячно, не позднее тридцатого числа месяца, следующего за отчетным месяцем.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5"/>
    <w:p>
      <w:pPr>
        <w:spacing w:after="0"/>
        <w:ind w:left="0"/>
        <w:jc w:val="both"/>
      </w:pPr>
      <w:r>
        <w:rPr>
          <w:rFonts w:ascii="Times New Roman"/>
          <w:b w:val="false"/>
          <w:i w:val="false"/>
          <w:color w:val="000000"/>
          <w:sz w:val="28"/>
        </w:rPr>
        <w:t xml:space="preserve">
      4.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за исключением Национального оператора почты, представляют в Национальный Банк Республики Казахстан ежеквартально в электронном формате отчетность, предусмотренную подпунктами 7) и 9) пункта 1 настоящего постановления, не позднее восемнадцатого числа месяца, следующего за отчетным кварталом.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6"/>
    <w:p>
      <w:pPr>
        <w:spacing w:after="0"/>
        <w:ind w:left="0"/>
        <w:jc w:val="both"/>
      </w:pPr>
      <w:r>
        <w:rPr>
          <w:rFonts w:ascii="Times New Roman"/>
          <w:b w:val="false"/>
          <w:i w:val="false"/>
          <w:color w:val="000000"/>
          <w:sz w:val="28"/>
        </w:rPr>
        <w:t>
      4-1.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представляют в Национальный Банк Республики Казахстан ежемесячно в электронном формате отчетность, предусмотренную:</w:t>
      </w:r>
    </w:p>
    <w:bookmarkEnd w:id="26"/>
    <w:bookmarkStart w:name="z9778" w:id="27"/>
    <w:p>
      <w:pPr>
        <w:spacing w:after="0"/>
        <w:ind w:left="0"/>
        <w:jc w:val="both"/>
      </w:pPr>
      <w:r>
        <w:rPr>
          <w:rFonts w:ascii="Times New Roman"/>
          <w:b w:val="false"/>
          <w:i w:val="false"/>
          <w:color w:val="000000"/>
          <w:sz w:val="28"/>
        </w:rPr>
        <w:t xml:space="preserve">
      1) подпунктами 2), 3), 4), 6), 8) и 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ежемесячно, не позднее десятого рабочего дня месяца, следующего за отчетным месяцем;</w:t>
      </w:r>
    </w:p>
    <w:bookmarkEnd w:id="27"/>
    <w:bookmarkStart w:name="z9779"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28"/>
    <w:bookmarkStart w:name="z9780" w:id="29"/>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десятого рабочего дня месяца, следующего за отчетным месяцем;</w:t>
      </w:r>
    </w:p>
    <w:bookmarkEnd w:id="29"/>
    <w:bookmarkStart w:name="z9781" w:id="30"/>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4-1 в соответствии с постановлением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8" w:id="31"/>
    <w:p>
      <w:pPr>
        <w:spacing w:after="0"/>
        <w:ind w:left="0"/>
        <w:jc w:val="both"/>
      </w:pPr>
      <w:r>
        <w:rPr>
          <w:rFonts w:ascii="Times New Roman"/>
          <w:b w:val="false"/>
          <w:i w:val="false"/>
          <w:color w:val="000000"/>
          <w:sz w:val="28"/>
        </w:rPr>
        <w:t>
      4-2.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представляют в территориальный филиал Национального Банка Республики Казахстан ежеквартально в электронном формате отчетность, предусмотренную подпунктом 10) пункта 1 настоящего постановления, не позднее двадцатого числа месяца, следующего за отчетным кварталом.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4-2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279" w:id="32"/>
    <w:p>
      <w:pPr>
        <w:spacing w:after="0"/>
        <w:ind w:left="0"/>
        <w:jc w:val="both"/>
      </w:pPr>
      <w:r>
        <w:rPr>
          <w:rFonts w:ascii="Times New Roman"/>
          <w:b w:val="false"/>
          <w:i w:val="false"/>
          <w:color w:val="000000"/>
          <w:sz w:val="28"/>
        </w:rPr>
        <w:t>
      4-3. Юридические лица, исключительной деятельностью которых является инкассация банкнот, монет и ценностей, представляют в Национальный Банк Республики Казахстан ежеквартально в электронном формате отчетность, предусмотренную подпунктом 11) пункта 1 настоящего постановления, не позднее двадцатого числа месяца, следующего за отчетным кварталом.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4-3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0" w:id="33"/>
    <w:p>
      <w:pPr>
        <w:spacing w:after="0"/>
        <w:ind w:left="0"/>
        <w:jc w:val="both"/>
      </w:pPr>
      <w:r>
        <w:rPr>
          <w:rFonts w:ascii="Times New Roman"/>
          <w:b w:val="false"/>
          <w:i w:val="false"/>
          <w:color w:val="000000"/>
          <w:sz w:val="28"/>
        </w:rPr>
        <w:t>
      4-4. Дополнительные отчеты за декабрь месяц (с учетом заключительных оборотов), предусмотренные:</w:t>
      </w:r>
    </w:p>
    <w:bookmarkEnd w:id="33"/>
    <w:bookmarkStart w:name="z9783" w:id="34"/>
    <w:p>
      <w:pPr>
        <w:spacing w:after="0"/>
        <w:ind w:left="0"/>
        <w:jc w:val="both"/>
      </w:pPr>
      <w:r>
        <w:rPr>
          <w:rFonts w:ascii="Times New Roman"/>
          <w:b w:val="false"/>
          <w:i w:val="false"/>
          <w:color w:val="000000"/>
          <w:sz w:val="28"/>
        </w:rPr>
        <w:t xml:space="preserve">
      1) подпунктами 2), 3), 4) и 6)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ипотечными организациями (при наличии в отчетном месяце оборотов) не позднее тридцать первого января года, следующего за завершенным финансовым годом;</w:t>
      </w:r>
    </w:p>
    <w:bookmarkEnd w:id="34"/>
    <w:bookmarkStart w:name="z9784"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w:t>
      </w:r>
    </w:p>
    <w:bookmarkEnd w:id="35"/>
    <w:bookmarkStart w:name="z9785" w:id="36"/>
    <w:p>
      <w:pPr>
        <w:spacing w:after="0"/>
        <w:ind w:left="0"/>
        <w:jc w:val="both"/>
      </w:pPr>
      <w:r>
        <w:rPr>
          <w:rFonts w:ascii="Times New Roman"/>
          <w:b w:val="false"/>
          <w:i w:val="false"/>
          <w:color w:val="000000"/>
          <w:sz w:val="28"/>
        </w:rPr>
        <w:t>
      в части сведений о прочих классифицируемых активах – (при наличии в отчетном месяце оборотов) не позднее тридцать первого января года, следующего за завершенным финансовым годом.</w:t>
      </w:r>
    </w:p>
    <w:bookmarkEnd w:id="36"/>
    <w:bookmarkStart w:name="z9786" w:id="37"/>
    <w:p>
      <w:pPr>
        <w:spacing w:after="0"/>
        <w:ind w:left="0"/>
        <w:jc w:val="both"/>
      </w:pPr>
      <w:r>
        <w:rPr>
          <w:rFonts w:ascii="Times New Roman"/>
          <w:b w:val="false"/>
          <w:i w:val="false"/>
          <w:color w:val="000000"/>
          <w:sz w:val="28"/>
        </w:rPr>
        <w:t xml:space="preserve">
      Дополнительный отчет за декабрь месяц (с учетом заключительных оборотов),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настоящего постановления, представляется Национальным оператором почты (в том числе при отсутствии в отчетном месяце заключительных оборотов) не позднее тридцать первого января года, следующего за завершенным финансовым годом.</w:t>
      </w:r>
    </w:p>
    <w:bookmarkEnd w:id="37"/>
    <w:bookmarkStart w:name="z9787" w:id="38"/>
    <w:p>
      <w:pPr>
        <w:spacing w:after="0"/>
        <w:ind w:left="0"/>
        <w:jc w:val="both"/>
      </w:pPr>
      <w:r>
        <w:rPr>
          <w:rFonts w:ascii="Times New Roman"/>
          <w:b w:val="false"/>
          <w:i w:val="false"/>
          <w:color w:val="000000"/>
          <w:sz w:val="28"/>
        </w:rPr>
        <w:t xml:space="preserve">
      Дополнительные отчеты за четвертый квартал (с учетом заключительных оборотов),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настоящего постановления, представляются Национальным оператором почты (при наличии в отчетном месяце оборотов) не позднее тридцать первого января года, следующего за завершенным финансовым годом.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4-4 в соответствии с постановлением Правления Национального Банка РК от 20.12.2021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9"/>
    <w:p>
      <w:pPr>
        <w:spacing w:after="0"/>
        <w:ind w:left="0"/>
        <w:jc w:val="both"/>
      </w:pPr>
      <w:r>
        <w:rPr>
          <w:rFonts w:ascii="Times New Roman"/>
          <w:b w:val="false"/>
          <w:i w:val="false"/>
          <w:color w:val="000000"/>
          <w:sz w:val="28"/>
        </w:rPr>
        <w:t>
       5. Настоящее постановление не распространяется на акционерное общество "Национальная платежная корпорация Национального Банка Республики Казахстан", акционерное общество "Центральный депозитарий ценных бумаг" и организатора торгов.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0"/>
    <w:p>
      <w:pPr>
        <w:spacing w:after="0"/>
        <w:ind w:left="0"/>
        <w:jc w:val="both"/>
      </w:pPr>
      <w:r>
        <w:rPr>
          <w:rFonts w:ascii="Times New Roman"/>
          <w:b w:val="false"/>
          <w:i w:val="false"/>
          <w:color w:val="000000"/>
          <w:sz w:val="28"/>
        </w:rPr>
        <w:t>
      6. Признать утратившими силу постановления Правления Национального Банка Республики Казахстан согласно приложению 14 к настоящему постановлению.</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24.12.2024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1"/>
    <w:p>
      <w:pPr>
        <w:spacing w:after="0"/>
        <w:ind w:left="0"/>
        <w:jc w:val="both"/>
      </w:pPr>
      <w:r>
        <w:rPr>
          <w:rFonts w:ascii="Times New Roman"/>
          <w:b w:val="false"/>
          <w:i w:val="false"/>
          <w:color w:val="000000"/>
          <w:sz w:val="28"/>
        </w:rPr>
        <w:t>
      7. Настоящее постановление вводится в действие с 1 июля 2015 года и подлежит официальному опубликованию.</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bookmarkStart w:name="z9299" w:id="42"/>
    <w:p>
      <w:pPr>
        <w:spacing w:after="0"/>
        <w:ind w:left="0"/>
        <w:jc w:val="both"/>
      </w:pPr>
      <w:r>
        <w:rPr>
          <w:rFonts w:ascii="Times New Roman"/>
          <w:b w:val="false"/>
          <w:i w:val="false"/>
          <w:color w:val="000000"/>
          <w:sz w:val="28"/>
        </w:rPr>
        <w:t xml:space="preserve">
      Министр национальной экономики   </w:t>
      </w:r>
    </w:p>
    <w:bookmarkEnd w:id="42"/>
    <w:bookmarkStart w:name="z9300" w:id="43"/>
    <w:p>
      <w:pPr>
        <w:spacing w:after="0"/>
        <w:ind w:left="0"/>
        <w:jc w:val="both"/>
      </w:pPr>
      <w:r>
        <w:rPr>
          <w:rFonts w:ascii="Times New Roman"/>
          <w:b w:val="false"/>
          <w:i w:val="false"/>
          <w:color w:val="000000"/>
          <w:sz w:val="28"/>
        </w:rPr>
        <w:t xml:space="preserve">
      Республики Казахстан   </w:t>
      </w:r>
    </w:p>
    <w:bookmarkEnd w:id="43"/>
    <w:bookmarkStart w:name="z9301" w:id="44"/>
    <w:p>
      <w:pPr>
        <w:spacing w:after="0"/>
        <w:ind w:left="0"/>
        <w:jc w:val="both"/>
      </w:pPr>
      <w:r>
        <w:rPr>
          <w:rFonts w:ascii="Times New Roman"/>
          <w:b w:val="false"/>
          <w:i w:val="false"/>
          <w:color w:val="000000"/>
          <w:sz w:val="28"/>
        </w:rPr>
        <w:t xml:space="preserve">
      Е.Досаев _________________   </w:t>
      </w:r>
    </w:p>
    <w:bookmarkEnd w:id="44"/>
    <w:bookmarkStart w:name="z9302" w:id="45"/>
    <w:p>
      <w:pPr>
        <w:spacing w:after="0"/>
        <w:ind w:left="0"/>
        <w:jc w:val="both"/>
      </w:pPr>
      <w:r>
        <w:rPr>
          <w:rFonts w:ascii="Times New Roman"/>
          <w:b w:val="false"/>
          <w:i w:val="false"/>
          <w:color w:val="000000"/>
          <w:sz w:val="28"/>
        </w:rPr>
        <w:t>
      8 декабря 2014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9281" w:id="46"/>
    <w:p>
      <w:pPr>
        <w:spacing w:after="0"/>
        <w:ind w:left="0"/>
        <w:jc w:val="left"/>
      </w:pPr>
      <w:r>
        <w:rPr>
          <w:rFonts w:ascii="Times New Roman"/>
          <w:b/>
          <w:i w:val="false"/>
          <w:color w:val="000000"/>
        </w:rPr>
        <w:t xml:space="preserve"> Перечень отчетности организаций, осуществляющих отдельные виды банковских операций</w:t>
      </w:r>
    </w:p>
    <w:bookmarkEnd w:id="4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82" w:id="47"/>
    <w:p>
      <w:pPr>
        <w:spacing w:after="0"/>
        <w:ind w:left="0"/>
        <w:jc w:val="both"/>
      </w:pPr>
      <w:r>
        <w:rPr>
          <w:rFonts w:ascii="Times New Roman"/>
          <w:b w:val="false"/>
          <w:i w:val="false"/>
          <w:color w:val="000000"/>
          <w:sz w:val="28"/>
        </w:rPr>
        <w:t xml:space="preserve">
      Отчетность организаций, осуществляющих отдельные виды банковских операций включает в себя: </w:t>
      </w:r>
    </w:p>
    <w:bookmarkEnd w:id="47"/>
    <w:bookmarkStart w:name="z9789" w:id="48"/>
    <w:p>
      <w:pPr>
        <w:spacing w:after="0"/>
        <w:ind w:left="0"/>
        <w:jc w:val="both"/>
      </w:pPr>
      <w:r>
        <w:rPr>
          <w:rFonts w:ascii="Times New Roman"/>
          <w:b w:val="false"/>
          <w:i w:val="false"/>
          <w:color w:val="000000"/>
          <w:sz w:val="28"/>
        </w:rPr>
        <w:t>
      1) отчет о расшифровке вкладов, корреспондентских и текущих счетов, размещенных в банках второго уровня;</w:t>
      </w:r>
    </w:p>
    <w:bookmarkEnd w:id="48"/>
    <w:bookmarkStart w:name="z9790" w:id="49"/>
    <w:p>
      <w:pPr>
        <w:spacing w:after="0"/>
        <w:ind w:left="0"/>
        <w:jc w:val="both"/>
      </w:pPr>
      <w:r>
        <w:rPr>
          <w:rFonts w:ascii="Times New Roman"/>
          <w:b w:val="false"/>
          <w:i w:val="false"/>
          <w:color w:val="000000"/>
          <w:sz w:val="28"/>
        </w:rPr>
        <w:t>
      2) отчет о структуре портфеля ценных бумаг;</w:t>
      </w:r>
    </w:p>
    <w:bookmarkEnd w:id="49"/>
    <w:bookmarkStart w:name="z9791" w:id="50"/>
    <w:p>
      <w:pPr>
        <w:spacing w:after="0"/>
        <w:ind w:left="0"/>
        <w:jc w:val="both"/>
      </w:pPr>
      <w:r>
        <w:rPr>
          <w:rFonts w:ascii="Times New Roman"/>
          <w:b w:val="false"/>
          <w:i w:val="false"/>
          <w:color w:val="000000"/>
          <w:sz w:val="28"/>
        </w:rPr>
        <w:t>
      3) отчет об инвестициях в капитал других юридических лиц;</w:t>
      </w:r>
    </w:p>
    <w:bookmarkEnd w:id="50"/>
    <w:bookmarkStart w:name="z9792" w:id="51"/>
    <w:p>
      <w:pPr>
        <w:spacing w:after="0"/>
        <w:ind w:left="0"/>
        <w:jc w:val="both"/>
      </w:pPr>
      <w:r>
        <w:rPr>
          <w:rFonts w:ascii="Times New Roman"/>
          <w:b w:val="false"/>
          <w:i w:val="false"/>
          <w:color w:val="000000"/>
          <w:sz w:val="28"/>
        </w:rPr>
        <w:t>
      4) отчет о прочих классифицируемых активах и крупных дебиторах;</w:t>
      </w:r>
    </w:p>
    <w:bookmarkEnd w:id="51"/>
    <w:bookmarkStart w:name="z9793" w:id="52"/>
    <w:p>
      <w:pPr>
        <w:spacing w:after="0"/>
        <w:ind w:left="0"/>
        <w:jc w:val="both"/>
      </w:pPr>
      <w:r>
        <w:rPr>
          <w:rFonts w:ascii="Times New Roman"/>
          <w:b w:val="false"/>
          <w:i w:val="false"/>
          <w:color w:val="000000"/>
          <w:sz w:val="28"/>
        </w:rPr>
        <w:t>
      5) отчет о выданных займах и ставках вознаграждения по ним;</w:t>
      </w:r>
    </w:p>
    <w:bookmarkEnd w:id="52"/>
    <w:bookmarkStart w:name="z9794" w:id="53"/>
    <w:p>
      <w:pPr>
        <w:spacing w:after="0"/>
        <w:ind w:left="0"/>
        <w:jc w:val="both"/>
      </w:pPr>
      <w:r>
        <w:rPr>
          <w:rFonts w:ascii="Times New Roman"/>
          <w:b w:val="false"/>
          <w:i w:val="false"/>
          <w:color w:val="000000"/>
          <w:sz w:val="28"/>
        </w:rPr>
        <w:t xml:space="preserve">
      6) отчет о вкладах, текущих и корреспондентских счетах; </w:t>
      </w:r>
    </w:p>
    <w:bookmarkEnd w:id="53"/>
    <w:bookmarkStart w:name="z9795" w:id="54"/>
    <w:p>
      <w:pPr>
        <w:spacing w:after="0"/>
        <w:ind w:left="0"/>
        <w:jc w:val="both"/>
      </w:pPr>
      <w:r>
        <w:rPr>
          <w:rFonts w:ascii="Times New Roman"/>
          <w:b w:val="false"/>
          <w:i w:val="false"/>
          <w:color w:val="000000"/>
          <w:sz w:val="28"/>
        </w:rPr>
        <w:t xml:space="preserve">
      7) отчет об основных источниках привлеченных денег; </w:t>
      </w:r>
    </w:p>
    <w:bookmarkEnd w:id="54"/>
    <w:bookmarkStart w:name="z9796" w:id="55"/>
    <w:p>
      <w:pPr>
        <w:spacing w:after="0"/>
        <w:ind w:left="0"/>
        <w:jc w:val="both"/>
      </w:pPr>
      <w:r>
        <w:rPr>
          <w:rFonts w:ascii="Times New Roman"/>
          <w:b w:val="false"/>
          <w:i w:val="false"/>
          <w:color w:val="000000"/>
          <w:sz w:val="28"/>
        </w:rPr>
        <w:t>
      8) отчет о лицах, связанных с организацией, осуществляющей отдельные виды банковских операций, особыми отношениями, и сделках с ними;</w:t>
      </w:r>
    </w:p>
    <w:bookmarkEnd w:id="55"/>
    <w:bookmarkStart w:name="z9797" w:id="56"/>
    <w:p>
      <w:pPr>
        <w:spacing w:after="0"/>
        <w:ind w:left="0"/>
        <w:jc w:val="both"/>
      </w:pPr>
      <w:r>
        <w:rPr>
          <w:rFonts w:ascii="Times New Roman"/>
          <w:b w:val="false"/>
          <w:i w:val="false"/>
          <w:color w:val="000000"/>
          <w:sz w:val="28"/>
        </w:rPr>
        <w:t>
      9)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6"/>
    <w:bookmarkStart w:name="z9798" w:id="57"/>
    <w:p>
      <w:pPr>
        <w:spacing w:after="0"/>
        <w:ind w:left="0"/>
        <w:jc w:val="both"/>
      </w:pPr>
      <w:r>
        <w:rPr>
          <w:rFonts w:ascii="Times New Roman"/>
          <w:b w:val="false"/>
          <w:i w:val="false"/>
          <w:color w:val="000000"/>
          <w:sz w:val="28"/>
        </w:rPr>
        <w:t>
      10) отчет юридических лиц, исключительной деятельностью которых является инкассация банкнот, монет и ценностей;</w:t>
      </w:r>
    </w:p>
    <w:bookmarkEnd w:id="57"/>
    <w:bookmarkStart w:name="z9799" w:id="58"/>
    <w:p>
      <w:pPr>
        <w:spacing w:after="0"/>
        <w:ind w:left="0"/>
        <w:jc w:val="both"/>
      </w:pPr>
      <w:r>
        <w:rPr>
          <w:rFonts w:ascii="Times New Roman"/>
          <w:b w:val="false"/>
          <w:i w:val="false"/>
          <w:color w:val="000000"/>
          <w:sz w:val="28"/>
        </w:rPr>
        <w:t>
      11) отчет об операциях с наличными деньгами.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00" w:id="59"/>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59"/>
    <w:bookmarkStart w:name="z9801" w:id="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0"/>
    <w:bookmarkStart w:name="z9802" w:id="61"/>
    <w:p>
      <w:pPr>
        <w:spacing w:after="0"/>
        <w:ind w:left="0"/>
        <w:jc w:val="both"/>
      </w:pPr>
      <w:r>
        <w:rPr>
          <w:rFonts w:ascii="Times New Roman"/>
          <w:b w:val="false"/>
          <w:i w:val="false"/>
          <w:color w:val="000000"/>
          <w:sz w:val="28"/>
        </w:rPr>
        <w:t>
      Наименование административной формы: Отчет о расшифровке вкладов, корреспондентских и текущих счетов, размещенных в банках второго уровня</w:t>
      </w:r>
    </w:p>
    <w:bookmarkEnd w:id="61"/>
    <w:bookmarkStart w:name="z9803" w:id="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1-RV</w:t>
      </w:r>
    </w:p>
    <w:bookmarkEnd w:id="62"/>
    <w:bookmarkStart w:name="z9804" w:id="63"/>
    <w:p>
      <w:pPr>
        <w:spacing w:after="0"/>
        <w:ind w:left="0"/>
        <w:jc w:val="both"/>
      </w:pPr>
      <w:r>
        <w:rPr>
          <w:rFonts w:ascii="Times New Roman"/>
          <w:b w:val="false"/>
          <w:i w:val="false"/>
          <w:color w:val="000000"/>
          <w:sz w:val="28"/>
        </w:rPr>
        <w:t>
      Периодичность: ежемесячная</w:t>
      </w:r>
    </w:p>
    <w:bookmarkEnd w:id="63"/>
    <w:bookmarkStart w:name="z9805" w:id="64"/>
    <w:p>
      <w:pPr>
        <w:spacing w:after="0"/>
        <w:ind w:left="0"/>
        <w:jc w:val="both"/>
      </w:pPr>
      <w:r>
        <w:rPr>
          <w:rFonts w:ascii="Times New Roman"/>
          <w:b w:val="false"/>
          <w:i w:val="false"/>
          <w:color w:val="000000"/>
          <w:sz w:val="28"/>
        </w:rPr>
        <w:t>
      Отчетный период: по состоянию на "____" ____________ 20 __ года</w:t>
      </w:r>
    </w:p>
    <w:bookmarkEnd w:id="64"/>
    <w:bookmarkStart w:name="z9806" w:id="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65"/>
    <w:bookmarkStart w:name="z9807" w:id="66"/>
    <w:p>
      <w:pPr>
        <w:spacing w:after="0"/>
        <w:ind w:left="0"/>
        <w:jc w:val="both"/>
      </w:pPr>
      <w:r>
        <w:rPr>
          <w:rFonts w:ascii="Times New Roman"/>
          <w:b w:val="false"/>
          <w:i w:val="false"/>
          <w:color w:val="000000"/>
          <w:sz w:val="28"/>
        </w:rPr>
        <w:t xml:space="preserve">
      Сроки представления формы, предназначенной для сбора административных данных на безвозмездной основе: </w:t>
      </w:r>
    </w:p>
    <w:bookmarkEnd w:id="66"/>
    <w:bookmarkStart w:name="z9808" w:id="67"/>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67"/>
    <w:bookmarkStart w:name="z9809" w:id="68"/>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68"/>
    <w:bookmarkStart w:name="z9810" w:id="69"/>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ипотечными организациями и Национальным оператором почты – не позднее тридцать первого января года, следующего за завершенным финансовым годом.</w:t>
      </w:r>
    </w:p>
    <w:bookmarkEnd w:id="69"/>
    <w:bookmarkStart w:name="z9811" w:id="70"/>
    <w:p>
      <w:pPr>
        <w:spacing w:after="0"/>
        <w:ind w:left="0"/>
        <w:jc w:val="both"/>
      </w:pPr>
      <w:r>
        <w:rPr>
          <w:rFonts w:ascii="Times New Roman"/>
          <w:b w:val="false"/>
          <w:i w:val="false"/>
          <w:color w:val="000000"/>
          <w:sz w:val="28"/>
        </w:rPr>
        <w:t>
      БИН:</w:t>
      </w:r>
    </w:p>
    <w:bookmarkEnd w:id="70"/>
    <w:bookmarkStart w:name="z9812" w:id="71"/>
    <w:p>
      <w:pPr>
        <w:spacing w:after="0"/>
        <w:ind w:left="0"/>
        <w:jc w:val="both"/>
      </w:pPr>
      <w:r>
        <w:rPr>
          <w:rFonts w:ascii="Times New Roman"/>
          <w:b w:val="false"/>
          <w:i w:val="false"/>
          <w:color w:val="000000"/>
          <w:sz w:val="28"/>
        </w:rPr>
        <w:t>
      Метод сбора: в электронном виде.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размещен вклад и (или) открыт корреспондентский и (или) текущий счет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1" w:id="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7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8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8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8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46" w:id="89"/>
      <w:r>
        <w:rPr>
          <w:rFonts w:ascii="Times New Roman"/>
          <w:b w:val="false"/>
          <w:i w:val="false"/>
          <w:color w:val="000000"/>
          <w:sz w:val="28"/>
        </w:rPr>
        <w:t>
      Наименование _________________________________________</w:t>
      </w:r>
    </w:p>
    <w:bookmarkEnd w:id="8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9947" w:id="90"/>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вкладов, корреспондентских и текущих счетов, размещенных в банках второго уровня".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расшифровке вкладов,</w:t>
            </w:r>
            <w:r>
              <w:br/>
            </w:r>
            <w:r>
              <w:rPr>
                <w:rFonts w:ascii="Times New Roman"/>
                <w:b w:val="false"/>
                <w:i w:val="false"/>
                <w:color w:val="000000"/>
                <w:sz w:val="20"/>
              </w:rPr>
              <w:t>корреспондентских и текущих</w:t>
            </w:r>
            <w:r>
              <w:br/>
            </w:r>
            <w:r>
              <w:rPr>
                <w:rFonts w:ascii="Times New Roman"/>
                <w:b w:val="false"/>
                <w:i w:val="false"/>
                <w:color w:val="000000"/>
                <w:sz w:val="20"/>
              </w:rPr>
              <w:t>счетов, размещенных</w:t>
            </w:r>
            <w:r>
              <w:br/>
            </w:r>
            <w:r>
              <w:rPr>
                <w:rFonts w:ascii="Times New Roman"/>
                <w:b w:val="false"/>
                <w:i w:val="false"/>
                <w:color w:val="000000"/>
                <w:sz w:val="20"/>
              </w:rPr>
              <w:t>в банках второго уровня"</w:t>
            </w:r>
          </w:p>
        </w:tc>
      </w:tr>
    </w:tbl>
    <w:bookmarkStart w:name="z9949" w:id="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1"/>
    <w:bookmarkStart w:name="z9950" w:id="92"/>
    <w:p>
      <w:pPr>
        <w:spacing w:after="0"/>
        <w:ind w:left="0"/>
        <w:jc w:val="left"/>
      </w:pPr>
      <w:r>
        <w:rPr>
          <w:rFonts w:ascii="Times New Roman"/>
          <w:b/>
          <w:i w:val="false"/>
          <w:color w:val="000000"/>
        </w:rPr>
        <w:t xml:space="preserve"> Отчет о расшифровке вкладов, корреспондентских и текущих счетов, размещенных в банках второго уровня</w:t>
      </w:r>
      <w:r>
        <w:br/>
      </w:r>
      <w:r>
        <w:rPr>
          <w:rFonts w:ascii="Times New Roman"/>
          <w:b/>
          <w:i w:val="false"/>
          <w:color w:val="000000"/>
        </w:rPr>
        <w:t>(индекс формы административных данных – 1-RV, периодичность – ежемесячная)</w:t>
      </w:r>
    </w:p>
    <w:bookmarkEnd w:id="92"/>
    <w:bookmarkStart w:name="z9951" w:id="93"/>
    <w:p>
      <w:pPr>
        <w:spacing w:after="0"/>
        <w:ind w:left="0"/>
        <w:jc w:val="left"/>
      </w:pPr>
      <w:r>
        <w:rPr>
          <w:rFonts w:ascii="Times New Roman"/>
          <w:b/>
          <w:i w:val="false"/>
          <w:color w:val="000000"/>
        </w:rPr>
        <w:t xml:space="preserve"> Глава 1. Общие положения</w:t>
      </w:r>
    </w:p>
    <w:bookmarkEnd w:id="93"/>
    <w:bookmarkStart w:name="z9952" w:id="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вкладов, корреспондентских и текущих счетов, размещенных в банках второго уровня" (далее – Форма).</w:t>
      </w:r>
    </w:p>
    <w:bookmarkEnd w:id="94"/>
    <w:bookmarkStart w:name="z9953" w:id="95"/>
    <w:p>
      <w:pPr>
        <w:spacing w:after="0"/>
        <w:ind w:left="0"/>
        <w:jc w:val="both"/>
      </w:pPr>
      <w:r>
        <w:rPr>
          <w:rFonts w:ascii="Times New Roman"/>
          <w:b w:val="false"/>
          <w:i w:val="false"/>
          <w:color w:val="000000"/>
          <w:sz w:val="28"/>
        </w:rPr>
        <w:t>
      2. Форма составляется по состоянию на конец отчетного периода.</w:t>
      </w:r>
    </w:p>
    <w:bookmarkEnd w:id="95"/>
    <w:bookmarkStart w:name="z9954" w:id="96"/>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тысячах тенге.</w:t>
      </w:r>
    </w:p>
    <w:bookmarkEnd w:id="96"/>
    <w:bookmarkStart w:name="z9955" w:id="97"/>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7"/>
    <w:bookmarkStart w:name="z9956" w:id="98"/>
    <w:p>
      <w:pPr>
        <w:spacing w:after="0"/>
        <w:ind w:left="0"/>
        <w:jc w:val="left"/>
      </w:pPr>
      <w:r>
        <w:rPr>
          <w:rFonts w:ascii="Times New Roman"/>
          <w:b/>
          <w:i w:val="false"/>
          <w:color w:val="000000"/>
        </w:rPr>
        <w:t xml:space="preserve"> Глава 2. Пояснение по заполнению Формы</w:t>
      </w:r>
    </w:p>
    <w:bookmarkEnd w:id="98"/>
    <w:bookmarkStart w:name="z9957" w:id="99"/>
    <w:p>
      <w:pPr>
        <w:spacing w:after="0"/>
        <w:ind w:left="0"/>
        <w:jc w:val="both"/>
      </w:pPr>
      <w:r>
        <w:rPr>
          <w:rFonts w:ascii="Times New Roman"/>
          <w:b w:val="false"/>
          <w:i w:val="false"/>
          <w:color w:val="000000"/>
          <w:sz w:val="28"/>
        </w:rPr>
        <w:t>
      4. В графе 3 указывается страна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99"/>
    <w:bookmarkStart w:name="z9958" w:id="100"/>
    <w:p>
      <w:pPr>
        <w:spacing w:after="0"/>
        <w:ind w:left="0"/>
        <w:jc w:val="both"/>
      </w:pPr>
      <w:r>
        <w:rPr>
          <w:rFonts w:ascii="Times New Roman"/>
          <w:b w:val="false"/>
          <w:i w:val="false"/>
          <w:color w:val="000000"/>
          <w:sz w:val="28"/>
        </w:rPr>
        <w:t>
      5. В графе 4 указывается сумма основного долга с учетом начисленного вознаграждения и дисконта (премии).</w:t>
      </w:r>
    </w:p>
    <w:bookmarkEnd w:id="100"/>
    <w:bookmarkStart w:name="z9959" w:id="101"/>
    <w:p>
      <w:pPr>
        <w:spacing w:after="0"/>
        <w:ind w:left="0"/>
        <w:jc w:val="both"/>
      </w:pPr>
      <w:r>
        <w:rPr>
          <w:rFonts w:ascii="Times New Roman"/>
          <w:b w:val="false"/>
          <w:i w:val="false"/>
          <w:color w:val="000000"/>
          <w:sz w:val="28"/>
        </w:rPr>
        <w:t>
      6. Сумма резервов (провизий) указывается в абсолютном значении и со знаком плюс.</w:t>
      </w:r>
    </w:p>
    <w:bookmarkEnd w:id="101"/>
    <w:bookmarkStart w:name="z9960" w:id="102"/>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61" w:id="103"/>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103"/>
    <w:bookmarkStart w:name="z9962" w:id="1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4"/>
    <w:bookmarkStart w:name="z9963" w:id="105"/>
    <w:p>
      <w:pPr>
        <w:spacing w:after="0"/>
        <w:ind w:left="0"/>
        <w:jc w:val="both"/>
      </w:pPr>
      <w:r>
        <w:rPr>
          <w:rFonts w:ascii="Times New Roman"/>
          <w:b w:val="false"/>
          <w:i w:val="false"/>
          <w:color w:val="000000"/>
          <w:sz w:val="28"/>
        </w:rPr>
        <w:t>
      Наименование административной формы: Отчет о структуре портфеля ценных бумаг</w:t>
      </w:r>
    </w:p>
    <w:bookmarkEnd w:id="105"/>
    <w:bookmarkStart w:name="z9964" w:id="106"/>
    <w:p>
      <w:pPr>
        <w:spacing w:after="0"/>
        <w:ind w:left="0"/>
        <w:jc w:val="both"/>
      </w:pPr>
      <w:r>
        <w:rPr>
          <w:rFonts w:ascii="Times New Roman"/>
          <w:b w:val="false"/>
          <w:i w:val="false"/>
          <w:color w:val="000000"/>
          <w:sz w:val="28"/>
        </w:rPr>
        <w:t>
      Индекс формы, предназначенная для сбора административных данных на безвозмездной основе: 2-PORTF</w:t>
      </w:r>
    </w:p>
    <w:bookmarkEnd w:id="106"/>
    <w:bookmarkStart w:name="z9965" w:id="107"/>
    <w:p>
      <w:pPr>
        <w:spacing w:after="0"/>
        <w:ind w:left="0"/>
        <w:jc w:val="both"/>
      </w:pPr>
      <w:r>
        <w:rPr>
          <w:rFonts w:ascii="Times New Roman"/>
          <w:b w:val="false"/>
          <w:i w:val="false"/>
          <w:color w:val="000000"/>
          <w:sz w:val="28"/>
        </w:rPr>
        <w:t>
      Периодичность: ежемесячная, ежеквартальная</w:t>
      </w:r>
    </w:p>
    <w:bookmarkEnd w:id="107"/>
    <w:bookmarkStart w:name="z9966" w:id="108"/>
    <w:p>
      <w:pPr>
        <w:spacing w:after="0"/>
        <w:ind w:left="0"/>
        <w:jc w:val="both"/>
      </w:pPr>
      <w:r>
        <w:rPr>
          <w:rFonts w:ascii="Times New Roman"/>
          <w:b w:val="false"/>
          <w:i w:val="false"/>
          <w:color w:val="000000"/>
          <w:sz w:val="28"/>
        </w:rPr>
        <w:t>
      Отчетный период: по состоянию на "____" ____________ 20 __ года</w:t>
      </w:r>
    </w:p>
    <w:bookmarkEnd w:id="108"/>
    <w:bookmarkStart w:name="z9967" w:id="10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109"/>
    <w:bookmarkStart w:name="z9968" w:id="110"/>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110"/>
    <w:bookmarkStart w:name="z9969" w:id="111"/>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111"/>
    <w:bookmarkStart w:name="z9970" w:id="112"/>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112"/>
    <w:bookmarkStart w:name="z9971" w:id="113"/>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113"/>
    <w:bookmarkStart w:name="z9972" w:id="114"/>
    <w:p>
      <w:pPr>
        <w:spacing w:after="0"/>
        <w:ind w:left="0"/>
        <w:jc w:val="both"/>
      </w:pPr>
      <w:r>
        <w:rPr>
          <w:rFonts w:ascii="Times New Roman"/>
          <w:b w:val="false"/>
          <w:i w:val="false"/>
          <w:color w:val="000000"/>
          <w:sz w:val="28"/>
        </w:rPr>
        <w:t>
      Национальным оператором почты:</w:t>
      </w:r>
    </w:p>
    <w:bookmarkEnd w:id="114"/>
    <w:bookmarkStart w:name="z9973" w:id="115"/>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115"/>
    <w:bookmarkStart w:name="z9974" w:id="116"/>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представляется (при наличии в отчетном месяце оборотов) – не позднее тридцать первого января года, следующего за завершенным финансовым годом.</w:t>
      </w:r>
    </w:p>
    <w:bookmarkEnd w:id="116"/>
    <w:bookmarkStart w:name="z9975" w:id="117"/>
    <w:p>
      <w:pPr>
        <w:spacing w:after="0"/>
        <w:ind w:left="0"/>
        <w:jc w:val="both"/>
      </w:pPr>
      <w:r>
        <w:rPr>
          <w:rFonts w:ascii="Times New Roman"/>
          <w:b w:val="false"/>
          <w:i w:val="false"/>
          <w:color w:val="000000"/>
          <w:sz w:val="28"/>
        </w:rPr>
        <w:t>
      БИН:</w:t>
      </w:r>
    </w:p>
    <w:bookmarkEnd w:id="117"/>
    <w:bookmarkStart w:name="z9976" w:id="118"/>
    <w:p>
      <w:pPr>
        <w:spacing w:after="0"/>
        <w:ind w:left="0"/>
        <w:jc w:val="both"/>
      </w:pPr>
      <w:r>
        <w:rPr>
          <w:rFonts w:ascii="Times New Roman"/>
          <w:b w:val="false"/>
          <w:i w:val="false"/>
          <w:color w:val="000000"/>
          <w:sz w:val="28"/>
        </w:rPr>
        <w:t>
      Метод сбора: в электронном виде.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1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1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1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12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12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12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1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12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13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1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132"/>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133"/>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1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1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1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1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53" w:id="138"/>
      <w:r>
        <w:rPr>
          <w:rFonts w:ascii="Times New Roman"/>
          <w:b w:val="false"/>
          <w:i w:val="false"/>
          <w:color w:val="000000"/>
          <w:sz w:val="28"/>
        </w:rPr>
        <w:t>
      Наименование _________________________________________</w:t>
      </w:r>
    </w:p>
    <w:bookmarkEnd w:id="13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054" w:id="13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портфеля ценных бумаг".</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w:t>
            </w:r>
            <w:r>
              <w:br/>
            </w:r>
            <w:r>
              <w:rPr>
                <w:rFonts w:ascii="Times New Roman"/>
                <w:b w:val="false"/>
                <w:i w:val="false"/>
                <w:color w:val="000000"/>
                <w:sz w:val="20"/>
              </w:rPr>
              <w:t>портфеля ценных бумаг"</w:t>
            </w:r>
          </w:p>
        </w:tc>
      </w:tr>
    </w:tbl>
    <w:bookmarkStart w:name="z10056" w:id="1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w:t>
      </w:r>
    </w:p>
    <w:bookmarkEnd w:id="140"/>
    <w:bookmarkStart w:name="z10057" w:id="141"/>
    <w:p>
      <w:pPr>
        <w:spacing w:after="0"/>
        <w:ind w:left="0"/>
        <w:jc w:val="left"/>
      </w:pPr>
      <w:r>
        <w:rPr>
          <w:rFonts w:ascii="Times New Roman"/>
          <w:b/>
          <w:i w:val="false"/>
          <w:color w:val="000000"/>
        </w:rPr>
        <w:t xml:space="preserve"> Отчет о структуре портфеля ценных бумаг (индекс – 2-PORTF, периодичность – ежемесячная, ежеквартальная)</w:t>
      </w:r>
    </w:p>
    <w:bookmarkEnd w:id="141"/>
    <w:bookmarkStart w:name="z10058" w:id="142"/>
    <w:p>
      <w:pPr>
        <w:spacing w:after="0"/>
        <w:ind w:left="0"/>
        <w:jc w:val="left"/>
      </w:pPr>
      <w:r>
        <w:rPr>
          <w:rFonts w:ascii="Times New Roman"/>
          <w:b/>
          <w:i w:val="false"/>
          <w:color w:val="000000"/>
        </w:rPr>
        <w:t xml:space="preserve"> Глава 1. Общие положения</w:t>
      </w:r>
    </w:p>
    <w:bookmarkEnd w:id="142"/>
    <w:bookmarkStart w:name="z10059" w:id="1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портфеля ценных бумаг" (далее – Форма).</w:t>
      </w:r>
    </w:p>
    <w:bookmarkEnd w:id="143"/>
    <w:bookmarkStart w:name="z10060" w:id="144"/>
    <w:p>
      <w:pPr>
        <w:spacing w:after="0"/>
        <w:ind w:left="0"/>
        <w:jc w:val="both"/>
      </w:pPr>
      <w:r>
        <w:rPr>
          <w:rFonts w:ascii="Times New Roman"/>
          <w:b w:val="false"/>
          <w:i w:val="false"/>
          <w:color w:val="000000"/>
          <w:sz w:val="28"/>
        </w:rPr>
        <w:t>
      2. Форма составляется по состоянию на конец отчетного периода.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44"/>
    <w:bookmarkStart w:name="z10061" w:id="145"/>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45"/>
    <w:bookmarkStart w:name="z10062" w:id="146"/>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146"/>
    <w:bookmarkStart w:name="z10063" w:id="147"/>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47"/>
    <w:bookmarkStart w:name="z10064" w:id="148"/>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148"/>
    <w:bookmarkStart w:name="z10065" w:id="149"/>
    <w:p>
      <w:pPr>
        <w:spacing w:after="0"/>
        <w:ind w:left="0"/>
        <w:jc w:val="left"/>
      </w:pPr>
      <w:r>
        <w:rPr>
          <w:rFonts w:ascii="Times New Roman"/>
          <w:b/>
          <w:i w:val="false"/>
          <w:color w:val="000000"/>
        </w:rPr>
        <w:t xml:space="preserve"> Глава 2. Пояснение по заполнению Формы</w:t>
      </w:r>
    </w:p>
    <w:bookmarkEnd w:id="149"/>
    <w:bookmarkStart w:name="z10066" w:id="150"/>
    <w:p>
      <w:pPr>
        <w:spacing w:after="0"/>
        <w:ind w:left="0"/>
        <w:jc w:val="both"/>
      </w:pPr>
      <w:r>
        <w:rPr>
          <w:rFonts w:ascii="Times New Roman"/>
          <w:b w:val="false"/>
          <w:i w:val="false"/>
          <w:color w:val="000000"/>
          <w:sz w:val="28"/>
        </w:rPr>
        <w:t>
      7. В Форме указываются сведения о вложениях организации, осуществляющей отдельные виды банковских операций,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в капитал других юридических лиц.</w:t>
      </w:r>
    </w:p>
    <w:bookmarkEnd w:id="150"/>
    <w:bookmarkStart w:name="z10067" w:id="151"/>
    <w:p>
      <w:pPr>
        <w:spacing w:after="0"/>
        <w:ind w:left="0"/>
        <w:jc w:val="both"/>
      </w:pPr>
      <w:r>
        <w:rPr>
          <w:rFonts w:ascii="Times New Roman"/>
          <w:b w:val="false"/>
          <w:i w:val="false"/>
          <w:color w:val="000000"/>
          <w:sz w:val="28"/>
        </w:rPr>
        <w:t>
      8. В строках 1, 2, 4.1, 4.2, 7, 8 и 9 значения выбираются из справочников, размещенных в информационной системе "Веб-портал Национального Банка Республики Казахстан".</w:t>
      </w:r>
    </w:p>
    <w:bookmarkEnd w:id="151"/>
    <w:bookmarkStart w:name="z10068" w:id="152"/>
    <w:p>
      <w:pPr>
        <w:spacing w:after="0"/>
        <w:ind w:left="0"/>
        <w:jc w:val="both"/>
      </w:pPr>
      <w:r>
        <w:rPr>
          <w:rFonts w:ascii="Times New Roman"/>
          <w:b w:val="false"/>
          <w:i w:val="false"/>
          <w:color w:val="000000"/>
          <w:sz w:val="28"/>
        </w:rPr>
        <w:t>
      9. Форма заполняется отдельно по каждой ценной бумаге, имеющейся в портфеле организации, осуществляющей отдельные виды банковских операций, на конец отчетного месяца.</w:t>
      </w:r>
    </w:p>
    <w:bookmarkEnd w:id="152"/>
    <w:bookmarkStart w:name="z10069" w:id="153"/>
    <w:p>
      <w:pPr>
        <w:spacing w:after="0"/>
        <w:ind w:left="0"/>
        <w:jc w:val="both"/>
      </w:pPr>
      <w:r>
        <w:rPr>
          <w:rFonts w:ascii="Times New Roman"/>
          <w:b w:val="false"/>
          <w:i w:val="false"/>
          <w:color w:val="000000"/>
          <w:sz w:val="28"/>
        </w:rPr>
        <w:t>
      10. В строке 1 указывается международный идентификационный код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Справочники ценных бумаг и эмитентов ведутся Национальным Банком Республики Казахстан (далее – Национальный Банк) на основе сведений, представляемых организациями, осуществляющими отдельные виды банковских операций.</w:t>
      </w:r>
    </w:p>
    <w:bookmarkEnd w:id="153"/>
    <w:bookmarkStart w:name="z10070" w:id="154"/>
    <w:p>
      <w:pPr>
        <w:spacing w:after="0"/>
        <w:ind w:left="0"/>
        <w:jc w:val="both"/>
      </w:pPr>
      <w:r>
        <w:rPr>
          <w:rFonts w:ascii="Times New Roman"/>
          <w:b w:val="false"/>
          <w:i w:val="false"/>
          <w:color w:val="000000"/>
          <w:sz w:val="28"/>
        </w:rPr>
        <w:t xml:space="preserve">
      11. В строках 7 и 8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54"/>
    <w:bookmarkStart w:name="z10071" w:id="155"/>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55"/>
    <w:bookmarkStart w:name="z10072" w:id="156"/>
    <w:p>
      <w:pPr>
        <w:spacing w:after="0"/>
        <w:ind w:left="0"/>
        <w:jc w:val="both"/>
      </w:pPr>
      <w:r>
        <w:rPr>
          <w:rFonts w:ascii="Times New Roman"/>
          <w:b w:val="false"/>
          <w:i w:val="false"/>
          <w:color w:val="000000"/>
          <w:sz w:val="28"/>
        </w:rPr>
        <w:t>
      Значения рейтингов в строках 7 и 8 не указываются по государственным ценным бумагам Республики Казахстан, выпущенным Правительством Республики Казахстан, Национальным Банком и местными исполнительными органами.</w:t>
      </w:r>
    </w:p>
    <w:bookmarkEnd w:id="156"/>
    <w:bookmarkStart w:name="z10073" w:id="157"/>
    <w:p>
      <w:pPr>
        <w:spacing w:after="0"/>
        <w:ind w:left="0"/>
        <w:jc w:val="both"/>
      </w:pPr>
      <w:r>
        <w:rPr>
          <w:rFonts w:ascii="Times New Roman"/>
          <w:b w:val="false"/>
          <w:i w:val="false"/>
          <w:color w:val="000000"/>
          <w:sz w:val="28"/>
        </w:rPr>
        <w:t>
      12. В строке 2 указывается вид портфеля, в котором учитываются ценные бумаги по состоянию на отчетную дату.</w:t>
      </w:r>
    </w:p>
    <w:bookmarkEnd w:id="157"/>
    <w:bookmarkStart w:name="z10074" w:id="158"/>
    <w:p>
      <w:pPr>
        <w:spacing w:after="0"/>
        <w:ind w:left="0"/>
        <w:jc w:val="both"/>
      </w:pPr>
      <w:r>
        <w:rPr>
          <w:rFonts w:ascii="Times New Roman"/>
          <w:b w:val="false"/>
          <w:i w:val="false"/>
          <w:color w:val="000000"/>
          <w:sz w:val="28"/>
        </w:rPr>
        <w:t>
      13. В строках 4.2 и 4.3 значения выбираются из справочника "Номера счетов", на которых учитываются суммы по данной ценной бумаге, и соответствующие им стоимостные значения на отчетную дату.</w:t>
      </w:r>
    </w:p>
    <w:bookmarkEnd w:id="158"/>
    <w:bookmarkStart w:name="z10075" w:id="159"/>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со справочником "Номера счетов".</w:t>
      </w:r>
    </w:p>
    <w:bookmarkEnd w:id="159"/>
    <w:bookmarkStart w:name="z10076" w:id="160"/>
    <w:p>
      <w:pPr>
        <w:spacing w:after="0"/>
        <w:ind w:left="0"/>
        <w:jc w:val="both"/>
      </w:pPr>
      <w:r>
        <w:rPr>
          <w:rFonts w:ascii="Times New Roman"/>
          <w:b w:val="false"/>
          <w:i w:val="false"/>
          <w:color w:val="000000"/>
          <w:sz w:val="28"/>
        </w:rPr>
        <w:t>
      Если стоимостное значение равно нулю, показатели по строкам 4.1, 4.2 и 4.3 не представляются.</w:t>
      </w:r>
    </w:p>
    <w:bookmarkEnd w:id="160"/>
    <w:bookmarkStart w:name="z10077" w:id="161"/>
    <w:p>
      <w:pPr>
        <w:spacing w:after="0"/>
        <w:ind w:left="0"/>
        <w:jc w:val="both"/>
      </w:pPr>
      <w:r>
        <w:rPr>
          <w:rFonts w:ascii="Times New Roman"/>
          <w:b w:val="false"/>
          <w:i w:val="false"/>
          <w:color w:val="000000"/>
          <w:sz w:val="28"/>
        </w:rPr>
        <w:t>
      14. В строках 5.2 и 6.2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161"/>
    <w:bookmarkStart w:name="z10078" w:id="162"/>
    <w:p>
      <w:pPr>
        <w:spacing w:after="0"/>
        <w:ind w:left="0"/>
        <w:jc w:val="both"/>
      </w:pPr>
      <w:r>
        <w:rPr>
          <w:rFonts w:ascii="Times New Roman"/>
          <w:b w:val="false"/>
          <w:i w:val="false"/>
          <w:color w:val="000000"/>
          <w:sz w:val="28"/>
        </w:rPr>
        <w:t>
      Показатели в строках 5.1 и 5.2 включают, в том числе, значения показателей, указанных в строках 6.1 и 6.2.</w:t>
      </w:r>
    </w:p>
    <w:bookmarkEnd w:id="162"/>
    <w:bookmarkStart w:name="z10079" w:id="163"/>
    <w:p>
      <w:pPr>
        <w:spacing w:after="0"/>
        <w:ind w:left="0"/>
        <w:jc w:val="both"/>
      </w:pPr>
      <w:r>
        <w:rPr>
          <w:rFonts w:ascii="Times New Roman"/>
          <w:b w:val="false"/>
          <w:i w:val="false"/>
          <w:color w:val="000000"/>
          <w:sz w:val="28"/>
        </w:rPr>
        <w:t>
      15. В строке 9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организаций, осуществляющих отдельные виды банковских операций.</w:t>
      </w:r>
    </w:p>
    <w:bookmarkEnd w:id="163"/>
    <w:bookmarkStart w:name="z10080" w:id="164"/>
    <w:p>
      <w:pPr>
        <w:spacing w:after="0"/>
        <w:ind w:left="0"/>
        <w:jc w:val="both"/>
      </w:pPr>
      <w:r>
        <w:rPr>
          <w:rFonts w:ascii="Times New Roman"/>
          <w:b w:val="false"/>
          <w:i w:val="false"/>
          <w:color w:val="000000"/>
          <w:sz w:val="28"/>
        </w:rPr>
        <w:t>
      16. По строке 10 указывается отчетная дата, по состоянию на которую представляются соответствующие данные.</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81" w:id="16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5"/>
    <w:bookmarkStart w:name="z10082" w:id="1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66"/>
    <w:bookmarkStart w:name="z10083" w:id="167"/>
    <w:p>
      <w:pPr>
        <w:spacing w:after="0"/>
        <w:ind w:left="0"/>
        <w:jc w:val="both"/>
      </w:pPr>
      <w:r>
        <w:rPr>
          <w:rFonts w:ascii="Times New Roman"/>
          <w:b w:val="false"/>
          <w:i w:val="false"/>
          <w:color w:val="000000"/>
          <w:sz w:val="28"/>
        </w:rPr>
        <w:t>
      Наименование административной формы: Отчет об инвестициях в капитал других юридических лиц</w:t>
      </w:r>
    </w:p>
    <w:bookmarkEnd w:id="167"/>
    <w:bookmarkStart w:name="z10084" w:id="1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основе:3-INVEST</w:t>
      </w:r>
    </w:p>
    <w:bookmarkEnd w:id="168"/>
    <w:bookmarkStart w:name="z10085" w:id="169"/>
    <w:p>
      <w:pPr>
        <w:spacing w:after="0"/>
        <w:ind w:left="0"/>
        <w:jc w:val="both"/>
      </w:pPr>
      <w:r>
        <w:rPr>
          <w:rFonts w:ascii="Times New Roman"/>
          <w:b w:val="false"/>
          <w:i w:val="false"/>
          <w:color w:val="000000"/>
          <w:sz w:val="28"/>
        </w:rPr>
        <w:t>
      Периодичность: ежемесячная, ежеквартальная</w:t>
      </w:r>
    </w:p>
    <w:bookmarkEnd w:id="169"/>
    <w:bookmarkStart w:name="z10086" w:id="170"/>
    <w:p>
      <w:pPr>
        <w:spacing w:after="0"/>
        <w:ind w:left="0"/>
        <w:jc w:val="both"/>
      </w:pPr>
      <w:r>
        <w:rPr>
          <w:rFonts w:ascii="Times New Roman"/>
          <w:b w:val="false"/>
          <w:i w:val="false"/>
          <w:color w:val="000000"/>
          <w:sz w:val="28"/>
        </w:rPr>
        <w:t>
      Отчетный период: по состоянию на "___" ________________ 20__ года</w:t>
      </w:r>
    </w:p>
    <w:bookmarkEnd w:id="170"/>
    <w:bookmarkStart w:name="z10087" w:id="1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171"/>
    <w:bookmarkStart w:name="z10088" w:id="172"/>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172"/>
    <w:bookmarkStart w:name="z10089" w:id="173"/>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173"/>
    <w:bookmarkStart w:name="z10090" w:id="174"/>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174"/>
    <w:bookmarkStart w:name="z10091" w:id="175"/>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175"/>
    <w:bookmarkStart w:name="z10092" w:id="176"/>
    <w:p>
      <w:pPr>
        <w:spacing w:after="0"/>
        <w:ind w:left="0"/>
        <w:jc w:val="both"/>
      </w:pPr>
      <w:r>
        <w:rPr>
          <w:rFonts w:ascii="Times New Roman"/>
          <w:b w:val="false"/>
          <w:i w:val="false"/>
          <w:color w:val="000000"/>
          <w:sz w:val="28"/>
        </w:rPr>
        <w:t>
      Национальным оператором почты:</w:t>
      </w:r>
    </w:p>
    <w:bookmarkEnd w:id="176"/>
    <w:bookmarkStart w:name="z10093" w:id="177"/>
    <w:p>
      <w:pPr>
        <w:spacing w:after="0"/>
        <w:ind w:left="0"/>
        <w:jc w:val="both"/>
      </w:pPr>
      <w:r>
        <w:rPr>
          <w:rFonts w:ascii="Times New Roman"/>
          <w:b w:val="false"/>
          <w:i w:val="false"/>
          <w:color w:val="000000"/>
          <w:sz w:val="28"/>
        </w:rPr>
        <w:t>
      ежеквартально, не позднее двадцать пятого числа месяца, следующего за отчетным кварталом;</w:t>
      </w:r>
    </w:p>
    <w:bookmarkEnd w:id="177"/>
    <w:bookmarkStart w:name="z10094" w:id="178"/>
    <w:p>
      <w:pPr>
        <w:spacing w:after="0"/>
        <w:ind w:left="0"/>
        <w:jc w:val="both"/>
      </w:pPr>
      <w:r>
        <w:rPr>
          <w:rFonts w:ascii="Times New Roman"/>
          <w:b w:val="false"/>
          <w:i w:val="false"/>
          <w:color w:val="000000"/>
          <w:sz w:val="28"/>
        </w:rPr>
        <w:t>
      дополнительный отчет за четвертый квартал (с учетом заключительных оборотов) представляется (при наличии в отчетном месяце оборотов) – не позднее тридцать первого января года, следующего за завершенным финансовым годом.</w:t>
      </w:r>
    </w:p>
    <w:bookmarkEnd w:id="178"/>
    <w:bookmarkStart w:name="z10095" w:id="179"/>
    <w:p>
      <w:pPr>
        <w:spacing w:after="0"/>
        <w:ind w:left="0"/>
        <w:jc w:val="both"/>
      </w:pPr>
      <w:r>
        <w:rPr>
          <w:rFonts w:ascii="Times New Roman"/>
          <w:b w:val="false"/>
          <w:i w:val="false"/>
          <w:color w:val="000000"/>
          <w:sz w:val="28"/>
        </w:rPr>
        <w:t>
      БИН:</w:t>
      </w:r>
    </w:p>
    <w:bookmarkEnd w:id="179"/>
    <w:bookmarkStart w:name="z10096" w:id="180"/>
    <w:p>
      <w:pPr>
        <w:spacing w:after="0"/>
        <w:ind w:left="0"/>
        <w:jc w:val="both"/>
      </w:pPr>
      <w:r>
        <w:rPr>
          <w:rFonts w:ascii="Times New Roman"/>
          <w:b w:val="false"/>
          <w:i w:val="false"/>
          <w:color w:val="000000"/>
          <w:sz w:val="28"/>
        </w:rPr>
        <w:t>
      Метод сбора: в электронном виде.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18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18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18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18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18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19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19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1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19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19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19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19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19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19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20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20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2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5" w:id="203"/>
      <w:r>
        <w:rPr>
          <w:rFonts w:ascii="Times New Roman"/>
          <w:b w:val="false"/>
          <w:i w:val="false"/>
          <w:color w:val="000000"/>
          <w:sz w:val="28"/>
        </w:rPr>
        <w:t>
      Наименование _______________________________________</w:t>
      </w:r>
    </w:p>
    <w:bookmarkEnd w:id="20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186" w:id="204"/>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инвестициях в капитал других юридических лиц". </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инвестициях капитал</w:t>
            </w:r>
            <w:r>
              <w:br/>
            </w:r>
            <w:r>
              <w:rPr>
                <w:rFonts w:ascii="Times New Roman"/>
                <w:b w:val="false"/>
                <w:i w:val="false"/>
                <w:color w:val="000000"/>
                <w:sz w:val="20"/>
              </w:rPr>
              <w:t>других юридических лиц"</w:t>
            </w:r>
          </w:p>
        </w:tc>
      </w:tr>
    </w:tbl>
    <w:bookmarkStart w:name="z10188" w:id="2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05"/>
    <w:bookmarkStart w:name="z10189" w:id="206"/>
    <w:p>
      <w:pPr>
        <w:spacing w:after="0"/>
        <w:ind w:left="0"/>
        <w:jc w:val="left"/>
      </w:pPr>
      <w:r>
        <w:rPr>
          <w:rFonts w:ascii="Times New Roman"/>
          <w:b/>
          <w:i w:val="false"/>
          <w:color w:val="000000"/>
        </w:rPr>
        <w:t xml:space="preserve"> "Отчет об инвестициях в капитал других юридических лиц"</w:t>
      </w:r>
      <w:r>
        <w:br/>
      </w:r>
      <w:r>
        <w:rPr>
          <w:rFonts w:ascii="Times New Roman"/>
          <w:b/>
          <w:i w:val="false"/>
          <w:color w:val="000000"/>
        </w:rPr>
        <w:t>(индекс – 3-INVEST, периодичность – ежемесячная, ежеквартальная)</w:t>
      </w:r>
    </w:p>
    <w:bookmarkEnd w:id="206"/>
    <w:bookmarkStart w:name="z10190" w:id="207"/>
    <w:p>
      <w:pPr>
        <w:spacing w:after="0"/>
        <w:ind w:left="0"/>
        <w:jc w:val="left"/>
      </w:pPr>
      <w:r>
        <w:rPr>
          <w:rFonts w:ascii="Times New Roman"/>
          <w:b/>
          <w:i w:val="false"/>
          <w:color w:val="000000"/>
        </w:rPr>
        <w:t xml:space="preserve"> Глава 1. Общие положения</w:t>
      </w:r>
    </w:p>
    <w:bookmarkEnd w:id="207"/>
    <w:bookmarkStart w:name="z10191" w:id="2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инвестициях в капитал других юридических лиц" (далее – Форма).</w:t>
      </w:r>
    </w:p>
    <w:bookmarkEnd w:id="208"/>
    <w:bookmarkStart w:name="z10192" w:id="209"/>
    <w:p>
      <w:pPr>
        <w:spacing w:after="0"/>
        <w:ind w:left="0"/>
        <w:jc w:val="both"/>
      </w:pPr>
      <w:r>
        <w:rPr>
          <w:rFonts w:ascii="Times New Roman"/>
          <w:b w:val="false"/>
          <w:i w:val="false"/>
          <w:color w:val="000000"/>
          <w:sz w:val="28"/>
        </w:rPr>
        <w:t>
      2. Форма составляется по состоянию на конец отчетного периода.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209"/>
    <w:bookmarkStart w:name="z10193" w:id="210"/>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10"/>
    <w:bookmarkStart w:name="z10194" w:id="211"/>
    <w:p>
      <w:pPr>
        <w:spacing w:after="0"/>
        <w:ind w:left="0"/>
        <w:jc w:val="both"/>
      </w:pPr>
      <w:r>
        <w:rPr>
          <w:rFonts w:ascii="Times New Roman"/>
          <w:b w:val="false"/>
          <w:i w:val="false"/>
          <w:color w:val="000000"/>
          <w:sz w:val="28"/>
        </w:rPr>
        <w:t>
      4. Номера счетов в Форме указываются в соответствии со справочником "Номера счетов".</w:t>
      </w:r>
    </w:p>
    <w:bookmarkEnd w:id="211"/>
    <w:bookmarkStart w:name="z10195" w:id="212"/>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12"/>
    <w:bookmarkStart w:name="z10196" w:id="213"/>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213"/>
    <w:bookmarkStart w:name="z10197" w:id="214"/>
    <w:p>
      <w:pPr>
        <w:spacing w:after="0"/>
        <w:ind w:left="0"/>
        <w:jc w:val="left"/>
      </w:pPr>
      <w:r>
        <w:rPr>
          <w:rFonts w:ascii="Times New Roman"/>
          <w:b/>
          <w:i w:val="false"/>
          <w:color w:val="000000"/>
        </w:rPr>
        <w:t xml:space="preserve"> Глава 2. Пояснение по заполнению Формы</w:t>
      </w:r>
    </w:p>
    <w:bookmarkEnd w:id="214"/>
    <w:bookmarkStart w:name="z10198" w:id="215"/>
    <w:p>
      <w:pPr>
        <w:spacing w:after="0"/>
        <w:ind w:left="0"/>
        <w:jc w:val="both"/>
      </w:pPr>
      <w:r>
        <w:rPr>
          <w:rFonts w:ascii="Times New Roman"/>
          <w:b w:val="false"/>
          <w:i w:val="false"/>
          <w:color w:val="000000"/>
          <w:sz w:val="28"/>
        </w:rPr>
        <w:t>
      7. В Форме отражаются сведения о размере инвестиций организации, осуществляющей отдельные виды банковских операций, в капитал дочерних и ассоциированных организаций, а также других юридических лиц.</w:t>
      </w:r>
    </w:p>
    <w:bookmarkEnd w:id="215"/>
    <w:bookmarkStart w:name="z10199" w:id="216"/>
    <w:p>
      <w:pPr>
        <w:spacing w:after="0"/>
        <w:ind w:left="0"/>
        <w:jc w:val="both"/>
      </w:pPr>
      <w:r>
        <w:rPr>
          <w:rFonts w:ascii="Times New Roman"/>
          <w:b w:val="false"/>
          <w:i w:val="false"/>
          <w:color w:val="000000"/>
          <w:sz w:val="28"/>
        </w:rPr>
        <w:t>
      8. В строках 2.2, 2.4, 2.5, 2.7, 4.1, 4.2 и 5 значения выбираются из справочников, размещенных в информационной системе "Веб-портал Национального Банка Республики Казахстан".</w:t>
      </w:r>
    </w:p>
    <w:bookmarkEnd w:id="216"/>
    <w:bookmarkStart w:name="z10200" w:id="217"/>
    <w:p>
      <w:pPr>
        <w:spacing w:after="0"/>
        <w:ind w:left="0"/>
        <w:jc w:val="both"/>
      </w:pPr>
      <w:r>
        <w:rPr>
          <w:rFonts w:ascii="Times New Roman"/>
          <w:b w:val="false"/>
          <w:i w:val="false"/>
          <w:color w:val="000000"/>
          <w:sz w:val="28"/>
        </w:rPr>
        <w:t xml:space="preserve">
      9. В строке 1 указывается референс (код) сделки, который служит уникальным идентификатором данной сделки в информационной системе отчитывающейся организации, осуществляющей отдельные виды банковских операций. </w:t>
      </w:r>
    </w:p>
    <w:bookmarkEnd w:id="217"/>
    <w:bookmarkStart w:name="z10201" w:id="218"/>
    <w:p>
      <w:pPr>
        <w:spacing w:after="0"/>
        <w:ind w:left="0"/>
        <w:jc w:val="both"/>
      </w:pPr>
      <w:r>
        <w:rPr>
          <w:rFonts w:ascii="Times New Roman"/>
          <w:b w:val="false"/>
          <w:i w:val="false"/>
          <w:color w:val="000000"/>
          <w:sz w:val="28"/>
        </w:rPr>
        <w:t>
      10. В строке 2.1 указывается наименование юридического лица, в капитале которого участвует организация, осуществляющая отдельные виды банковских операций, в соответствии со справочником контрагентов, который ведется отчитывающейся организацией, осуществляющей отдельные виды банковских операций.</w:t>
      </w:r>
    </w:p>
    <w:bookmarkEnd w:id="218"/>
    <w:bookmarkStart w:name="z10202" w:id="219"/>
    <w:p>
      <w:pPr>
        <w:spacing w:after="0"/>
        <w:ind w:left="0"/>
        <w:jc w:val="both"/>
      </w:pPr>
      <w:r>
        <w:rPr>
          <w:rFonts w:ascii="Times New Roman"/>
          <w:b w:val="false"/>
          <w:i w:val="false"/>
          <w:color w:val="000000"/>
          <w:sz w:val="28"/>
        </w:rPr>
        <w:t>
      Для идентификации юридических лиц в строках 2.2 и 2.3 указываются следующие виды идентификаторов и их значения:</w:t>
      </w:r>
    </w:p>
    <w:bookmarkEnd w:id="219"/>
    <w:bookmarkStart w:name="z10203" w:id="220"/>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20"/>
    <w:bookmarkStart w:name="z10204" w:id="221"/>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отчитывающейся организацией, осуществляющей отдельные виды банковских операций по алгоритму, установленному для информационной системы "Веб-портал Национального Банка Республики Казахстан".</w:t>
      </w:r>
    </w:p>
    <w:bookmarkEnd w:id="221"/>
    <w:bookmarkStart w:name="z10205" w:id="222"/>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222"/>
    <w:bookmarkStart w:name="z10206" w:id="223"/>
    <w:p>
      <w:pPr>
        <w:spacing w:after="0"/>
        <w:ind w:left="0"/>
        <w:jc w:val="both"/>
      </w:pPr>
      <w:r>
        <w:rPr>
          <w:rFonts w:ascii="Times New Roman"/>
          <w:b w:val="false"/>
          <w:i w:val="false"/>
          <w:color w:val="000000"/>
          <w:sz w:val="28"/>
        </w:rPr>
        <w:t>
      В строке 2.6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23"/>
    <w:bookmarkStart w:name="z10207" w:id="224"/>
    <w:p>
      <w:pPr>
        <w:spacing w:after="0"/>
        <w:ind w:left="0"/>
        <w:jc w:val="both"/>
      </w:pPr>
      <w:r>
        <w:rPr>
          <w:rFonts w:ascii="Times New Roman"/>
          <w:b w:val="false"/>
          <w:i w:val="false"/>
          <w:color w:val="000000"/>
          <w:sz w:val="28"/>
        </w:rPr>
        <w:t>
      11. В строке 3 указываются сведения по состоянию на дату приобретения инвестиции.</w:t>
      </w:r>
    </w:p>
    <w:bookmarkEnd w:id="224"/>
    <w:bookmarkStart w:name="z10208" w:id="225"/>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225"/>
    <w:bookmarkStart w:name="z10209" w:id="226"/>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226"/>
    <w:bookmarkStart w:name="z10210" w:id="227"/>
    <w:p>
      <w:pPr>
        <w:spacing w:after="0"/>
        <w:ind w:left="0"/>
        <w:jc w:val="both"/>
      </w:pPr>
      <w:r>
        <w:rPr>
          <w:rFonts w:ascii="Times New Roman"/>
          <w:b w:val="false"/>
          <w:i w:val="false"/>
          <w:color w:val="000000"/>
          <w:sz w:val="28"/>
        </w:rPr>
        <w:t>
      12. В строках 3.3 и 4.5 указывается соотношение в процентах количества акций, принадлежащих организации, осуществляющей отдельные виды банковских операций,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227"/>
    <w:bookmarkStart w:name="z10211" w:id="228"/>
    <w:p>
      <w:pPr>
        <w:spacing w:after="0"/>
        <w:ind w:left="0"/>
        <w:jc w:val="both"/>
      </w:pPr>
      <w:r>
        <w:rPr>
          <w:rFonts w:ascii="Times New Roman"/>
          <w:b w:val="false"/>
          <w:i w:val="false"/>
          <w:color w:val="000000"/>
          <w:sz w:val="28"/>
        </w:rPr>
        <w:t>
      13. В строках 4.2 и 4.3 значения выбираются из справочника "Номера счетов", на которых учитываются суммы инвестиций организаций, осуществляющих отдельные виды банковских операций, в капитал дочерних и ассоциированных организаций и других юридических лиц, и соответствующие им стоимостные значения на отчетную дату.</w:t>
      </w:r>
    </w:p>
    <w:bookmarkEnd w:id="228"/>
    <w:bookmarkStart w:name="z10212" w:id="229"/>
    <w:p>
      <w:pPr>
        <w:spacing w:after="0"/>
        <w:ind w:left="0"/>
        <w:jc w:val="both"/>
      </w:pPr>
      <w:r>
        <w:rPr>
          <w:rFonts w:ascii="Times New Roman"/>
          <w:b w:val="false"/>
          <w:i w:val="false"/>
          <w:color w:val="000000"/>
          <w:sz w:val="28"/>
        </w:rPr>
        <w:t>
      Если стоимостное значение равно нулю, показатели по строкам 4.1, 4.2 и 4.3 не представляются.</w:t>
      </w:r>
    </w:p>
    <w:bookmarkEnd w:id="229"/>
    <w:bookmarkStart w:name="z10213" w:id="230"/>
    <w:p>
      <w:pPr>
        <w:spacing w:after="0"/>
        <w:ind w:left="0"/>
        <w:jc w:val="both"/>
      </w:pPr>
      <w:r>
        <w:rPr>
          <w:rFonts w:ascii="Times New Roman"/>
          <w:b w:val="false"/>
          <w:i w:val="false"/>
          <w:color w:val="000000"/>
          <w:sz w:val="28"/>
        </w:rPr>
        <w:t>
      14.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230"/>
    <w:bookmarkStart w:name="z10214" w:id="231"/>
    <w:p>
      <w:pPr>
        <w:spacing w:after="0"/>
        <w:ind w:left="0"/>
        <w:jc w:val="both"/>
      </w:pPr>
      <w:r>
        <w:rPr>
          <w:rFonts w:ascii="Times New Roman"/>
          <w:b w:val="false"/>
          <w:i w:val="false"/>
          <w:color w:val="000000"/>
          <w:sz w:val="28"/>
        </w:rPr>
        <w:t>
      15. В строке 5 указывается стадия кредитного риска, к которой инвестиции отнесены отчитывающейся организации, осуществляющей отдельные виды банковских операций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231"/>
    <w:bookmarkStart w:name="z10215" w:id="232"/>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организации, осуществляющей отдельные виды банковских операций.</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16" w:id="233"/>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233"/>
    <w:bookmarkStart w:name="z10217" w:id="2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34"/>
    <w:bookmarkStart w:name="z10218" w:id="235"/>
    <w:p>
      <w:pPr>
        <w:spacing w:after="0"/>
        <w:ind w:left="0"/>
        <w:jc w:val="both"/>
      </w:pPr>
      <w:r>
        <w:rPr>
          <w:rFonts w:ascii="Times New Roman"/>
          <w:b w:val="false"/>
          <w:i w:val="false"/>
          <w:color w:val="000000"/>
          <w:sz w:val="28"/>
        </w:rPr>
        <w:t>
      Наименование административной формы: Отчет о прочих классифицируемых активах и крупных дебиторах</w:t>
      </w:r>
    </w:p>
    <w:bookmarkEnd w:id="235"/>
    <w:bookmarkStart w:name="z10219" w:id="2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4-DEBTORS</w:t>
      </w:r>
    </w:p>
    <w:bookmarkEnd w:id="236"/>
    <w:bookmarkStart w:name="z10220" w:id="237"/>
    <w:p>
      <w:pPr>
        <w:spacing w:after="0"/>
        <w:ind w:left="0"/>
        <w:jc w:val="both"/>
      </w:pPr>
      <w:r>
        <w:rPr>
          <w:rFonts w:ascii="Times New Roman"/>
          <w:b w:val="false"/>
          <w:i w:val="false"/>
          <w:color w:val="000000"/>
          <w:sz w:val="28"/>
        </w:rPr>
        <w:t>
      Периодичность: ежемесячная</w:t>
      </w:r>
    </w:p>
    <w:bookmarkEnd w:id="237"/>
    <w:bookmarkStart w:name="z10221" w:id="238"/>
    <w:p>
      <w:pPr>
        <w:spacing w:after="0"/>
        <w:ind w:left="0"/>
        <w:jc w:val="both"/>
      </w:pPr>
      <w:r>
        <w:rPr>
          <w:rFonts w:ascii="Times New Roman"/>
          <w:b w:val="false"/>
          <w:i w:val="false"/>
          <w:color w:val="000000"/>
          <w:sz w:val="28"/>
        </w:rPr>
        <w:t>
      Отчетный период: по состоянию на "____" ____________ 20 __ года</w:t>
      </w:r>
    </w:p>
    <w:bookmarkEnd w:id="238"/>
    <w:bookmarkStart w:name="z10222" w:id="23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239"/>
    <w:bookmarkStart w:name="z10223" w:id="240"/>
    <w:p>
      <w:pPr>
        <w:spacing w:after="0"/>
        <w:ind w:left="0"/>
        <w:jc w:val="both"/>
      </w:pPr>
      <w:r>
        <w:rPr>
          <w:rFonts w:ascii="Times New Roman"/>
          <w:b w:val="false"/>
          <w:i w:val="false"/>
          <w:color w:val="000000"/>
          <w:sz w:val="28"/>
        </w:rPr>
        <w:t xml:space="preserve">
      Сроки представления формы, предназначенной для сбора административных данных на безвозмездной основе: </w:t>
      </w:r>
    </w:p>
    <w:bookmarkEnd w:id="240"/>
    <w:bookmarkStart w:name="z10224" w:id="241"/>
    <w:p>
      <w:pPr>
        <w:spacing w:after="0"/>
        <w:ind w:left="0"/>
        <w:jc w:val="both"/>
      </w:pPr>
      <w:r>
        <w:rPr>
          <w:rFonts w:ascii="Times New Roman"/>
          <w:b w:val="false"/>
          <w:i w:val="false"/>
          <w:color w:val="000000"/>
          <w:sz w:val="28"/>
        </w:rPr>
        <w:t xml:space="preserve">
      в части сведений о прочих классифицируемых активах: </w:t>
      </w:r>
    </w:p>
    <w:bookmarkEnd w:id="241"/>
    <w:bookmarkStart w:name="z10225" w:id="242"/>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242"/>
    <w:bookmarkStart w:name="z10226" w:id="243"/>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243"/>
    <w:bookmarkStart w:name="z10227" w:id="244"/>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ипотечными организациями и Национальным оператором почты (при наличии в отчетном месяце оборотов) – не позднее тридцать первого января года, следующего за завершенным финансовым годом;</w:t>
      </w:r>
    </w:p>
    <w:bookmarkEnd w:id="244"/>
    <w:bookmarkStart w:name="z10228" w:id="245"/>
    <w:p>
      <w:pPr>
        <w:spacing w:after="0"/>
        <w:ind w:left="0"/>
        <w:jc w:val="both"/>
      </w:pPr>
      <w:r>
        <w:rPr>
          <w:rFonts w:ascii="Times New Roman"/>
          <w:b w:val="false"/>
          <w:i w:val="false"/>
          <w:color w:val="000000"/>
          <w:sz w:val="28"/>
        </w:rPr>
        <w:t>
      в части сведений о крупных дебиторах:</w:t>
      </w:r>
    </w:p>
    <w:bookmarkEnd w:id="245"/>
    <w:bookmarkStart w:name="z10229" w:id="246"/>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ежеквартально, не позднее пятнадцатого числа месяца, следующего за отчетным кварталом;</w:t>
      </w:r>
    </w:p>
    <w:bookmarkEnd w:id="246"/>
    <w:bookmarkStart w:name="z10230" w:id="247"/>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247"/>
    <w:bookmarkStart w:name="z10231" w:id="248"/>
    <w:p>
      <w:pPr>
        <w:spacing w:after="0"/>
        <w:ind w:left="0"/>
        <w:jc w:val="both"/>
      </w:pPr>
      <w:r>
        <w:rPr>
          <w:rFonts w:ascii="Times New Roman"/>
          <w:b w:val="false"/>
          <w:i w:val="false"/>
          <w:color w:val="000000"/>
          <w:sz w:val="28"/>
        </w:rPr>
        <w:t>
      БИН:</w:t>
      </w:r>
    </w:p>
    <w:bookmarkEnd w:id="248"/>
    <w:bookmarkStart w:name="z10232" w:id="249"/>
    <w:p>
      <w:pPr>
        <w:spacing w:after="0"/>
        <w:ind w:left="0"/>
        <w:jc w:val="both"/>
      </w:pPr>
      <w:r>
        <w:rPr>
          <w:rFonts w:ascii="Times New Roman"/>
          <w:b w:val="false"/>
          <w:i w:val="false"/>
          <w:color w:val="000000"/>
          <w:sz w:val="28"/>
        </w:rPr>
        <w:t>
      Метод сбора: в электронном виде.</w:t>
      </w:r>
    </w:p>
    <w:bookmarkEnd w:id="249"/>
    <w:bookmarkStart w:name="z10233" w:id="250"/>
    <w:p>
      <w:pPr>
        <w:spacing w:after="0"/>
        <w:ind w:left="0"/>
        <w:jc w:val="left"/>
      </w:pPr>
      <w:r>
        <w:rPr>
          <w:rFonts w:ascii="Times New Roman"/>
          <w:b/>
          <w:i w:val="false"/>
          <w:color w:val="000000"/>
        </w:rPr>
        <w:t xml:space="preserve"> Таблица 1. Сведения о прочих классифицируемых активах</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2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2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2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2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2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2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6" w:id="259"/>
    <w:p>
      <w:pPr>
        <w:spacing w:after="0"/>
        <w:ind w:left="0"/>
        <w:jc w:val="left"/>
      </w:pPr>
      <w:r>
        <w:rPr>
          <w:rFonts w:ascii="Times New Roman"/>
          <w:b/>
          <w:i w:val="false"/>
          <w:color w:val="000000"/>
        </w:rPr>
        <w:t xml:space="preserve"> Таблица 2. Сведения о крупных дебиторах</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2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2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дебиторе: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26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26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26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26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26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2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2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2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2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27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27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27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2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35" w:id="277"/>
      <w:r>
        <w:rPr>
          <w:rFonts w:ascii="Times New Roman"/>
          <w:b w:val="false"/>
          <w:i w:val="false"/>
          <w:color w:val="000000"/>
          <w:sz w:val="28"/>
        </w:rPr>
        <w:t>
      Наименование _________________________________________</w:t>
      </w:r>
    </w:p>
    <w:bookmarkEnd w:id="277"/>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336" w:id="278"/>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прочих классифицируемых активах и крупных дебиторах". </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прочих</w:t>
            </w:r>
            <w:r>
              <w:br/>
            </w:r>
            <w:r>
              <w:rPr>
                <w:rFonts w:ascii="Times New Roman"/>
                <w:b w:val="false"/>
                <w:i w:val="false"/>
                <w:color w:val="000000"/>
                <w:sz w:val="20"/>
              </w:rPr>
              <w:t>классифицируемых активах</w:t>
            </w:r>
            <w:r>
              <w:br/>
            </w:r>
            <w:r>
              <w:rPr>
                <w:rFonts w:ascii="Times New Roman"/>
                <w:b w:val="false"/>
                <w:i w:val="false"/>
                <w:color w:val="000000"/>
                <w:sz w:val="20"/>
              </w:rPr>
              <w:t>и крупных дебиторах"</w:t>
            </w:r>
          </w:p>
        </w:tc>
      </w:tr>
    </w:tbl>
    <w:bookmarkStart w:name="z10338" w:id="2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79"/>
    <w:bookmarkStart w:name="z10339" w:id="280"/>
    <w:p>
      <w:pPr>
        <w:spacing w:after="0"/>
        <w:ind w:left="0"/>
        <w:jc w:val="left"/>
      </w:pPr>
      <w:r>
        <w:rPr>
          <w:rFonts w:ascii="Times New Roman"/>
          <w:b/>
          <w:i w:val="false"/>
          <w:color w:val="000000"/>
        </w:rPr>
        <w:t xml:space="preserve"> Отчет о прочих классифицируемых активах и крупных дебиторах</w:t>
      </w:r>
      <w:r>
        <w:br/>
      </w:r>
      <w:r>
        <w:rPr>
          <w:rFonts w:ascii="Times New Roman"/>
          <w:b/>
          <w:i w:val="false"/>
          <w:color w:val="000000"/>
        </w:rPr>
        <w:t>(индекс формы административных данных –4-DEBTORS, периодичность – ежемесячная)</w:t>
      </w:r>
    </w:p>
    <w:bookmarkEnd w:id="280"/>
    <w:bookmarkStart w:name="z10340" w:id="281"/>
    <w:p>
      <w:pPr>
        <w:spacing w:after="0"/>
        <w:ind w:left="0"/>
        <w:jc w:val="left"/>
      </w:pPr>
      <w:r>
        <w:rPr>
          <w:rFonts w:ascii="Times New Roman"/>
          <w:b/>
          <w:i w:val="false"/>
          <w:color w:val="000000"/>
        </w:rPr>
        <w:t xml:space="preserve"> Глава 1. Общие положения</w:t>
      </w:r>
    </w:p>
    <w:bookmarkEnd w:id="281"/>
    <w:bookmarkStart w:name="z10341" w:id="2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прочих классифицируемых активах и крупных дебиторах" (далее – Форма).</w:t>
      </w:r>
    </w:p>
    <w:bookmarkEnd w:id="282"/>
    <w:bookmarkStart w:name="z10342" w:id="283"/>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283"/>
    <w:bookmarkStart w:name="z10343" w:id="284"/>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284"/>
    <w:bookmarkStart w:name="z10344" w:id="285"/>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85"/>
    <w:bookmarkStart w:name="z10345" w:id="286"/>
    <w:p>
      <w:pPr>
        <w:spacing w:after="0"/>
        <w:ind w:left="0"/>
        <w:jc w:val="both"/>
      </w:pPr>
      <w:r>
        <w:rPr>
          <w:rFonts w:ascii="Times New Roman"/>
          <w:b w:val="false"/>
          <w:i w:val="false"/>
          <w:color w:val="000000"/>
          <w:sz w:val="28"/>
        </w:rPr>
        <w:t>
      4. Номера счетов в Форме указываются в соответствии со справочником "Номера счетов".</w:t>
      </w:r>
    </w:p>
    <w:bookmarkEnd w:id="286"/>
    <w:bookmarkStart w:name="z10346" w:id="287"/>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87"/>
    <w:bookmarkStart w:name="z10347" w:id="288"/>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288"/>
    <w:bookmarkStart w:name="z10348" w:id="289"/>
    <w:p>
      <w:pPr>
        <w:spacing w:after="0"/>
        <w:ind w:left="0"/>
        <w:jc w:val="left"/>
      </w:pPr>
      <w:r>
        <w:rPr>
          <w:rFonts w:ascii="Times New Roman"/>
          <w:b/>
          <w:i w:val="false"/>
          <w:color w:val="000000"/>
        </w:rPr>
        <w:t xml:space="preserve"> Глава 2. Пояснение по заполнению Формы</w:t>
      </w:r>
    </w:p>
    <w:bookmarkEnd w:id="289"/>
    <w:bookmarkStart w:name="z10349" w:id="290"/>
    <w:p>
      <w:pPr>
        <w:spacing w:after="0"/>
        <w:ind w:left="0"/>
        <w:jc w:val="both"/>
      </w:pPr>
      <w:r>
        <w:rPr>
          <w:rFonts w:ascii="Times New Roman"/>
          <w:b w:val="false"/>
          <w:i w:val="false"/>
          <w:color w:val="000000"/>
          <w:sz w:val="28"/>
        </w:rPr>
        <w:t>
      7. В Форме указываются сведения о крупных дебиторах и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организации, осуществляющей отдельные виды банковских операций, не включенных в другие формы отчетов, предусмотренные настоящим постановлением.</w:t>
      </w:r>
    </w:p>
    <w:bookmarkEnd w:id="290"/>
    <w:bookmarkStart w:name="z10350" w:id="291"/>
    <w:p>
      <w:pPr>
        <w:spacing w:after="0"/>
        <w:ind w:left="0"/>
        <w:jc w:val="both"/>
      </w:pPr>
      <w:r>
        <w:rPr>
          <w:rFonts w:ascii="Times New Roman"/>
          <w:b w:val="false"/>
          <w:i w:val="false"/>
          <w:color w:val="000000"/>
          <w:sz w:val="28"/>
        </w:rPr>
        <w:t>
      8. В строках 2.1, 2.2 и 3 Таблицы 1 значения выбираются из справочников, размещенных в информационной системе "Веб-портал Национального Банка Республики Казахстан".</w:t>
      </w:r>
    </w:p>
    <w:bookmarkEnd w:id="291"/>
    <w:bookmarkStart w:name="z10351" w:id="292"/>
    <w:p>
      <w:pPr>
        <w:spacing w:after="0"/>
        <w:ind w:left="0"/>
        <w:jc w:val="both"/>
      </w:pPr>
      <w:r>
        <w:rPr>
          <w:rFonts w:ascii="Times New Roman"/>
          <w:b w:val="false"/>
          <w:i w:val="false"/>
          <w:color w:val="000000"/>
          <w:sz w:val="28"/>
        </w:rPr>
        <w:t>
      9. В строках 2.2 и 2.3 Таблицы 1 значения выбираются из справочника "Номера счетов",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Таблицы 1 не представляются.</w:t>
      </w:r>
    </w:p>
    <w:bookmarkEnd w:id="292"/>
    <w:bookmarkStart w:name="z10352" w:id="293"/>
    <w:p>
      <w:pPr>
        <w:spacing w:after="0"/>
        <w:ind w:left="0"/>
        <w:jc w:val="both"/>
      </w:pPr>
      <w:r>
        <w:rPr>
          <w:rFonts w:ascii="Times New Roman"/>
          <w:b w:val="false"/>
          <w:i w:val="false"/>
          <w:color w:val="000000"/>
          <w:sz w:val="28"/>
        </w:rPr>
        <w:t>
      10. В строке 3 Таблицы 1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организации, осуществляющей отдельные виды банковских операций.</w:t>
      </w:r>
    </w:p>
    <w:bookmarkEnd w:id="293"/>
    <w:bookmarkStart w:name="z10353" w:id="294"/>
    <w:p>
      <w:pPr>
        <w:spacing w:after="0"/>
        <w:ind w:left="0"/>
        <w:jc w:val="both"/>
      </w:pPr>
      <w:r>
        <w:rPr>
          <w:rFonts w:ascii="Times New Roman"/>
          <w:b w:val="false"/>
          <w:i w:val="false"/>
          <w:color w:val="000000"/>
          <w:sz w:val="28"/>
        </w:rPr>
        <w:t>
      11. В строках 2.2, 2.4, 3, 6.1, 6.2 и 7 Таблицы 2 значения выбираются из справочников, размещенных в информационной системе "Веб-портал Национального Банка Республики Казахстан".</w:t>
      </w:r>
    </w:p>
    <w:bookmarkEnd w:id="294"/>
    <w:bookmarkStart w:name="z10354" w:id="295"/>
    <w:p>
      <w:pPr>
        <w:spacing w:after="0"/>
        <w:ind w:left="0"/>
        <w:jc w:val="both"/>
      </w:pPr>
      <w:r>
        <w:rPr>
          <w:rFonts w:ascii="Times New Roman"/>
          <w:b w:val="false"/>
          <w:i w:val="false"/>
          <w:color w:val="000000"/>
          <w:sz w:val="28"/>
        </w:rPr>
        <w:t>
      12. В Таблице 2 указываются сведения о крупных дебиторах организации, осуществляющей отдельные виды банковских операций, соответствующих следующим условиям:</w:t>
      </w:r>
    </w:p>
    <w:bookmarkEnd w:id="295"/>
    <w:bookmarkStart w:name="z10355" w:id="296"/>
    <w:p>
      <w:pPr>
        <w:spacing w:after="0"/>
        <w:ind w:left="0"/>
        <w:jc w:val="both"/>
      </w:pPr>
      <w:r>
        <w:rPr>
          <w:rFonts w:ascii="Times New Roman"/>
          <w:b w:val="false"/>
          <w:i w:val="false"/>
          <w:color w:val="000000"/>
          <w:sz w:val="28"/>
        </w:rPr>
        <w:t>
      на отчетную дату определен контрагент по дебиторской задолженности;</w:t>
      </w:r>
    </w:p>
    <w:bookmarkEnd w:id="296"/>
    <w:bookmarkStart w:name="z10356" w:id="297"/>
    <w:p>
      <w:pPr>
        <w:spacing w:after="0"/>
        <w:ind w:left="0"/>
        <w:jc w:val="both"/>
      </w:pPr>
      <w:r>
        <w:rPr>
          <w:rFonts w:ascii="Times New Roman"/>
          <w:b w:val="false"/>
          <w:i w:val="false"/>
          <w:color w:val="000000"/>
          <w:sz w:val="28"/>
        </w:rPr>
        <w:t>
      контрагент не является лицом, связанным с организацией, осуществляющей отдельные виды банковских операций, особыми отношениями;</w:t>
      </w:r>
    </w:p>
    <w:bookmarkEnd w:id="297"/>
    <w:bookmarkStart w:name="z10357" w:id="298"/>
    <w:p>
      <w:pPr>
        <w:spacing w:after="0"/>
        <w:ind w:left="0"/>
        <w:jc w:val="both"/>
      </w:pPr>
      <w:r>
        <w:rPr>
          <w:rFonts w:ascii="Times New Roman"/>
          <w:b w:val="false"/>
          <w:i w:val="false"/>
          <w:color w:val="000000"/>
          <w:sz w:val="28"/>
        </w:rPr>
        <w:t>
      требования к контрагенту возникли вследствие заключения одной или нескольких из следующих операций:</w:t>
      </w:r>
    </w:p>
    <w:bookmarkEnd w:id="298"/>
    <w:bookmarkStart w:name="z10358" w:id="299"/>
    <w:p>
      <w:pPr>
        <w:spacing w:after="0"/>
        <w:ind w:left="0"/>
        <w:jc w:val="both"/>
      </w:pPr>
      <w:r>
        <w:rPr>
          <w:rFonts w:ascii="Times New Roman"/>
          <w:b w:val="false"/>
          <w:i w:val="false"/>
          <w:color w:val="000000"/>
          <w:sz w:val="28"/>
        </w:rPr>
        <w:t>
      продажи, покупки, переуступки прав требования по займам;</w:t>
      </w:r>
    </w:p>
    <w:bookmarkEnd w:id="299"/>
    <w:bookmarkStart w:name="z10359" w:id="300"/>
    <w:p>
      <w:pPr>
        <w:spacing w:after="0"/>
        <w:ind w:left="0"/>
        <w:jc w:val="both"/>
      </w:pPr>
      <w:r>
        <w:rPr>
          <w:rFonts w:ascii="Times New Roman"/>
          <w:b w:val="false"/>
          <w:i w:val="false"/>
          <w:color w:val="000000"/>
          <w:sz w:val="28"/>
        </w:rPr>
        <w:t>
      реклассификации займа в дебиторскую задолженность;</w:t>
      </w:r>
    </w:p>
    <w:bookmarkEnd w:id="300"/>
    <w:bookmarkStart w:name="z10360" w:id="301"/>
    <w:p>
      <w:pPr>
        <w:spacing w:after="0"/>
        <w:ind w:left="0"/>
        <w:jc w:val="both"/>
      </w:pPr>
      <w:r>
        <w:rPr>
          <w:rFonts w:ascii="Times New Roman"/>
          <w:b w:val="false"/>
          <w:i w:val="false"/>
          <w:color w:val="000000"/>
          <w:sz w:val="28"/>
        </w:rPr>
        <w:t>
      продажи взысканного залогового имущества;</w:t>
      </w:r>
    </w:p>
    <w:bookmarkEnd w:id="301"/>
    <w:bookmarkStart w:name="z10361" w:id="302"/>
    <w:p>
      <w:pPr>
        <w:spacing w:after="0"/>
        <w:ind w:left="0"/>
        <w:jc w:val="both"/>
      </w:pPr>
      <w:r>
        <w:rPr>
          <w:rFonts w:ascii="Times New Roman"/>
          <w:b w:val="false"/>
          <w:i w:val="false"/>
          <w:color w:val="000000"/>
          <w:sz w:val="28"/>
        </w:rPr>
        <w:t>
      прочих операций с заемщиком организации, осуществляющей отдельные виды банковских операций, за исключением заемных операций, предоставленных клиентам (в том числе начисленных доходов и просроченного вознаграждения);</w:t>
      </w:r>
    </w:p>
    <w:bookmarkEnd w:id="302"/>
    <w:bookmarkStart w:name="z10362" w:id="303"/>
    <w:p>
      <w:pPr>
        <w:spacing w:after="0"/>
        <w:ind w:left="0"/>
        <w:jc w:val="both"/>
      </w:pPr>
      <w:r>
        <w:rPr>
          <w:rFonts w:ascii="Times New Roman"/>
          <w:b w:val="false"/>
          <w:i w:val="false"/>
          <w:color w:val="000000"/>
          <w:sz w:val="28"/>
        </w:rPr>
        <w:t>
      исполнения организацией, осуществляющей отдельные виды банковских операций обязательств по выпущенным и подтвержденным гарантиям и аккредитивам.</w:t>
      </w:r>
    </w:p>
    <w:bookmarkEnd w:id="303"/>
    <w:bookmarkStart w:name="z10363" w:id="304"/>
    <w:p>
      <w:pPr>
        <w:spacing w:after="0"/>
        <w:ind w:left="0"/>
        <w:jc w:val="both"/>
      </w:pPr>
      <w:r>
        <w:rPr>
          <w:rFonts w:ascii="Times New Roman"/>
          <w:b w:val="false"/>
          <w:i w:val="false"/>
          <w:color w:val="000000"/>
          <w:sz w:val="28"/>
        </w:rPr>
        <w:t>
      Сведения о дебиторской задолженности (независимо от характера операции), возникшей в результате мошеннических действий третьих лиц, личность которых на отчетную дату не установлена, указываются в Форме при соответствии требованиям, изложенным в пункте 13 настоящего пояснения. В качестве дебитора в данном случае указывается организация, осуществляющая отдельные виды банковских операций, либо его структурное подразделение, в качестве вида дебиторской задолженности по строке 3 Таблицы 2 указывается значение "Прочее".</w:t>
      </w:r>
    </w:p>
    <w:bookmarkEnd w:id="304"/>
    <w:bookmarkStart w:name="z10364" w:id="305"/>
    <w:p>
      <w:pPr>
        <w:spacing w:after="0"/>
        <w:ind w:left="0"/>
        <w:jc w:val="both"/>
      </w:pPr>
      <w:r>
        <w:rPr>
          <w:rFonts w:ascii="Times New Roman"/>
          <w:b w:val="false"/>
          <w:i w:val="false"/>
          <w:color w:val="000000"/>
          <w:sz w:val="28"/>
        </w:rPr>
        <w:t>
      13. При заполнении Таблицы 2 организации, осуществляющие отдельные виды банковских операций, раскрывают 25 (двадцать пять) крупнейших дебиторов организации, осуществляющей отдельные виды банковских операций, к которым у организации, осуществляющей отдельные виды банковских операций, имеется наибольшая сумма требований.</w:t>
      </w:r>
    </w:p>
    <w:bookmarkEnd w:id="305"/>
    <w:bookmarkStart w:name="z10365" w:id="306"/>
    <w:p>
      <w:pPr>
        <w:spacing w:after="0"/>
        <w:ind w:left="0"/>
        <w:jc w:val="both"/>
      </w:pPr>
      <w:r>
        <w:rPr>
          <w:rFonts w:ascii="Times New Roman"/>
          <w:b w:val="false"/>
          <w:i w:val="false"/>
          <w:color w:val="000000"/>
          <w:sz w:val="28"/>
        </w:rPr>
        <w:t>
      14. Справочники в строке 2 Таблицы 2 ведутся организациями, осуществляющими отдельные виды банковских операций, соответствующая информация в справочниках обновляется организациями, осуществляющими отдельные виды банковских операций, самостоятельно по мере необходимости.</w:t>
      </w:r>
    </w:p>
    <w:bookmarkEnd w:id="306"/>
    <w:bookmarkStart w:name="z10366" w:id="307"/>
    <w:p>
      <w:pPr>
        <w:spacing w:after="0"/>
        <w:ind w:left="0"/>
        <w:jc w:val="both"/>
      </w:pPr>
      <w:r>
        <w:rPr>
          <w:rFonts w:ascii="Times New Roman"/>
          <w:b w:val="false"/>
          <w:i w:val="false"/>
          <w:color w:val="000000"/>
          <w:sz w:val="28"/>
        </w:rPr>
        <w:t>
      15. В строке 2.1 Таблицы 2 указывается наименование дебитора в соответствии со справочником, который ведется организацией, осуществляющей отдельные виды банковских операций.</w:t>
      </w:r>
    </w:p>
    <w:bookmarkEnd w:id="307"/>
    <w:bookmarkStart w:name="z10367" w:id="308"/>
    <w:p>
      <w:pPr>
        <w:spacing w:after="0"/>
        <w:ind w:left="0"/>
        <w:jc w:val="both"/>
      </w:pPr>
      <w:r>
        <w:rPr>
          <w:rFonts w:ascii="Times New Roman"/>
          <w:b w:val="false"/>
          <w:i w:val="false"/>
          <w:color w:val="000000"/>
          <w:sz w:val="28"/>
        </w:rPr>
        <w:t>
      Для идентификации контрагентов в строках 2.2 и 2.3 Таблицы 2 указываются следующие виды идентификаторов и их значения:</w:t>
      </w:r>
    </w:p>
    <w:bookmarkEnd w:id="308"/>
    <w:bookmarkStart w:name="z10368" w:id="309"/>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отчитывающейся организацией, осуществляющей отдельные виды банковских операций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309"/>
    <w:bookmarkStart w:name="z10369" w:id="310"/>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310"/>
    <w:bookmarkStart w:name="z10370" w:id="311"/>
    <w:p>
      <w:pPr>
        <w:spacing w:after="0"/>
        <w:ind w:left="0"/>
        <w:jc w:val="both"/>
      </w:pPr>
      <w:r>
        <w:rPr>
          <w:rFonts w:ascii="Times New Roman"/>
          <w:b w:val="false"/>
          <w:i w:val="false"/>
          <w:color w:val="000000"/>
          <w:sz w:val="28"/>
        </w:rPr>
        <w:t>
      16. В строке 2.4 Таблицы 2 по дебитору, являющемуся резидентом Республики Казахстан, указывается значение "1", по дебитору, являющемуся нерезидентом Республики Казахстан, указывается значение "2".</w:t>
      </w:r>
    </w:p>
    <w:bookmarkEnd w:id="311"/>
    <w:bookmarkStart w:name="z10371" w:id="312"/>
    <w:p>
      <w:pPr>
        <w:spacing w:after="0"/>
        <w:ind w:left="0"/>
        <w:jc w:val="both"/>
      </w:pPr>
      <w:r>
        <w:rPr>
          <w:rFonts w:ascii="Times New Roman"/>
          <w:b w:val="false"/>
          <w:i w:val="false"/>
          <w:color w:val="000000"/>
          <w:sz w:val="28"/>
        </w:rPr>
        <w:t>
      17. В строке 2.5 Таблицы 2 указывается страна регистрации контрагента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312"/>
    <w:bookmarkStart w:name="z10372" w:id="313"/>
    <w:p>
      <w:pPr>
        <w:spacing w:after="0"/>
        <w:ind w:left="0"/>
        <w:jc w:val="both"/>
      </w:pPr>
      <w:r>
        <w:rPr>
          <w:rFonts w:ascii="Times New Roman"/>
          <w:b w:val="false"/>
          <w:i w:val="false"/>
          <w:color w:val="000000"/>
          <w:sz w:val="28"/>
        </w:rPr>
        <w:t>
      18. В строке 4 Таблицы 2 по дебиторской задолженности, выраженной в иностранной валюте, указывается значение "1", в иных случаях указывается "0".</w:t>
      </w:r>
    </w:p>
    <w:bookmarkEnd w:id="313"/>
    <w:bookmarkStart w:name="z10373" w:id="314"/>
    <w:p>
      <w:pPr>
        <w:spacing w:after="0"/>
        <w:ind w:left="0"/>
        <w:jc w:val="both"/>
      </w:pPr>
      <w:r>
        <w:rPr>
          <w:rFonts w:ascii="Times New Roman"/>
          <w:b w:val="false"/>
          <w:i w:val="false"/>
          <w:color w:val="000000"/>
          <w:sz w:val="28"/>
        </w:rPr>
        <w:t>
      19. В строках 6.2 и 6.3 Таблицы 2 значения выбираются из справочника "Номера счетов", на которых учитываются суммы дебиторской задолженности и соответствующие им стоимостные значения на отчетную дату.</w:t>
      </w:r>
    </w:p>
    <w:bookmarkEnd w:id="314"/>
    <w:bookmarkStart w:name="z10374" w:id="315"/>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315"/>
    <w:bookmarkStart w:name="z10375" w:id="316"/>
    <w:p>
      <w:pPr>
        <w:spacing w:after="0"/>
        <w:ind w:left="0"/>
        <w:jc w:val="both"/>
      </w:pPr>
      <w:r>
        <w:rPr>
          <w:rFonts w:ascii="Times New Roman"/>
          <w:b w:val="false"/>
          <w:i w:val="false"/>
          <w:color w:val="000000"/>
          <w:sz w:val="28"/>
        </w:rPr>
        <w:t>
      20. В строке 7 Таблицы 2 указывается стадия кредитного риска, к которой отнесена дебиторская задолженность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316"/>
    <w:bookmarkStart w:name="z10376" w:id="317"/>
    <w:p>
      <w:pPr>
        <w:spacing w:after="0"/>
        <w:ind w:left="0"/>
        <w:jc w:val="both"/>
      </w:pPr>
      <w:r>
        <w:rPr>
          <w:rFonts w:ascii="Times New Roman"/>
          <w:b w:val="false"/>
          <w:i w:val="false"/>
          <w:color w:val="000000"/>
          <w:sz w:val="28"/>
        </w:rPr>
        <w:t>
      Показатель в строке 7 Таблицы 2 не заполняется по дебиторской задолженности, к которой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77" w:id="318"/>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318"/>
    <w:bookmarkStart w:name="z10378" w:id="3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9"/>
    <w:bookmarkStart w:name="z10379" w:id="320"/>
    <w:p>
      <w:pPr>
        <w:spacing w:after="0"/>
        <w:ind w:left="0"/>
        <w:jc w:val="both"/>
      </w:pPr>
      <w:r>
        <w:rPr>
          <w:rFonts w:ascii="Times New Roman"/>
          <w:b w:val="false"/>
          <w:i w:val="false"/>
          <w:color w:val="000000"/>
          <w:sz w:val="28"/>
        </w:rPr>
        <w:t>
      Наименование административной формы: Отчет о выданных займах и ставках вознаграждения по ним</w:t>
      </w:r>
    </w:p>
    <w:bookmarkEnd w:id="320"/>
    <w:bookmarkStart w:name="z10380" w:id="3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5-LOANS</w:t>
      </w:r>
    </w:p>
    <w:bookmarkEnd w:id="321"/>
    <w:bookmarkStart w:name="z10381" w:id="322"/>
    <w:p>
      <w:pPr>
        <w:spacing w:after="0"/>
        <w:ind w:left="0"/>
        <w:jc w:val="both"/>
      </w:pPr>
      <w:r>
        <w:rPr>
          <w:rFonts w:ascii="Times New Roman"/>
          <w:b w:val="false"/>
          <w:i w:val="false"/>
          <w:color w:val="000000"/>
          <w:sz w:val="28"/>
        </w:rPr>
        <w:t>
      Периодичность: ежемесячная, ежеквартальная</w:t>
      </w:r>
    </w:p>
    <w:bookmarkEnd w:id="322"/>
    <w:bookmarkStart w:name="z10382" w:id="323"/>
    <w:p>
      <w:pPr>
        <w:spacing w:after="0"/>
        <w:ind w:left="0"/>
        <w:jc w:val="both"/>
      </w:pPr>
      <w:r>
        <w:rPr>
          <w:rFonts w:ascii="Times New Roman"/>
          <w:b w:val="false"/>
          <w:i w:val="false"/>
          <w:color w:val="000000"/>
          <w:sz w:val="28"/>
        </w:rPr>
        <w:t>
      Отчетный период: по состоянию на "___" ________________ 20__ года</w:t>
      </w:r>
    </w:p>
    <w:bookmarkEnd w:id="323"/>
    <w:bookmarkStart w:name="z10383" w:id="32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324"/>
    <w:bookmarkStart w:name="z10384" w:id="325"/>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325"/>
    <w:bookmarkStart w:name="z10385" w:id="326"/>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326"/>
    <w:bookmarkStart w:name="z10386" w:id="327"/>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327"/>
    <w:bookmarkStart w:name="z10387" w:id="328"/>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представляется ипотечными организациями (при наличии в отчетном месяце оборотов) – не позднее тридцать первого января года, следующего за завершенным финансовым годом.</w:t>
      </w:r>
    </w:p>
    <w:bookmarkEnd w:id="328"/>
    <w:bookmarkStart w:name="z10388" w:id="329"/>
    <w:p>
      <w:pPr>
        <w:spacing w:after="0"/>
        <w:ind w:left="0"/>
        <w:jc w:val="both"/>
      </w:pPr>
      <w:r>
        <w:rPr>
          <w:rFonts w:ascii="Times New Roman"/>
          <w:b w:val="false"/>
          <w:i w:val="false"/>
          <w:color w:val="000000"/>
          <w:sz w:val="28"/>
        </w:rPr>
        <w:t>
      БИН:</w:t>
      </w:r>
    </w:p>
    <w:bookmarkEnd w:id="329"/>
    <w:bookmarkStart w:name="z10389" w:id="330"/>
    <w:p>
      <w:pPr>
        <w:spacing w:after="0"/>
        <w:ind w:left="0"/>
        <w:jc w:val="both"/>
      </w:pPr>
      <w:r>
        <w:rPr>
          <w:rFonts w:ascii="Times New Roman"/>
          <w:b w:val="false"/>
          <w:i w:val="false"/>
          <w:color w:val="000000"/>
          <w:sz w:val="28"/>
        </w:rPr>
        <w:t>
      Метод сбора: в электронном виде.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3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3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3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3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3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3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однородности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3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3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3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3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3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3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345"/>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34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3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348"/>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349"/>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350"/>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35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74" w:id="352"/>
      <w:r>
        <w:rPr>
          <w:rFonts w:ascii="Times New Roman"/>
          <w:b w:val="false"/>
          <w:i w:val="false"/>
          <w:color w:val="000000"/>
          <w:sz w:val="28"/>
        </w:rPr>
        <w:t>
      Наименование ________________________________________</w:t>
      </w:r>
    </w:p>
    <w:bookmarkEnd w:id="35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475" w:id="35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выданных займах и ставках вознаграждения по ним". </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выданных займах</w:t>
            </w:r>
            <w:r>
              <w:br/>
            </w:r>
            <w:r>
              <w:rPr>
                <w:rFonts w:ascii="Times New Roman"/>
                <w:b w:val="false"/>
                <w:i w:val="false"/>
                <w:color w:val="000000"/>
                <w:sz w:val="20"/>
              </w:rPr>
              <w:t>и ставках вознаграждения по ним"</w:t>
            </w:r>
          </w:p>
        </w:tc>
      </w:tr>
    </w:tbl>
    <w:bookmarkStart w:name="z10477" w:id="35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54"/>
    <w:bookmarkStart w:name="z10478" w:id="355"/>
    <w:p>
      <w:pPr>
        <w:spacing w:after="0"/>
        <w:ind w:left="0"/>
        <w:jc w:val="left"/>
      </w:pPr>
      <w:r>
        <w:rPr>
          <w:rFonts w:ascii="Times New Roman"/>
          <w:b/>
          <w:i w:val="false"/>
          <w:color w:val="000000"/>
        </w:rPr>
        <w:t xml:space="preserve"> Отчет о выданных займах и ставках вознаграждения по ним</w:t>
      </w:r>
      <w:r>
        <w:br/>
      </w:r>
      <w:r>
        <w:rPr>
          <w:rFonts w:ascii="Times New Roman"/>
          <w:b/>
          <w:i w:val="false"/>
          <w:color w:val="000000"/>
        </w:rPr>
        <w:t>(индекс –5-LOANS, периодичность – ежемесячная, ежеквартальная)</w:t>
      </w:r>
    </w:p>
    <w:bookmarkEnd w:id="355"/>
    <w:bookmarkStart w:name="z10479" w:id="356"/>
    <w:p>
      <w:pPr>
        <w:spacing w:after="0"/>
        <w:ind w:left="0"/>
        <w:jc w:val="left"/>
      </w:pPr>
      <w:r>
        <w:rPr>
          <w:rFonts w:ascii="Times New Roman"/>
          <w:b/>
          <w:i w:val="false"/>
          <w:color w:val="000000"/>
        </w:rPr>
        <w:t xml:space="preserve"> Глава 1. Общие положения</w:t>
      </w:r>
    </w:p>
    <w:bookmarkEnd w:id="356"/>
    <w:bookmarkStart w:name="z10480" w:id="3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выданных займах и ставках вознаграждения по ним" (далее – Форма).</w:t>
      </w:r>
    </w:p>
    <w:bookmarkEnd w:id="357"/>
    <w:bookmarkStart w:name="z10481" w:id="358"/>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358"/>
    <w:bookmarkStart w:name="z10482" w:id="359"/>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59"/>
    <w:bookmarkStart w:name="z10483" w:id="360"/>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60"/>
    <w:bookmarkStart w:name="z10484" w:id="361"/>
    <w:p>
      <w:pPr>
        <w:spacing w:after="0"/>
        <w:ind w:left="0"/>
        <w:jc w:val="both"/>
      </w:pPr>
      <w:r>
        <w:rPr>
          <w:rFonts w:ascii="Times New Roman"/>
          <w:b w:val="false"/>
          <w:i w:val="false"/>
          <w:color w:val="000000"/>
          <w:sz w:val="28"/>
        </w:rPr>
        <w:t>
      4. Номера счетов в Форме выбираются из справочника "Номера счетов".</w:t>
      </w:r>
    </w:p>
    <w:bookmarkEnd w:id="361"/>
    <w:bookmarkStart w:name="z10485" w:id="362"/>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62"/>
    <w:bookmarkStart w:name="z10486" w:id="363"/>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363"/>
    <w:bookmarkStart w:name="z10487" w:id="364"/>
    <w:p>
      <w:pPr>
        <w:spacing w:after="0"/>
        <w:ind w:left="0"/>
        <w:jc w:val="left"/>
      </w:pPr>
      <w:r>
        <w:rPr>
          <w:rFonts w:ascii="Times New Roman"/>
          <w:b/>
          <w:i w:val="false"/>
          <w:color w:val="000000"/>
        </w:rPr>
        <w:t xml:space="preserve"> Глава 2. Пояснение по заполнению Формы</w:t>
      </w:r>
    </w:p>
    <w:bookmarkEnd w:id="364"/>
    <w:bookmarkStart w:name="z10488" w:id="365"/>
    <w:p>
      <w:pPr>
        <w:spacing w:after="0"/>
        <w:ind w:left="0"/>
        <w:jc w:val="both"/>
      </w:pPr>
      <w:r>
        <w:rPr>
          <w:rFonts w:ascii="Times New Roman"/>
          <w:b w:val="false"/>
          <w:i w:val="false"/>
          <w:color w:val="000000"/>
          <w:sz w:val="28"/>
        </w:rPr>
        <w:t xml:space="preserve">
      7. В Форме указываются сведения о выданных организацией, осуществляющей отдельные виды банковских операций, займах по состоянию на конец отчетного периода, об объемах выдачи таких займов в отчетном периоде и ставках вознаграждения по выданным в течение отчетного периода займам. </w:t>
      </w:r>
    </w:p>
    <w:bookmarkEnd w:id="365"/>
    <w:bookmarkStart w:name="z10489" w:id="366"/>
    <w:p>
      <w:pPr>
        <w:spacing w:after="0"/>
        <w:ind w:left="0"/>
        <w:jc w:val="both"/>
      </w:pPr>
      <w:r>
        <w:rPr>
          <w:rFonts w:ascii="Times New Roman"/>
          <w:b w:val="false"/>
          <w:i w:val="false"/>
          <w:color w:val="000000"/>
          <w:sz w:val="28"/>
        </w:rPr>
        <w:t xml:space="preserve">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 </w:t>
      </w:r>
    </w:p>
    <w:bookmarkEnd w:id="366"/>
    <w:bookmarkStart w:name="z10490" w:id="367"/>
    <w:p>
      <w:pPr>
        <w:spacing w:after="0"/>
        <w:ind w:left="0"/>
        <w:jc w:val="both"/>
      </w:pPr>
      <w:r>
        <w:rPr>
          <w:rFonts w:ascii="Times New Roman"/>
          <w:b w:val="false"/>
          <w:i w:val="false"/>
          <w:color w:val="000000"/>
          <w:sz w:val="28"/>
        </w:rPr>
        <w:t>
      8.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w:t>
      </w:r>
    </w:p>
    <w:bookmarkEnd w:id="367"/>
    <w:bookmarkStart w:name="z10491" w:id="368"/>
    <w:p>
      <w:pPr>
        <w:spacing w:after="0"/>
        <w:ind w:left="0"/>
        <w:jc w:val="both"/>
      </w:pPr>
      <w:r>
        <w:rPr>
          <w:rFonts w:ascii="Times New Roman"/>
          <w:b w:val="false"/>
          <w:i w:val="false"/>
          <w:color w:val="000000"/>
          <w:sz w:val="28"/>
        </w:rPr>
        <w:t>
      9.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368"/>
    <w:bookmarkStart w:name="z10492" w:id="369"/>
    <w:p>
      <w:pPr>
        <w:spacing w:after="0"/>
        <w:ind w:left="0"/>
        <w:jc w:val="both"/>
      </w:pPr>
      <w:r>
        <w:rPr>
          <w:rFonts w:ascii="Times New Roman"/>
          <w:b w:val="false"/>
          <w:i w:val="false"/>
          <w:color w:val="000000"/>
          <w:sz w:val="28"/>
        </w:rPr>
        <w:t>
      10. В строке 6 по однородным займам указывается значение "1", в ином случае указывается "0".</w:t>
      </w:r>
    </w:p>
    <w:bookmarkEnd w:id="369"/>
    <w:bookmarkStart w:name="z10493" w:id="370"/>
    <w:p>
      <w:pPr>
        <w:spacing w:after="0"/>
        <w:ind w:left="0"/>
        <w:jc w:val="both"/>
      </w:pPr>
      <w:r>
        <w:rPr>
          <w:rFonts w:ascii="Times New Roman"/>
          <w:b w:val="false"/>
          <w:i w:val="false"/>
          <w:color w:val="000000"/>
          <w:sz w:val="28"/>
        </w:rPr>
        <w:t>
      11. В строке 7 по займам, выданным в иностранной валюте, указывается значение "1", в ином случае указывается "0".</w:t>
      </w:r>
    </w:p>
    <w:bookmarkEnd w:id="370"/>
    <w:bookmarkStart w:name="z10494" w:id="371"/>
    <w:p>
      <w:pPr>
        <w:spacing w:after="0"/>
        <w:ind w:left="0"/>
        <w:jc w:val="both"/>
      </w:pPr>
      <w:r>
        <w:rPr>
          <w:rFonts w:ascii="Times New Roman"/>
          <w:b w:val="false"/>
          <w:i w:val="false"/>
          <w:color w:val="000000"/>
          <w:sz w:val="28"/>
        </w:rPr>
        <w:t>
      12.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371"/>
    <w:bookmarkStart w:name="z10495" w:id="372"/>
    <w:p>
      <w:pPr>
        <w:spacing w:after="0"/>
        <w:ind w:left="0"/>
        <w:jc w:val="both"/>
      </w:pPr>
      <w:r>
        <w:rPr>
          <w:rFonts w:ascii="Times New Roman"/>
          <w:b w:val="false"/>
          <w:i w:val="false"/>
          <w:color w:val="000000"/>
          <w:sz w:val="28"/>
        </w:rPr>
        <w:t>
      13.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372"/>
    <w:bookmarkStart w:name="z10496" w:id="373"/>
    <w:p>
      <w:pPr>
        <w:spacing w:after="0"/>
        <w:ind w:left="0"/>
        <w:jc w:val="both"/>
      </w:pPr>
      <w:r>
        <w:rPr>
          <w:rFonts w:ascii="Times New Roman"/>
          <w:b w:val="false"/>
          <w:i w:val="false"/>
          <w:color w:val="000000"/>
          <w:sz w:val="28"/>
        </w:rPr>
        <w:t>
      14.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373"/>
    <w:bookmarkStart w:name="z10497" w:id="374"/>
    <w:p>
      <w:pPr>
        <w:spacing w:after="0"/>
        <w:ind w:left="0"/>
        <w:jc w:val="both"/>
      </w:pPr>
      <w:r>
        <w:rPr>
          <w:rFonts w:ascii="Times New Roman"/>
          <w:b w:val="false"/>
          <w:i w:val="false"/>
          <w:color w:val="000000"/>
          <w:sz w:val="28"/>
        </w:rPr>
        <w:t>
      15. В строке 12.1 указывается сумма займов, выданных в течение отчетного месяца.</w:t>
      </w:r>
    </w:p>
    <w:bookmarkEnd w:id="374"/>
    <w:bookmarkStart w:name="z10498" w:id="375"/>
    <w:p>
      <w:pPr>
        <w:spacing w:after="0"/>
        <w:ind w:left="0"/>
        <w:jc w:val="both"/>
      </w:pPr>
      <w:r>
        <w:rPr>
          <w:rFonts w:ascii="Times New Roman"/>
          <w:b w:val="false"/>
          <w:i w:val="false"/>
          <w:color w:val="000000"/>
          <w:sz w:val="28"/>
        </w:rPr>
        <w:t>
      16.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375"/>
    <w:bookmarkStart w:name="z10499" w:id="376"/>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376"/>
    <w:bookmarkStart w:name="z10500"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241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01" w:id="378"/>
    <w:p>
      <w:pPr>
        <w:spacing w:after="0"/>
        <w:ind w:left="0"/>
        <w:jc w:val="both"/>
      </w:pPr>
      <w:r>
        <w:rPr>
          <w:rFonts w:ascii="Times New Roman"/>
          <w:b w:val="false"/>
          <w:i w:val="false"/>
          <w:color w:val="000000"/>
          <w:sz w:val="28"/>
        </w:rPr>
        <w:t>
      где:</w:t>
      </w:r>
    </w:p>
    <w:bookmarkEnd w:id="378"/>
    <w:bookmarkStart w:name="z10502" w:id="379"/>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379"/>
    <w:bookmarkStart w:name="z10503" w:id="380"/>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380"/>
    <w:bookmarkStart w:name="z10504" w:id="381"/>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объем n-го займа, выданного в отчетном периоде</w:t>
      </w:r>
    </w:p>
    <w:bookmarkEnd w:id="381"/>
    <w:bookmarkStart w:name="z10505" w:id="382"/>
    <w:p>
      <w:pPr>
        <w:spacing w:after="0"/>
        <w:ind w:left="0"/>
        <w:jc w:val="both"/>
      </w:pPr>
      <w:r>
        <w:rPr>
          <w:rFonts w:ascii="Times New Roman"/>
          <w:b w:val="false"/>
          <w:i w:val="false"/>
          <w:color w:val="000000"/>
          <w:sz w:val="28"/>
        </w:rPr>
        <w:t>
      17. В строках 13.2 и 13.3 значения выбираются из справочника "Номера счетов", на которых учитываются суммы займов, выданным (осуществленным) организацией, осуществляющей отдельные виды банковских операций, и соответствующие им стоимостные значения на отчетную дату.</w:t>
      </w:r>
    </w:p>
    <w:bookmarkEnd w:id="382"/>
    <w:bookmarkStart w:name="z10506" w:id="383"/>
    <w:p>
      <w:pPr>
        <w:spacing w:after="0"/>
        <w:ind w:left="0"/>
        <w:jc w:val="both"/>
      </w:pPr>
      <w:r>
        <w:rPr>
          <w:rFonts w:ascii="Times New Roman"/>
          <w:b w:val="false"/>
          <w:i w:val="false"/>
          <w:color w:val="000000"/>
          <w:sz w:val="28"/>
        </w:rPr>
        <w:t>
      Если стоимостное значение равно нулю, показатели по строкам 13.1, 13.2, 13.3 и 14 не представляются.</w:t>
      </w:r>
    </w:p>
    <w:bookmarkEnd w:id="383"/>
    <w:bookmarkStart w:name="z10507" w:id="384"/>
    <w:p>
      <w:pPr>
        <w:spacing w:after="0"/>
        <w:ind w:left="0"/>
        <w:jc w:val="both"/>
      </w:pPr>
      <w:r>
        <w:rPr>
          <w:rFonts w:ascii="Times New Roman"/>
          <w:b w:val="false"/>
          <w:i w:val="false"/>
          <w:color w:val="000000"/>
          <w:sz w:val="28"/>
        </w:rPr>
        <w:t xml:space="preserve">
      18. В строке 14 указывается стадия кредитного риска, к которой отнесены выданные займы по состоянию на конец отчетного периода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 (далее – Правила).</w:t>
      </w:r>
    </w:p>
    <w:bookmarkEnd w:id="384"/>
    <w:bookmarkStart w:name="z10508" w:id="385"/>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Правилами.</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09" w:id="3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86"/>
    <w:bookmarkStart w:name="z10510" w:id="3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87"/>
    <w:bookmarkStart w:name="z10511" w:id="388"/>
    <w:p>
      <w:pPr>
        <w:spacing w:after="0"/>
        <w:ind w:left="0"/>
        <w:jc w:val="both"/>
      </w:pPr>
      <w:r>
        <w:rPr>
          <w:rFonts w:ascii="Times New Roman"/>
          <w:b w:val="false"/>
          <w:i w:val="false"/>
          <w:color w:val="000000"/>
          <w:sz w:val="28"/>
        </w:rPr>
        <w:t>
      Наименование административной формы: Отчет о вкладах, текущих и корреспондентских счетах</w:t>
      </w:r>
    </w:p>
    <w:bookmarkEnd w:id="388"/>
    <w:bookmarkStart w:name="z10512" w:id="3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 DEP</w:t>
      </w:r>
    </w:p>
    <w:bookmarkEnd w:id="389"/>
    <w:bookmarkStart w:name="z10513" w:id="390"/>
    <w:p>
      <w:pPr>
        <w:spacing w:after="0"/>
        <w:ind w:left="0"/>
        <w:jc w:val="both"/>
      </w:pPr>
      <w:r>
        <w:rPr>
          <w:rFonts w:ascii="Times New Roman"/>
          <w:b w:val="false"/>
          <w:i w:val="false"/>
          <w:color w:val="000000"/>
          <w:sz w:val="28"/>
        </w:rPr>
        <w:t>
      Периодичность: ежемесячная, ежеквартальная</w:t>
      </w:r>
    </w:p>
    <w:bookmarkEnd w:id="390"/>
    <w:bookmarkStart w:name="z10514" w:id="391"/>
    <w:p>
      <w:pPr>
        <w:spacing w:after="0"/>
        <w:ind w:left="0"/>
        <w:jc w:val="both"/>
      </w:pPr>
      <w:r>
        <w:rPr>
          <w:rFonts w:ascii="Times New Roman"/>
          <w:b w:val="false"/>
          <w:i w:val="false"/>
          <w:color w:val="000000"/>
          <w:sz w:val="28"/>
        </w:rPr>
        <w:t>
      Отчетный период: по состоянию на "___" ________________ 20__ года</w:t>
      </w:r>
    </w:p>
    <w:bookmarkEnd w:id="391"/>
    <w:bookmarkStart w:name="z10515" w:id="392"/>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 имеющие лицензию на проведение банковских операций,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w:t>
      </w:r>
    </w:p>
    <w:bookmarkEnd w:id="392"/>
    <w:bookmarkStart w:name="z10516" w:id="393"/>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393"/>
    <w:bookmarkStart w:name="z10517" w:id="394"/>
    <w:p>
      <w:pPr>
        <w:spacing w:after="0"/>
        <w:ind w:left="0"/>
        <w:jc w:val="both"/>
      </w:pPr>
      <w:r>
        <w:rPr>
          <w:rFonts w:ascii="Times New Roman"/>
          <w:b w:val="false"/>
          <w:i w:val="false"/>
          <w:color w:val="000000"/>
          <w:sz w:val="28"/>
        </w:rPr>
        <w:t>
      Национальным оператором почты – ежемесячно, не позднее двадцать пятого числа месяца, следующего за отчетным месяцем;</w:t>
      </w:r>
    </w:p>
    <w:bookmarkEnd w:id="394"/>
    <w:bookmarkStart w:name="z10518" w:id="395"/>
    <w:p>
      <w:pPr>
        <w:spacing w:after="0"/>
        <w:ind w:left="0"/>
        <w:jc w:val="both"/>
      </w:pPr>
      <w:r>
        <w:rPr>
          <w:rFonts w:ascii="Times New Roman"/>
          <w:b w:val="false"/>
          <w:i w:val="false"/>
          <w:color w:val="000000"/>
          <w:sz w:val="28"/>
        </w:rPr>
        <w:t xml:space="preserve">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за исключением Национального оператора почты – ежеквартально, не позднее восемнадцатого числа месяца, следующего за отчетным кварталом.</w:t>
      </w:r>
    </w:p>
    <w:bookmarkEnd w:id="395"/>
    <w:bookmarkStart w:name="z10519" w:id="396"/>
    <w:p>
      <w:pPr>
        <w:spacing w:after="0"/>
        <w:ind w:left="0"/>
        <w:jc w:val="both"/>
      </w:pPr>
      <w:r>
        <w:rPr>
          <w:rFonts w:ascii="Times New Roman"/>
          <w:b w:val="false"/>
          <w:i w:val="false"/>
          <w:color w:val="000000"/>
          <w:sz w:val="28"/>
        </w:rPr>
        <w:t>
      БИН:</w:t>
      </w:r>
    </w:p>
    <w:bookmarkEnd w:id="396"/>
    <w:bookmarkStart w:name="z10520" w:id="397"/>
    <w:p>
      <w:pPr>
        <w:spacing w:after="0"/>
        <w:ind w:left="0"/>
        <w:jc w:val="both"/>
      </w:pPr>
      <w:r>
        <w:rPr>
          <w:rFonts w:ascii="Times New Roman"/>
          <w:b w:val="false"/>
          <w:i w:val="false"/>
          <w:color w:val="000000"/>
          <w:sz w:val="28"/>
        </w:rPr>
        <w:t>
      Метод сбора: в электронном виде.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3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4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40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40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40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40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40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40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5" w:id="409"/>
      <w:r>
        <w:rPr>
          <w:rFonts w:ascii="Times New Roman"/>
          <w:b w:val="false"/>
          <w:i w:val="false"/>
          <w:color w:val="000000"/>
          <w:sz w:val="28"/>
        </w:rPr>
        <w:t>
      Наименование ________________________________________</w:t>
      </w:r>
    </w:p>
    <w:bookmarkEnd w:id="40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566" w:id="410"/>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вкладах, текущих и корреспондентских счетах". </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вкладах, текущих</w:t>
            </w:r>
            <w:r>
              <w:br/>
            </w:r>
            <w:r>
              <w:rPr>
                <w:rFonts w:ascii="Times New Roman"/>
                <w:b w:val="false"/>
                <w:i w:val="false"/>
                <w:color w:val="000000"/>
                <w:sz w:val="20"/>
              </w:rPr>
              <w:t>и корреспондентских счетах"</w:t>
            </w:r>
          </w:p>
        </w:tc>
      </w:tr>
    </w:tbl>
    <w:bookmarkStart w:name="z10568" w:id="4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11"/>
    <w:bookmarkStart w:name="z10569" w:id="412"/>
    <w:p>
      <w:pPr>
        <w:spacing w:after="0"/>
        <w:ind w:left="0"/>
        <w:jc w:val="left"/>
      </w:pPr>
      <w:r>
        <w:rPr>
          <w:rFonts w:ascii="Times New Roman"/>
          <w:b/>
          <w:i w:val="false"/>
          <w:color w:val="000000"/>
        </w:rPr>
        <w:t xml:space="preserve"> Отчет о вкладах, текущих и корреспондентских счетах</w:t>
      </w:r>
      <w:r>
        <w:br/>
      </w:r>
      <w:r>
        <w:rPr>
          <w:rFonts w:ascii="Times New Roman"/>
          <w:b/>
          <w:i w:val="false"/>
          <w:color w:val="000000"/>
        </w:rPr>
        <w:t>(индекс –6-DEP, периодичность – ежемесячная, ежеквартальная)</w:t>
      </w:r>
    </w:p>
    <w:bookmarkEnd w:id="412"/>
    <w:bookmarkStart w:name="z10570" w:id="413"/>
    <w:p>
      <w:pPr>
        <w:spacing w:after="0"/>
        <w:ind w:left="0"/>
        <w:jc w:val="left"/>
      </w:pPr>
      <w:r>
        <w:rPr>
          <w:rFonts w:ascii="Times New Roman"/>
          <w:b/>
          <w:i w:val="false"/>
          <w:color w:val="000000"/>
        </w:rPr>
        <w:t xml:space="preserve"> Глава 1. Общие положения</w:t>
      </w:r>
    </w:p>
    <w:bookmarkEnd w:id="413"/>
    <w:bookmarkStart w:name="z10571" w:id="4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вкладах, текущих и корреспондентских счетах" (далее – Форма).</w:t>
      </w:r>
    </w:p>
    <w:bookmarkEnd w:id="414"/>
    <w:bookmarkStart w:name="z10572" w:id="415"/>
    <w:p>
      <w:pPr>
        <w:spacing w:after="0"/>
        <w:ind w:left="0"/>
        <w:jc w:val="both"/>
      </w:pPr>
      <w:r>
        <w:rPr>
          <w:rFonts w:ascii="Times New Roman"/>
          <w:b w:val="false"/>
          <w:i w:val="false"/>
          <w:color w:val="000000"/>
          <w:sz w:val="28"/>
        </w:rPr>
        <w:t>
      2. Форма составляется по состоянию на конец отчетного периода.</w:t>
      </w:r>
    </w:p>
    <w:bookmarkEnd w:id="415"/>
    <w:bookmarkStart w:name="z10573" w:id="416"/>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416"/>
    <w:bookmarkStart w:name="z10574" w:id="417"/>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17"/>
    <w:bookmarkStart w:name="z10575" w:id="418"/>
    <w:p>
      <w:pPr>
        <w:spacing w:after="0"/>
        <w:ind w:left="0"/>
        <w:jc w:val="both"/>
      </w:pPr>
      <w:r>
        <w:rPr>
          <w:rFonts w:ascii="Times New Roman"/>
          <w:b w:val="false"/>
          <w:i w:val="false"/>
          <w:color w:val="000000"/>
          <w:sz w:val="28"/>
        </w:rPr>
        <w:t>
      4.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18"/>
    <w:bookmarkStart w:name="z10576" w:id="419"/>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419"/>
    <w:bookmarkStart w:name="z10577" w:id="420"/>
    <w:p>
      <w:pPr>
        <w:spacing w:after="0"/>
        <w:ind w:left="0"/>
        <w:jc w:val="left"/>
      </w:pPr>
      <w:r>
        <w:rPr>
          <w:rFonts w:ascii="Times New Roman"/>
          <w:b/>
          <w:i w:val="false"/>
          <w:color w:val="000000"/>
        </w:rPr>
        <w:t xml:space="preserve"> Глава 2. Пояснение по заполнению Формы</w:t>
      </w:r>
    </w:p>
    <w:bookmarkEnd w:id="420"/>
    <w:bookmarkStart w:name="z10578" w:id="421"/>
    <w:p>
      <w:pPr>
        <w:spacing w:after="0"/>
        <w:ind w:left="0"/>
        <w:jc w:val="both"/>
      </w:pPr>
      <w:r>
        <w:rPr>
          <w:rFonts w:ascii="Times New Roman"/>
          <w:b w:val="false"/>
          <w:i w:val="false"/>
          <w:color w:val="000000"/>
          <w:sz w:val="28"/>
        </w:rPr>
        <w:t>
      6. При заполнении Формы респондентами раскрываются сведения о счетах и вкладах клиентов резидентов Республики Казахстан и нерезидентов Республики Казахстан.</w:t>
      </w:r>
    </w:p>
    <w:bookmarkEnd w:id="421"/>
    <w:bookmarkStart w:name="z10579" w:id="422"/>
    <w:p>
      <w:pPr>
        <w:spacing w:after="0"/>
        <w:ind w:left="0"/>
        <w:jc w:val="both"/>
      </w:pPr>
      <w:r>
        <w:rPr>
          <w:rFonts w:ascii="Times New Roman"/>
          <w:b w:val="false"/>
          <w:i w:val="false"/>
          <w:color w:val="000000"/>
          <w:sz w:val="28"/>
        </w:rPr>
        <w:t>
      7. В строке 1 указывается референс, который служит идентификатором строки отчета в информационной системе, предназначенной для сбора отчетности, и является уникальным для респондента. Значение референса имеет текстовый формат данных и содержит текстовые и (или) числовые элементы.</w:t>
      </w:r>
    </w:p>
    <w:bookmarkEnd w:id="422"/>
    <w:bookmarkStart w:name="z10580" w:id="423"/>
    <w:p>
      <w:pPr>
        <w:spacing w:after="0"/>
        <w:ind w:left="0"/>
        <w:jc w:val="both"/>
      </w:pPr>
      <w:r>
        <w:rPr>
          <w:rFonts w:ascii="Times New Roman"/>
          <w:b w:val="false"/>
          <w:i w:val="false"/>
          <w:color w:val="000000"/>
          <w:sz w:val="28"/>
        </w:rPr>
        <w:t>
      8. В строках 2.1, 2.2, 3.1, 3.2 и 3.3 значения выбираются из справочников, размещенных в информационной системе, посредством которой представляется Форма.</w:t>
      </w:r>
    </w:p>
    <w:bookmarkEnd w:id="423"/>
    <w:bookmarkStart w:name="z10581" w:id="424"/>
    <w:p>
      <w:pPr>
        <w:spacing w:after="0"/>
        <w:ind w:left="0"/>
        <w:jc w:val="both"/>
      </w:pPr>
      <w:r>
        <w:rPr>
          <w:rFonts w:ascii="Times New Roman"/>
          <w:b w:val="false"/>
          <w:i w:val="false"/>
          <w:color w:val="000000"/>
          <w:sz w:val="28"/>
        </w:rPr>
        <w:t>
      9. В строке 2.1 указывается признак резидентства в соответствии со следующей кодификацией:</w:t>
      </w:r>
    </w:p>
    <w:bookmarkEnd w:id="424"/>
    <w:bookmarkStart w:name="z10582" w:id="425"/>
    <w:p>
      <w:pPr>
        <w:spacing w:after="0"/>
        <w:ind w:left="0"/>
        <w:jc w:val="both"/>
      </w:pPr>
      <w:r>
        <w:rPr>
          <w:rFonts w:ascii="Times New Roman"/>
          <w:b w:val="false"/>
          <w:i w:val="false"/>
          <w:color w:val="000000"/>
          <w:sz w:val="28"/>
        </w:rPr>
        <w:t>
      код "1" – резидент Республики Казахстан;</w:t>
      </w:r>
    </w:p>
    <w:bookmarkEnd w:id="425"/>
    <w:bookmarkStart w:name="z10583" w:id="426"/>
    <w:p>
      <w:pPr>
        <w:spacing w:after="0"/>
        <w:ind w:left="0"/>
        <w:jc w:val="both"/>
      </w:pPr>
      <w:r>
        <w:rPr>
          <w:rFonts w:ascii="Times New Roman"/>
          <w:b w:val="false"/>
          <w:i w:val="false"/>
          <w:color w:val="000000"/>
          <w:sz w:val="28"/>
        </w:rPr>
        <w:t>
      код "2" – нерезидент Республики Казахстан.</w:t>
      </w:r>
    </w:p>
    <w:bookmarkEnd w:id="426"/>
    <w:bookmarkStart w:name="z10584" w:id="427"/>
    <w:p>
      <w:pPr>
        <w:spacing w:after="0"/>
        <w:ind w:left="0"/>
        <w:jc w:val="both"/>
      </w:pPr>
      <w:r>
        <w:rPr>
          <w:rFonts w:ascii="Times New Roman"/>
          <w:b w:val="false"/>
          <w:i w:val="false"/>
          <w:color w:val="000000"/>
          <w:sz w:val="28"/>
        </w:rPr>
        <w:t>
      10. В строке 2.2 указывается код сектора экономики в соответствии со следующей кодификацией:</w:t>
      </w:r>
    </w:p>
    <w:bookmarkEnd w:id="427"/>
    <w:bookmarkStart w:name="z10585" w:id="428"/>
    <w:p>
      <w:pPr>
        <w:spacing w:after="0"/>
        <w:ind w:left="0"/>
        <w:jc w:val="both"/>
      </w:pPr>
      <w:r>
        <w:rPr>
          <w:rFonts w:ascii="Times New Roman"/>
          <w:b w:val="false"/>
          <w:i w:val="false"/>
          <w:color w:val="000000"/>
          <w:sz w:val="28"/>
        </w:rPr>
        <w:t>
      код "1" – Центральное Правительство;</w:t>
      </w:r>
    </w:p>
    <w:bookmarkEnd w:id="428"/>
    <w:bookmarkStart w:name="z10586" w:id="429"/>
    <w:p>
      <w:pPr>
        <w:spacing w:after="0"/>
        <w:ind w:left="0"/>
        <w:jc w:val="both"/>
      </w:pPr>
      <w:r>
        <w:rPr>
          <w:rFonts w:ascii="Times New Roman"/>
          <w:b w:val="false"/>
          <w:i w:val="false"/>
          <w:color w:val="000000"/>
          <w:sz w:val="28"/>
        </w:rPr>
        <w:t>
      код "2" – региональные и местные органы управления;</w:t>
      </w:r>
    </w:p>
    <w:bookmarkEnd w:id="429"/>
    <w:bookmarkStart w:name="z10587" w:id="430"/>
    <w:p>
      <w:pPr>
        <w:spacing w:after="0"/>
        <w:ind w:left="0"/>
        <w:jc w:val="both"/>
      </w:pPr>
      <w:r>
        <w:rPr>
          <w:rFonts w:ascii="Times New Roman"/>
          <w:b w:val="false"/>
          <w:i w:val="false"/>
          <w:color w:val="000000"/>
          <w:sz w:val="28"/>
        </w:rPr>
        <w:t>
      код "3" – Центральные (национальные) банки;</w:t>
      </w:r>
    </w:p>
    <w:bookmarkEnd w:id="430"/>
    <w:bookmarkStart w:name="z10588" w:id="431"/>
    <w:p>
      <w:pPr>
        <w:spacing w:after="0"/>
        <w:ind w:left="0"/>
        <w:jc w:val="both"/>
      </w:pPr>
      <w:r>
        <w:rPr>
          <w:rFonts w:ascii="Times New Roman"/>
          <w:b w:val="false"/>
          <w:i w:val="false"/>
          <w:color w:val="000000"/>
          <w:sz w:val="28"/>
        </w:rPr>
        <w:t>
      код "4" – другие депозитные организации;</w:t>
      </w:r>
    </w:p>
    <w:bookmarkEnd w:id="431"/>
    <w:bookmarkStart w:name="z10589" w:id="432"/>
    <w:p>
      <w:pPr>
        <w:spacing w:after="0"/>
        <w:ind w:left="0"/>
        <w:jc w:val="both"/>
      </w:pPr>
      <w:r>
        <w:rPr>
          <w:rFonts w:ascii="Times New Roman"/>
          <w:b w:val="false"/>
          <w:i w:val="false"/>
          <w:color w:val="000000"/>
          <w:sz w:val="28"/>
        </w:rPr>
        <w:t>
      код "5" – другие финансовые организации;</w:t>
      </w:r>
    </w:p>
    <w:bookmarkEnd w:id="432"/>
    <w:bookmarkStart w:name="z10590" w:id="433"/>
    <w:p>
      <w:pPr>
        <w:spacing w:after="0"/>
        <w:ind w:left="0"/>
        <w:jc w:val="both"/>
      </w:pPr>
      <w:r>
        <w:rPr>
          <w:rFonts w:ascii="Times New Roman"/>
          <w:b w:val="false"/>
          <w:i w:val="false"/>
          <w:color w:val="000000"/>
          <w:sz w:val="28"/>
        </w:rPr>
        <w:t>
      код "6" – государственные нефинансовые организации;</w:t>
      </w:r>
    </w:p>
    <w:bookmarkEnd w:id="433"/>
    <w:bookmarkStart w:name="z10591" w:id="434"/>
    <w:p>
      <w:pPr>
        <w:spacing w:after="0"/>
        <w:ind w:left="0"/>
        <w:jc w:val="both"/>
      </w:pPr>
      <w:r>
        <w:rPr>
          <w:rFonts w:ascii="Times New Roman"/>
          <w:b w:val="false"/>
          <w:i w:val="false"/>
          <w:color w:val="000000"/>
          <w:sz w:val="28"/>
        </w:rPr>
        <w:t>
      код "7" – негосударственные нефинансовые организации;</w:t>
      </w:r>
    </w:p>
    <w:bookmarkEnd w:id="434"/>
    <w:bookmarkStart w:name="z10592" w:id="435"/>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435"/>
    <w:bookmarkStart w:name="z10593" w:id="436"/>
    <w:p>
      <w:pPr>
        <w:spacing w:after="0"/>
        <w:ind w:left="0"/>
        <w:jc w:val="both"/>
      </w:pPr>
      <w:r>
        <w:rPr>
          <w:rFonts w:ascii="Times New Roman"/>
          <w:b w:val="false"/>
          <w:i w:val="false"/>
          <w:color w:val="000000"/>
          <w:sz w:val="28"/>
        </w:rPr>
        <w:t>
      код "9" – домашние хозяйства.</w:t>
      </w:r>
    </w:p>
    <w:bookmarkEnd w:id="436"/>
    <w:bookmarkStart w:name="z10594" w:id="437"/>
    <w:p>
      <w:pPr>
        <w:spacing w:after="0"/>
        <w:ind w:left="0"/>
        <w:jc w:val="both"/>
      </w:pPr>
      <w:r>
        <w:rPr>
          <w:rFonts w:ascii="Times New Roman"/>
          <w:b w:val="false"/>
          <w:i w:val="false"/>
          <w:color w:val="000000"/>
          <w:sz w:val="28"/>
        </w:rPr>
        <w:t>
      11. В строке 3.3 вклады распределяются по срокам на основании договоров вклада с клиентами.</w:t>
      </w:r>
    </w:p>
    <w:bookmarkEnd w:id="437"/>
    <w:bookmarkStart w:name="z10595" w:id="438"/>
    <w:p>
      <w:pPr>
        <w:spacing w:after="0"/>
        <w:ind w:left="0"/>
        <w:jc w:val="both"/>
      </w:pPr>
      <w:r>
        <w:rPr>
          <w:rFonts w:ascii="Times New Roman"/>
          <w:b w:val="false"/>
          <w:i w:val="false"/>
          <w:color w:val="000000"/>
          <w:sz w:val="28"/>
        </w:rPr>
        <w:t>
      12. В строке 3.4 указывается сумма обязательств респондента по счетам, вкладам на конец отчетного периода (без учета начисленного вознаграждения). Сумма указывается в тенге, с двумя знаками после запятой.</w:t>
      </w:r>
    </w:p>
    <w:bookmarkEnd w:id="438"/>
    <w:bookmarkStart w:name="z10596" w:id="439"/>
    <w:p>
      <w:pPr>
        <w:spacing w:after="0"/>
        <w:ind w:left="0"/>
        <w:jc w:val="both"/>
      </w:pPr>
      <w:r>
        <w:rPr>
          <w:rFonts w:ascii="Times New Roman"/>
          <w:b w:val="false"/>
          <w:i w:val="false"/>
          <w:color w:val="000000"/>
          <w:sz w:val="28"/>
        </w:rPr>
        <w:t>
      13. При отсутствии сведений Форма не представляется.</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7" w:id="44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40"/>
    <w:bookmarkStart w:name="z10598" w:id="44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41"/>
    <w:bookmarkStart w:name="z10599" w:id="442"/>
    <w:p>
      <w:pPr>
        <w:spacing w:after="0"/>
        <w:ind w:left="0"/>
        <w:jc w:val="both"/>
      </w:pPr>
      <w:r>
        <w:rPr>
          <w:rFonts w:ascii="Times New Roman"/>
          <w:b w:val="false"/>
          <w:i w:val="false"/>
          <w:color w:val="000000"/>
          <w:sz w:val="28"/>
        </w:rPr>
        <w:t>
      Наименование административной формы: Отчет об основных источниках привлеченных денег</w:t>
      </w:r>
    </w:p>
    <w:bookmarkEnd w:id="442"/>
    <w:bookmarkStart w:name="z10600" w:id="44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7-FUND</w:t>
      </w:r>
    </w:p>
    <w:bookmarkEnd w:id="443"/>
    <w:bookmarkStart w:name="z10601" w:id="444"/>
    <w:p>
      <w:pPr>
        <w:spacing w:after="0"/>
        <w:ind w:left="0"/>
        <w:jc w:val="both"/>
      </w:pPr>
      <w:r>
        <w:rPr>
          <w:rFonts w:ascii="Times New Roman"/>
          <w:b w:val="false"/>
          <w:i w:val="false"/>
          <w:color w:val="000000"/>
          <w:sz w:val="28"/>
        </w:rPr>
        <w:t>
      Периодичность: ежемесячная, ежеквартальная</w:t>
      </w:r>
    </w:p>
    <w:bookmarkEnd w:id="444"/>
    <w:bookmarkStart w:name="z10602" w:id="445"/>
    <w:p>
      <w:pPr>
        <w:spacing w:after="0"/>
        <w:ind w:left="0"/>
        <w:jc w:val="both"/>
      </w:pPr>
      <w:r>
        <w:rPr>
          <w:rFonts w:ascii="Times New Roman"/>
          <w:b w:val="false"/>
          <w:i w:val="false"/>
          <w:color w:val="000000"/>
          <w:sz w:val="28"/>
        </w:rPr>
        <w:t>
      Отчетный период: по состоянию на "___" ________________ 20__ года</w:t>
      </w:r>
    </w:p>
    <w:bookmarkEnd w:id="445"/>
    <w:bookmarkStart w:name="z10603" w:id="44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446"/>
    <w:bookmarkStart w:name="z10604" w:id="447"/>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447"/>
    <w:bookmarkStart w:name="z10605" w:id="448"/>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448"/>
    <w:bookmarkStart w:name="z10606" w:id="449"/>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449"/>
    <w:bookmarkStart w:name="z10607" w:id="450"/>
    <w:p>
      <w:pPr>
        <w:spacing w:after="0"/>
        <w:ind w:left="0"/>
        <w:jc w:val="both"/>
      </w:pPr>
      <w:r>
        <w:rPr>
          <w:rFonts w:ascii="Times New Roman"/>
          <w:b w:val="false"/>
          <w:i w:val="false"/>
          <w:color w:val="000000"/>
          <w:sz w:val="28"/>
        </w:rPr>
        <w:t>
      БИН:</w:t>
      </w:r>
    </w:p>
    <w:bookmarkEnd w:id="450"/>
    <w:bookmarkStart w:name="z10608" w:id="451"/>
    <w:p>
      <w:pPr>
        <w:spacing w:after="0"/>
        <w:ind w:left="0"/>
        <w:jc w:val="both"/>
      </w:pPr>
      <w:r>
        <w:rPr>
          <w:rFonts w:ascii="Times New Roman"/>
          <w:b w:val="false"/>
          <w:i w:val="false"/>
          <w:color w:val="000000"/>
          <w:sz w:val="28"/>
        </w:rPr>
        <w:t>
      Метод сбора: в электронном виде.</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4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3"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1" w:id="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45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45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3" w:id="45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45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1" w:id="46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46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46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4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4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1" w:id="4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5" w:id="466"/>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69" w:id="467"/>
      <w:r>
        <w:rPr>
          <w:rFonts w:ascii="Times New Roman"/>
          <w:b w:val="false"/>
          <w:i w:val="false"/>
          <w:color w:val="000000"/>
          <w:sz w:val="28"/>
        </w:rPr>
        <w:t>
      Наименование ________________________________________</w:t>
      </w:r>
    </w:p>
    <w:bookmarkEnd w:id="46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670" w:id="468"/>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источниках привлеченных денег". </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основных источниках</w:t>
            </w:r>
            <w:r>
              <w:br/>
            </w:r>
            <w:r>
              <w:rPr>
                <w:rFonts w:ascii="Times New Roman"/>
                <w:b w:val="false"/>
                <w:i w:val="false"/>
                <w:color w:val="000000"/>
                <w:sz w:val="20"/>
              </w:rPr>
              <w:t>привлеченных денег"</w:t>
            </w:r>
          </w:p>
        </w:tc>
      </w:tr>
    </w:tbl>
    <w:bookmarkStart w:name="z10672" w:id="46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69"/>
    <w:bookmarkStart w:name="z10673" w:id="470"/>
    <w:p>
      <w:pPr>
        <w:spacing w:after="0"/>
        <w:ind w:left="0"/>
        <w:jc w:val="left"/>
      </w:pPr>
      <w:r>
        <w:rPr>
          <w:rFonts w:ascii="Times New Roman"/>
          <w:b/>
          <w:i w:val="false"/>
          <w:color w:val="000000"/>
        </w:rPr>
        <w:t xml:space="preserve"> Отчет об основных источниках привлеченных денег</w:t>
      </w:r>
      <w:r>
        <w:br/>
      </w:r>
      <w:r>
        <w:rPr>
          <w:rFonts w:ascii="Times New Roman"/>
          <w:b/>
          <w:i w:val="false"/>
          <w:color w:val="000000"/>
        </w:rPr>
        <w:t>(индекс – 7-FUND, периодичность – ежемесячная, ежеквартальная)</w:t>
      </w:r>
    </w:p>
    <w:bookmarkEnd w:id="470"/>
    <w:bookmarkStart w:name="z10674" w:id="471"/>
    <w:p>
      <w:pPr>
        <w:spacing w:after="0"/>
        <w:ind w:left="0"/>
        <w:jc w:val="left"/>
      </w:pPr>
      <w:r>
        <w:rPr>
          <w:rFonts w:ascii="Times New Roman"/>
          <w:b/>
          <w:i w:val="false"/>
          <w:color w:val="000000"/>
        </w:rPr>
        <w:t xml:space="preserve"> Глава 1. Общие положения</w:t>
      </w:r>
    </w:p>
    <w:bookmarkEnd w:id="471"/>
    <w:bookmarkStart w:name="z10675" w:id="4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источниках привлеченных денег" (далее – Форма).</w:t>
      </w:r>
    </w:p>
    <w:bookmarkEnd w:id="472"/>
    <w:bookmarkStart w:name="z10676" w:id="473"/>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w:t>
      </w:r>
    </w:p>
    <w:bookmarkEnd w:id="473"/>
    <w:bookmarkStart w:name="z10677" w:id="474"/>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74"/>
    <w:bookmarkStart w:name="z10678" w:id="475"/>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75"/>
    <w:bookmarkStart w:name="z10679" w:id="476"/>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476"/>
    <w:bookmarkStart w:name="z10680" w:id="477"/>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77"/>
    <w:bookmarkStart w:name="z10681" w:id="478"/>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478"/>
    <w:bookmarkStart w:name="z10682" w:id="479"/>
    <w:p>
      <w:pPr>
        <w:spacing w:after="0"/>
        <w:ind w:left="0"/>
        <w:jc w:val="left"/>
      </w:pPr>
      <w:r>
        <w:rPr>
          <w:rFonts w:ascii="Times New Roman"/>
          <w:b/>
          <w:i w:val="false"/>
          <w:color w:val="000000"/>
        </w:rPr>
        <w:t xml:space="preserve"> Глава 2. Пояснение по заполнению Формы</w:t>
      </w:r>
    </w:p>
    <w:bookmarkEnd w:id="479"/>
    <w:bookmarkStart w:name="z10683" w:id="480"/>
    <w:p>
      <w:pPr>
        <w:spacing w:after="0"/>
        <w:ind w:left="0"/>
        <w:jc w:val="both"/>
      </w:pPr>
      <w:r>
        <w:rPr>
          <w:rFonts w:ascii="Times New Roman"/>
          <w:b w:val="false"/>
          <w:i w:val="false"/>
          <w:color w:val="000000"/>
          <w:sz w:val="28"/>
        </w:rPr>
        <w:t>
      7. В Форме указываются сведения о крупнейших кредиторах организации, осуществляющей отдельные виды банковских операций, – физических и юридических лицах, входящих в число 10 (десяти) наибольших значений перечня кредиторов организации, осуществляющей отдельные виды банковских операций, сформированного по убыванию суммы обязательств.</w:t>
      </w:r>
    </w:p>
    <w:bookmarkEnd w:id="480"/>
    <w:bookmarkStart w:name="z10684" w:id="481"/>
    <w:p>
      <w:pPr>
        <w:spacing w:after="0"/>
        <w:ind w:left="0"/>
        <w:jc w:val="both"/>
      </w:pPr>
      <w:r>
        <w:rPr>
          <w:rFonts w:ascii="Times New Roman"/>
          <w:b w:val="false"/>
          <w:i w:val="false"/>
          <w:color w:val="000000"/>
          <w:sz w:val="28"/>
        </w:rPr>
        <w:t xml:space="preserve">
      Если кредиторами организации, осуществляющей отдельные виды банковских операций,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кредитора организации, осуществляющей отдельные виды банковских операций, рассматривается совокупная сумма обязательств организации, осуществляющей отдельные виды банковских операций, перед указанными лицами. </w:t>
      </w:r>
    </w:p>
    <w:bookmarkEnd w:id="481"/>
    <w:bookmarkStart w:name="z10685" w:id="482"/>
    <w:p>
      <w:pPr>
        <w:spacing w:after="0"/>
        <w:ind w:left="0"/>
        <w:jc w:val="both"/>
      </w:pPr>
      <w:r>
        <w:rPr>
          <w:rFonts w:ascii="Times New Roman"/>
          <w:b w:val="false"/>
          <w:i w:val="false"/>
          <w:color w:val="000000"/>
          <w:sz w:val="28"/>
        </w:rPr>
        <w:t>
      Если кредиторами организации, осуществляющей отдельные виды банковских операций,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482"/>
    <w:bookmarkStart w:name="z10686" w:id="483"/>
    <w:p>
      <w:pPr>
        <w:spacing w:after="0"/>
        <w:ind w:left="0"/>
        <w:jc w:val="both"/>
      </w:pPr>
      <w:r>
        <w:rPr>
          <w:rFonts w:ascii="Times New Roman"/>
          <w:b w:val="false"/>
          <w:i w:val="false"/>
          <w:color w:val="000000"/>
          <w:sz w:val="28"/>
        </w:rPr>
        <w:t>
      8. В Форме указывается балансовая стоимость привлеченных организацией, осуществляющей отдельные виды банковских операций,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483"/>
    <w:bookmarkStart w:name="z10687" w:id="484"/>
    <w:p>
      <w:pPr>
        <w:spacing w:after="0"/>
        <w:ind w:left="0"/>
        <w:jc w:val="both"/>
      </w:pPr>
      <w:r>
        <w:rPr>
          <w:rFonts w:ascii="Times New Roman"/>
          <w:b w:val="false"/>
          <w:i w:val="false"/>
          <w:color w:val="000000"/>
          <w:sz w:val="28"/>
        </w:rPr>
        <w:t>
      9. В строках 2.2, 2.4, 2.5 и 3 значения выбираются из справочников, размещенных в информационной системе "Веб-портал Национального Банка Республики Казахстан".</w:t>
      </w:r>
    </w:p>
    <w:bookmarkEnd w:id="484"/>
    <w:bookmarkStart w:name="z10688" w:id="485"/>
    <w:p>
      <w:pPr>
        <w:spacing w:after="0"/>
        <w:ind w:left="0"/>
        <w:jc w:val="both"/>
      </w:pPr>
      <w:r>
        <w:rPr>
          <w:rFonts w:ascii="Times New Roman"/>
          <w:b w:val="false"/>
          <w:i w:val="false"/>
          <w:color w:val="000000"/>
          <w:sz w:val="28"/>
        </w:rPr>
        <w:t>
      10. Если в число крупнейших кредиторов организации, осуществляющей отдельные виды банковских операций,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485"/>
    <w:bookmarkStart w:name="z10689" w:id="486"/>
    <w:p>
      <w:pPr>
        <w:spacing w:after="0"/>
        <w:ind w:left="0"/>
        <w:jc w:val="both"/>
      </w:pPr>
      <w:r>
        <w:rPr>
          <w:rFonts w:ascii="Times New Roman"/>
          <w:b w:val="false"/>
          <w:i w:val="false"/>
          <w:color w:val="000000"/>
          <w:sz w:val="28"/>
        </w:rPr>
        <w:t>
      11.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7 и 10 настоящего пояснения обновляются организацией, осуществляющей отдельные виды банковских операций, по состоянию на начало каждого календарного месяца.</w:t>
      </w:r>
    </w:p>
    <w:bookmarkEnd w:id="486"/>
    <w:bookmarkStart w:name="z10690" w:id="487"/>
    <w:p>
      <w:pPr>
        <w:spacing w:after="0"/>
        <w:ind w:left="0"/>
        <w:jc w:val="both"/>
      </w:pPr>
      <w:r>
        <w:rPr>
          <w:rFonts w:ascii="Times New Roman"/>
          <w:b w:val="false"/>
          <w:i w:val="false"/>
          <w:color w:val="000000"/>
          <w:sz w:val="28"/>
        </w:rPr>
        <w:t>
      12. В строке 2.1 указывается наименование контрагента кредитора в соответствии со справочником, который ведется отчитывающейся организацией, осуществляющей отдельные виды банковских операций. По физическим лицам показатель в строке 2.1 при необходимости заменяется условным обозначением клиентов-физических лиц, к примеру, физическое лицо 1, физическое лицо 2.</w:t>
      </w:r>
    </w:p>
    <w:bookmarkEnd w:id="487"/>
    <w:bookmarkStart w:name="z10691" w:id="488"/>
    <w:p>
      <w:pPr>
        <w:spacing w:after="0"/>
        <w:ind w:left="0"/>
        <w:jc w:val="both"/>
      </w:pPr>
      <w:r>
        <w:rPr>
          <w:rFonts w:ascii="Times New Roman"/>
          <w:b w:val="false"/>
          <w:i w:val="false"/>
          <w:color w:val="000000"/>
          <w:sz w:val="28"/>
        </w:rPr>
        <w:t xml:space="preserve">
      Для идентификации крупнейших кредиторов организации, осуществляющей отдельные виды банковских операций, в строках 2.2 и 2.3 указываются следующие виды идентификаторов и их значения: </w:t>
      </w:r>
    </w:p>
    <w:bookmarkEnd w:id="488"/>
    <w:bookmarkStart w:name="z10692" w:id="489"/>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489"/>
    <w:bookmarkStart w:name="z10693" w:id="490"/>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90"/>
    <w:bookmarkStart w:name="z10694" w:id="491"/>
    <w:p>
      <w:pPr>
        <w:spacing w:after="0"/>
        <w:ind w:left="0"/>
        <w:jc w:val="both"/>
      </w:pPr>
      <w:r>
        <w:rPr>
          <w:rFonts w:ascii="Times New Roman"/>
          <w:b w:val="false"/>
          <w:i w:val="false"/>
          <w:color w:val="000000"/>
          <w:sz w:val="28"/>
        </w:rPr>
        <w:t>
      13. В строке 2.4 указывается код "1", если кредитором является юридическое лицо, код "2", если кредитором является физическое лицо (включая индивидуальных предпринимателей).</w:t>
      </w:r>
    </w:p>
    <w:bookmarkEnd w:id="491"/>
    <w:bookmarkStart w:name="z10695" w:id="492"/>
    <w:p>
      <w:pPr>
        <w:spacing w:after="0"/>
        <w:ind w:left="0"/>
        <w:jc w:val="both"/>
      </w:pPr>
      <w:r>
        <w:rPr>
          <w:rFonts w:ascii="Times New Roman"/>
          <w:b w:val="false"/>
          <w:i w:val="false"/>
          <w:color w:val="000000"/>
          <w:sz w:val="28"/>
        </w:rPr>
        <w:t>
      14.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492"/>
    <w:bookmarkStart w:name="z10696" w:id="493"/>
    <w:p>
      <w:pPr>
        <w:spacing w:after="0"/>
        <w:ind w:left="0"/>
        <w:jc w:val="both"/>
      </w:pPr>
      <w:r>
        <w:rPr>
          <w:rFonts w:ascii="Times New Roman"/>
          <w:b w:val="false"/>
          <w:i w:val="false"/>
          <w:color w:val="000000"/>
          <w:sz w:val="28"/>
        </w:rPr>
        <w:t>
      15. В строке 2.6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493"/>
    <w:bookmarkStart w:name="z10697" w:id="494"/>
    <w:p>
      <w:pPr>
        <w:spacing w:after="0"/>
        <w:ind w:left="0"/>
        <w:jc w:val="both"/>
      </w:pPr>
      <w:r>
        <w:rPr>
          <w:rFonts w:ascii="Times New Roman"/>
          <w:b w:val="false"/>
          <w:i w:val="false"/>
          <w:color w:val="000000"/>
          <w:sz w:val="28"/>
        </w:rPr>
        <w:t xml:space="preserve">
      16. Если компания верхнего уровня группы или физическое лицо, представляющее верхний уровень группы, является клиентом организации, осуществляющей отдельные виды банковских операций, то в строке 2.7 указывается наименование компании или фамилия, имя и отчество (при его наличии) либо условное обозначение (по аналогии с примером, приведенным в пункте 12 настоящего пояснения) физического лица соответственно. </w:t>
      </w:r>
    </w:p>
    <w:bookmarkEnd w:id="494"/>
    <w:bookmarkStart w:name="z10698" w:id="495"/>
    <w:p>
      <w:pPr>
        <w:spacing w:after="0"/>
        <w:ind w:left="0"/>
        <w:jc w:val="both"/>
      </w:pPr>
      <w:r>
        <w:rPr>
          <w:rFonts w:ascii="Times New Roman"/>
          <w:b w:val="false"/>
          <w:i w:val="false"/>
          <w:color w:val="000000"/>
          <w:sz w:val="28"/>
        </w:rPr>
        <w:t>
      Если компания верхнего уровня группы или физическое лицо, представляющее верхний уровень группы, не является клиентом организации, осуществляющей отдельные виды банковских операций, в строке 2.7 повторяется наименование кредитора организации, осуществляющей отдельные виды банковских операций – юридического лица. По компаниям квазигосударственного сектора компания верхнего уровня в строке 2.7 указывается даже в случае, если она не является клиентом организации, осуществляющей отдельные виды банковских операций.</w:t>
      </w:r>
    </w:p>
    <w:bookmarkEnd w:id="495"/>
    <w:bookmarkStart w:name="z10699" w:id="496"/>
    <w:p>
      <w:pPr>
        <w:spacing w:after="0"/>
        <w:ind w:left="0"/>
        <w:jc w:val="both"/>
      </w:pPr>
      <w:r>
        <w:rPr>
          <w:rFonts w:ascii="Times New Roman"/>
          <w:b w:val="false"/>
          <w:i w:val="false"/>
          <w:color w:val="000000"/>
          <w:sz w:val="28"/>
        </w:rPr>
        <w:t xml:space="preserve">
      Если у кредитора организации, осуществляющей отдельные виды банковских операций – 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организации, осуществляющей отдельные виды банковских операций, имеются обязательства (при отсутствии обязательств перед другими крупными участниками юридического лица). </w:t>
      </w:r>
    </w:p>
    <w:bookmarkEnd w:id="496"/>
    <w:bookmarkStart w:name="z10700" w:id="497"/>
    <w:p>
      <w:pPr>
        <w:spacing w:after="0"/>
        <w:ind w:left="0"/>
        <w:jc w:val="both"/>
      </w:pPr>
      <w:r>
        <w:rPr>
          <w:rFonts w:ascii="Times New Roman"/>
          <w:b w:val="false"/>
          <w:i w:val="false"/>
          <w:color w:val="000000"/>
          <w:sz w:val="28"/>
        </w:rPr>
        <w:t xml:space="preserve">
      Если у организации, осуществляющей отдельные виды банковских операций,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организации, осуществляющей отдельные виды банковских операций, перед которым больше по состоянию на отчетную дату. </w:t>
      </w:r>
    </w:p>
    <w:bookmarkEnd w:id="497"/>
    <w:bookmarkStart w:name="z10701" w:id="498"/>
    <w:p>
      <w:pPr>
        <w:spacing w:after="0"/>
        <w:ind w:left="0"/>
        <w:jc w:val="both"/>
      </w:pPr>
      <w:r>
        <w:rPr>
          <w:rFonts w:ascii="Times New Roman"/>
          <w:b w:val="false"/>
          <w:i w:val="false"/>
          <w:color w:val="000000"/>
          <w:sz w:val="28"/>
        </w:rPr>
        <w:t>
      17. В строке 4 по обязательствам в иностранной валюте указывается значение "1", в иных случаях указывается "0".</w:t>
      </w:r>
    </w:p>
    <w:bookmarkEnd w:id="498"/>
    <w:bookmarkStart w:name="z10702" w:id="499"/>
    <w:p>
      <w:pPr>
        <w:spacing w:after="0"/>
        <w:ind w:left="0"/>
        <w:jc w:val="both"/>
      </w:pPr>
      <w:r>
        <w:rPr>
          <w:rFonts w:ascii="Times New Roman"/>
          <w:b w:val="false"/>
          <w:i w:val="false"/>
          <w:color w:val="000000"/>
          <w:sz w:val="28"/>
        </w:rPr>
        <w:t>
      18. В строке 5 указывается балансовая стоимость привлеченных организацией, осуществляющей отдельные виды банковских операций, денег, с учетом начисленного вознаграждения, положительных (отрицательных) корректировок, дисконтов и премий.</w:t>
      </w:r>
    </w:p>
    <w:bookmarkEnd w:id="499"/>
    <w:bookmarkStart w:name="z10703" w:id="500"/>
    <w:p>
      <w:pPr>
        <w:spacing w:after="0"/>
        <w:ind w:left="0"/>
        <w:jc w:val="both"/>
      </w:pPr>
      <w:r>
        <w:rPr>
          <w:rFonts w:ascii="Times New Roman"/>
          <w:b w:val="false"/>
          <w:i w:val="false"/>
          <w:color w:val="000000"/>
          <w:sz w:val="28"/>
        </w:rPr>
        <w:t>
      19. Значение в строке 5 включает значение в строке 5.1.</w:t>
      </w:r>
    </w:p>
    <w:bookmarkEnd w:id="500"/>
    <w:bookmarkStart w:name="z10704" w:id="501"/>
    <w:p>
      <w:pPr>
        <w:spacing w:after="0"/>
        <w:ind w:left="0"/>
        <w:jc w:val="both"/>
      </w:pPr>
      <w:r>
        <w:rPr>
          <w:rFonts w:ascii="Times New Roman"/>
          <w:b w:val="false"/>
          <w:i w:val="false"/>
          <w:color w:val="000000"/>
          <w:sz w:val="28"/>
        </w:rPr>
        <w:t>
      20. Показатель в строке 5.1 не представляется при отсутствии дисконта, включенного в балансовую стоимость.</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05" w:id="50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2"/>
    <w:bookmarkStart w:name="z10706" w:id="50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03"/>
    <w:bookmarkStart w:name="z10707" w:id="504"/>
    <w:p>
      <w:pPr>
        <w:spacing w:after="0"/>
        <w:ind w:left="0"/>
        <w:jc w:val="both"/>
      </w:pPr>
      <w:r>
        <w:rPr>
          <w:rFonts w:ascii="Times New Roman"/>
          <w:b w:val="false"/>
          <w:i w:val="false"/>
          <w:color w:val="000000"/>
          <w:sz w:val="28"/>
        </w:rPr>
        <w:t>
      Наименование административной формы: Отчет о лицах, связанных с организацией, осуществляющей отдельные виды банковских операций особыми отношениями, и сделках с ними</w:t>
      </w:r>
    </w:p>
    <w:bookmarkEnd w:id="504"/>
    <w:bookmarkStart w:name="z10708" w:id="5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8-AFFIL</w:t>
      </w:r>
    </w:p>
    <w:bookmarkEnd w:id="505"/>
    <w:bookmarkStart w:name="z10709" w:id="506"/>
    <w:p>
      <w:pPr>
        <w:spacing w:after="0"/>
        <w:ind w:left="0"/>
        <w:jc w:val="both"/>
      </w:pPr>
      <w:r>
        <w:rPr>
          <w:rFonts w:ascii="Times New Roman"/>
          <w:b w:val="false"/>
          <w:i w:val="false"/>
          <w:color w:val="000000"/>
          <w:sz w:val="28"/>
        </w:rPr>
        <w:t>
      Периодичность: ежемесячная, ежеквартальная</w:t>
      </w:r>
    </w:p>
    <w:bookmarkEnd w:id="506"/>
    <w:bookmarkStart w:name="z10710" w:id="507"/>
    <w:p>
      <w:pPr>
        <w:spacing w:after="0"/>
        <w:ind w:left="0"/>
        <w:jc w:val="both"/>
      </w:pPr>
      <w:r>
        <w:rPr>
          <w:rFonts w:ascii="Times New Roman"/>
          <w:b w:val="false"/>
          <w:i w:val="false"/>
          <w:color w:val="000000"/>
          <w:sz w:val="28"/>
        </w:rPr>
        <w:t>
      Отчетный период: по состоянию на "___" ________________ 20__ года</w:t>
      </w:r>
    </w:p>
    <w:bookmarkEnd w:id="507"/>
    <w:bookmarkStart w:name="z10711" w:id="5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осуществляющие отдельные виды банковских операций.</w:t>
      </w:r>
    </w:p>
    <w:bookmarkEnd w:id="508"/>
    <w:bookmarkStart w:name="z10712" w:id="509"/>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bookmarkEnd w:id="509"/>
    <w:bookmarkStart w:name="z10713" w:id="510"/>
    <w:p>
      <w:pPr>
        <w:spacing w:after="0"/>
        <w:ind w:left="0"/>
        <w:jc w:val="both"/>
      </w:pPr>
      <w:r>
        <w:rPr>
          <w:rFonts w:ascii="Times New Roman"/>
          <w:b w:val="false"/>
          <w:i w:val="false"/>
          <w:color w:val="000000"/>
          <w:sz w:val="28"/>
        </w:rPr>
        <w:t>
      ипотечными организациями 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 ежемесячно, не позднее десятого рабочего дня месяца, следующего за отчетным месяцем;</w:t>
      </w:r>
    </w:p>
    <w:bookmarkEnd w:id="510"/>
    <w:bookmarkStart w:name="z10714" w:id="511"/>
    <w:p>
      <w:pPr>
        <w:spacing w:after="0"/>
        <w:ind w:left="0"/>
        <w:jc w:val="both"/>
      </w:pPr>
      <w:r>
        <w:rPr>
          <w:rFonts w:ascii="Times New Roman"/>
          <w:b w:val="false"/>
          <w:i w:val="false"/>
          <w:color w:val="000000"/>
          <w:sz w:val="28"/>
        </w:rPr>
        <w:t>
      Национальным оператором почты – ежеквартально, не позднее двадцать пятого числа месяца, следующего за отчетным кварталом;</w:t>
      </w:r>
    </w:p>
    <w:bookmarkEnd w:id="511"/>
    <w:bookmarkStart w:name="z10715" w:id="512"/>
    <w:p>
      <w:pPr>
        <w:spacing w:after="0"/>
        <w:ind w:left="0"/>
        <w:jc w:val="both"/>
      </w:pPr>
      <w:r>
        <w:rPr>
          <w:rFonts w:ascii="Times New Roman"/>
          <w:b w:val="false"/>
          <w:i w:val="false"/>
          <w:color w:val="000000"/>
          <w:sz w:val="28"/>
        </w:rPr>
        <w:t xml:space="preserve">
      организациями, осуществляющими отдельные виды банковских операций, имеющими лицензию на проведение банковских операций, предусмотренных подпунктами 1), 2) и 3) пункта 2 </w:t>
      </w:r>
      <w:r>
        <w:rPr>
          <w:rFonts w:ascii="Times New Roman"/>
          <w:b w:val="false"/>
          <w:i w:val="false"/>
          <w:color w:val="000000"/>
          <w:sz w:val="28"/>
        </w:rPr>
        <w:t>статьи 30</w:t>
      </w:r>
      <w:r>
        <w:rPr>
          <w:rFonts w:ascii="Times New Roman"/>
          <w:b w:val="false"/>
          <w:i w:val="false"/>
          <w:color w:val="000000"/>
          <w:sz w:val="28"/>
        </w:rPr>
        <w:t xml:space="preserve"> Закона о банках и банковской деятельности, за исключением Национального оператора почты – ежеквартально, не позднее восемнадцатого числа месяца, следующего за отчетным кварталом.</w:t>
      </w:r>
    </w:p>
    <w:bookmarkEnd w:id="512"/>
    <w:bookmarkStart w:name="z10716" w:id="513"/>
    <w:p>
      <w:pPr>
        <w:spacing w:after="0"/>
        <w:ind w:left="0"/>
        <w:jc w:val="both"/>
      </w:pPr>
      <w:r>
        <w:rPr>
          <w:rFonts w:ascii="Times New Roman"/>
          <w:b w:val="false"/>
          <w:i w:val="false"/>
          <w:color w:val="000000"/>
          <w:sz w:val="28"/>
        </w:rPr>
        <w:t>
      БИН:</w:t>
      </w:r>
    </w:p>
    <w:bookmarkEnd w:id="513"/>
    <w:bookmarkStart w:name="z10717" w:id="514"/>
    <w:p>
      <w:pPr>
        <w:spacing w:after="0"/>
        <w:ind w:left="0"/>
        <w:jc w:val="both"/>
      </w:pPr>
      <w:r>
        <w:rPr>
          <w:rFonts w:ascii="Times New Roman"/>
          <w:b w:val="false"/>
          <w:i w:val="false"/>
          <w:color w:val="000000"/>
          <w:sz w:val="28"/>
        </w:rPr>
        <w:t>
      Метод сбора: в электронном виде.</w:t>
      </w:r>
    </w:p>
    <w:bookmarkEnd w:id="514"/>
    <w:bookmarkStart w:name="z10718" w:id="515"/>
    <w:p>
      <w:pPr>
        <w:spacing w:after="0"/>
        <w:ind w:left="0"/>
        <w:jc w:val="left"/>
      </w:pPr>
      <w:r>
        <w:rPr>
          <w:rFonts w:ascii="Times New Roman"/>
          <w:b/>
          <w:i w:val="false"/>
          <w:color w:val="000000"/>
        </w:rPr>
        <w:t xml:space="preserve"> Таблица 1. Реестр лиц, связанных с организацией, осуществляющей отдельные виды банковских операций, особыми отношениями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5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5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5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52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7" w:id="52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5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5" w:id="5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5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5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5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5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организацией, осуществляющей отдельные виды банковских операций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5" w:id="530"/>
    <w:p>
      <w:pPr>
        <w:spacing w:after="0"/>
        <w:ind w:left="0"/>
        <w:jc w:val="left"/>
      </w:pPr>
      <w:r>
        <w:rPr>
          <w:rFonts w:ascii="Times New Roman"/>
          <w:b/>
          <w:i w:val="false"/>
          <w:color w:val="000000"/>
        </w:rPr>
        <w:t xml:space="preserve"> Таблица 2. Сведения о сделках с лицами, связанными с организацией, осуществляющей отдельные виды банковских операций, особыми отношениями</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5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5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8"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53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4" w:id="53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8" w:id="53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54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54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54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54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54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54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6" w:id="5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0" w:id="54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5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8" w:id="5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2" w:id="5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55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0" w:id="55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4" w:id="55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8" w:id="5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2" w:id="555"/>
    <w:p>
      <w:pPr>
        <w:spacing w:after="0"/>
        <w:ind w:left="0"/>
        <w:jc w:val="left"/>
      </w:pPr>
      <w:r>
        <w:rPr>
          <w:rFonts w:ascii="Times New Roman"/>
          <w:b/>
          <w:i w:val="false"/>
          <w:color w:val="000000"/>
        </w:rPr>
        <w:t xml:space="preserve"> Таблица 3. Дополнительные сведения о лицах, связанных с организацией, осуществляющей отдельные виды банковских операций, особыми отношениями, и сделках с ними</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5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1"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5" w:id="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89" w:id="560"/>
      <w:r>
        <w:rPr>
          <w:rFonts w:ascii="Times New Roman"/>
          <w:b w:val="false"/>
          <w:i w:val="false"/>
          <w:color w:val="000000"/>
          <w:sz w:val="28"/>
        </w:rPr>
        <w:t>
      Наименование _________________________________________</w:t>
      </w:r>
    </w:p>
    <w:bookmarkEnd w:id="560"/>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 ______________ 20__ года</w:t>
      </w:r>
    </w:p>
    <w:bookmarkStart w:name="z10890" w:id="561"/>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лицах, связанных с организацией, осуществляющей отдельные виды банковских операций, особыми отношениями, и сделках с ними". </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лицах, связанных</w:t>
            </w:r>
            <w:r>
              <w:br/>
            </w:r>
            <w:r>
              <w:rPr>
                <w:rFonts w:ascii="Times New Roman"/>
                <w:b w:val="false"/>
                <w:i w:val="false"/>
                <w:color w:val="000000"/>
                <w:sz w:val="20"/>
              </w:rPr>
              <w:t>с организацией, осуществляющей</w:t>
            </w:r>
            <w:r>
              <w:br/>
            </w:r>
            <w:r>
              <w:rPr>
                <w:rFonts w:ascii="Times New Roman"/>
                <w:b w:val="false"/>
                <w:i w:val="false"/>
                <w:color w:val="000000"/>
                <w:sz w:val="20"/>
              </w:rPr>
              <w:t>отдельные виды банковских</w:t>
            </w:r>
            <w:r>
              <w:br/>
            </w:r>
            <w:r>
              <w:rPr>
                <w:rFonts w:ascii="Times New Roman"/>
                <w:b w:val="false"/>
                <w:i w:val="false"/>
                <w:color w:val="000000"/>
                <w:sz w:val="20"/>
              </w:rPr>
              <w:t>операций, особыми</w:t>
            </w:r>
            <w:r>
              <w:br/>
            </w:r>
            <w:r>
              <w:rPr>
                <w:rFonts w:ascii="Times New Roman"/>
                <w:b w:val="false"/>
                <w:i w:val="false"/>
                <w:color w:val="000000"/>
                <w:sz w:val="20"/>
              </w:rPr>
              <w:t>отношениями, и сделках с ними"</w:t>
            </w:r>
          </w:p>
        </w:tc>
      </w:tr>
    </w:tbl>
    <w:bookmarkStart w:name="z10892" w:id="5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62"/>
    <w:bookmarkStart w:name="z10893" w:id="563"/>
    <w:p>
      <w:pPr>
        <w:spacing w:after="0"/>
        <w:ind w:left="0"/>
        <w:jc w:val="left"/>
      </w:pPr>
      <w:r>
        <w:rPr>
          <w:rFonts w:ascii="Times New Roman"/>
          <w:b/>
          <w:i w:val="false"/>
          <w:color w:val="000000"/>
        </w:rPr>
        <w:t xml:space="preserve"> Отчет о лицах, связанных с организацией, осуществляющей отдельные виды банковских операций, особыми отношениями, и сделках с ними</w:t>
      </w:r>
      <w:r>
        <w:br/>
      </w:r>
      <w:r>
        <w:rPr>
          <w:rFonts w:ascii="Times New Roman"/>
          <w:b/>
          <w:i w:val="false"/>
          <w:color w:val="000000"/>
        </w:rPr>
        <w:t>(индекс – 8-AFFIL, периодичность – ежемесячная, ежеквартальная)</w:t>
      </w:r>
    </w:p>
    <w:bookmarkEnd w:id="563"/>
    <w:bookmarkStart w:name="z10894" w:id="564"/>
    <w:p>
      <w:pPr>
        <w:spacing w:after="0"/>
        <w:ind w:left="0"/>
        <w:jc w:val="left"/>
      </w:pPr>
      <w:r>
        <w:rPr>
          <w:rFonts w:ascii="Times New Roman"/>
          <w:b/>
          <w:i w:val="false"/>
          <w:color w:val="000000"/>
        </w:rPr>
        <w:t xml:space="preserve"> Глава 1. Общие положения</w:t>
      </w:r>
    </w:p>
    <w:bookmarkEnd w:id="564"/>
    <w:bookmarkStart w:name="z10895" w:id="5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лицах, связанными с организацией, осуществляющей отдельные виды банковских операций, особыми отношениями, и сделках с ними" (далее – Форма).</w:t>
      </w:r>
    </w:p>
    <w:bookmarkEnd w:id="565"/>
    <w:bookmarkStart w:name="z10896" w:id="566"/>
    <w:p>
      <w:pPr>
        <w:spacing w:after="0"/>
        <w:ind w:left="0"/>
        <w:jc w:val="both"/>
      </w:pPr>
      <w:r>
        <w:rPr>
          <w:rFonts w:ascii="Times New Roman"/>
          <w:b w:val="false"/>
          <w:i w:val="false"/>
          <w:color w:val="000000"/>
          <w:sz w:val="28"/>
        </w:rPr>
        <w:t>
      2. Форма составляется организациями, осуществляющими отдельные виды банковских операций, по состоянию на конец отчетного периода.</w:t>
      </w:r>
    </w:p>
    <w:bookmarkEnd w:id="566"/>
    <w:bookmarkStart w:name="z10897" w:id="567"/>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67"/>
    <w:bookmarkStart w:name="z10898" w:id="568"/>
    <w:p>
      <w:pPr>
        <w:spacing w:after="0"/>
        <w:ind w:left="0"/>
        <w:jc w:val="both"/>
      </w:pPr>
      <w:r>
        <w:rPr>
          <w:rFonts w:ascii="Times New Roman"/>
          <w:b w:val="false"/>
          <w:i w:val="false"/>
          <w:color w:val="000000"/>
          <w:sz w:val="28"/>
        </w:rPr>
        <w:t>
      3.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568"/>
    <w:bookmarkStart w:name="z10899" w:id="569"/>
    <w:p>
      <w:pPr>
        <w:spacing w:after="0"/>
        <w:ind w:left="0"/>
        <w:jc w:val="both"/>
      </w:pPr>
      <w:r>
        <w:rPr>
          <w:rFonts w:ascii="Times New Roman"/>
          <w:b w:val="false"/>
          <w:i w:val="false"/>
          <w:color w:val="000000"/>
          <w:sz w:val="28"/>
        </w:rPr>
        <w:t xml:space="preserve">
      4. Номера счетов в Форме выбираются из справочника "Номера счетов". </w:t>
      </w:r>
    </w:p>
    <w:bookmarkEnd w:id="569"/>
    <w:bookmarkStart w:name="z10900" w:id="570"/>
    <w:p>
      <w:pPr>
        <w:spacing w:after="0"/>
        <w:ind w:left="0"/>
        <w:jc w:val="both"/>
      </w:pPr>
      <w:r>
        <w:rPr>
          <w:rFonts w:ascii="Times New Roman"/>
          <w:b w:val="false"/>
          <w:i w:val="false"/>
          <w:color w:val="000000"/>
          <w:sz w:val="28"/>
        </w:rPr>
        <w:t>
      5.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570"/>
    <w:bookmarkStart w:name="z10901" w:id="571"/>
    <w:p>
      <w:pPr>
        <w:spacing w:after="0"/>
        <w:ind w:left="0"/>
        <w:jc w:val="both"/>
      </w:pPr>
      <w:r>
        <w:rPr>
          <w:rFonts w:ascii="Times New Roman"/>
          <w:b w:val="false"/>
          <w:i w:val="false"/>
          <w:color w:val="000000"/>
          <w:sz w:val="28"/>
        </w:rPr>
        <w:t>
      6. Форму подписывают руководитель или лицо, на которое возложена функция по подписанию отчета, и исполнитель.</w:t>
      </w:r>
    </w:p>
    <w:bookmarkEnd w:id="571"/>
    <w:bookmarkStart w:name="z10902" w:id="572"/>
    <w:p>
      <w:pPr>
        <w:spacing w:after="0"/>
        <w:ind w:left="0"/>
        <w:jc w:val="left"/>
      </w:pPr>
      <w:r>
        <w:rPr>
          <w:rFonts w:ascii="Times New Roman"/>
          <w:b/>
          <w:i w:val="false"/>
          <w:color w:val="000000"/>
        </w:rPr>
        <w:t xml:space="preserve"> Глава 2. Пояснение по заполнению Формы</w:t>
      </w:r>
    </w:p>
    <w:bookmarkEnd w:id="572"/>
    <w:bookmarkStart w:name="z10903" w:id="573"/>
    <w:p>
      <w:pPr>
        <w:spacing w:after="0"/>
        <w:ind w:left="0"/>
        <w:jc w:val="both"/>
      </w:pPr>
      <w:r>
        <w:rPr>
          <w:rFonts w:ascii="Times New Roman"/>
          <w:b w:val="false"/>
          <w:i w:val="false"/>
          <w:color w:val="000000"/>
          <w:sz w:val="28"/>
        </w:rPr>
        <w:t>
      7. в Форме указываются:</w:t>
      </w:r>
    </w:p>
    <w:bookmarkEnd w:id="573"/>
    <w:bookmarkStart w:name="z10904" w:id="574"/>
    <w:p>
      <w:pPr>
        <w:spacing w:after="0"/>
        <w:ind w:left="0"/>
        <w:jc w:val="both"/>
      </w:pPr>
      <w:r>
        <w:rPr>
          <w:rFonts w:ascii="Times New Roman"/>
          <w:b w:val="false"/>
          <w:i w:val="false"/>
          <w:color w:val="000000"/>
          <w:sz w:val="28"/>
        </w:rPr>
        <w:t>
      в Таблице 1 – значения по показателям реестра лиц, связанных с организацией, осуществляющей отдельные виды банковских операций особыми отношениями;</w:t>
      </w:r>
    </w:p>
    <w:bookmarkEnd w:id="574"/>
    <w:bookmarkStart w:name="z10905" w:id="575"/>
    <w:p>
      <w:pPr>
        <w:spacing w:after="0"/>
        <w:ind w:left="0"/>
        <w:jc w:val="both"/>
      </w:pPr>
      <w:r>
        <w:rPr>
          <w:rFonts w:ascii="Times New Roman"/>
          <w:b w:val="false"/>
          <w:i w:val="false"/>
          <w:color w:val="000000"/>
          <w:sz w:val="28"/>
        </w:rPr>
        <w:t xml:space="preserve">
      в Таблице 2 – значения по показателям отчета о сделках с лицами, связанными с организацией, осуществляющей отдельные виды банковских операций особыми отношениями, включая сведения обо всех сделках организации, осуществляющей отдельные виды банковских операций с такими лицами, заключенных в течение отчетного месяца, и (или) действующих на отчетную дату; </w:t>
      </w:r>
    </w:p>
    <w:bookmarkEnd w:id="575"/>
    <w:bookmarkStart w:name="z10906" w:id="576"/>
    <w:p>
      <w:pPr>
        <w:spacing w:after="0"/>
        <w:ind w:left="0"/>
        <w:jc w:val="both"/>
      </w:pPr>
      <w:r>
        <w:rPr>
          <w:rFonts w:ascii="Times New Roman"/>
          <w:b w:val="false"/>
          <w:i w:val="false"/>
          <w:color w:val="000000"/>
          <w:sz w:val="28"/>
        </w:rPr>
        <w:t>
      в Таблице 3 – дополнительные сведения к отчету о лицах, связанных с организацией, осуществляющей отдельные виды банковских операций, особыми отношениями, и сделках с ними.</w:t>
      </w:r>
    </w:p>
    <w:bookmarkEnd w:id="576"/>
    <w:bookmarkStart w:name="z10907" w:id="577"/>
    <w:p>
      <w:pPr>
        <w:spacing w:after="0"/>
        <w:ind w:left="0"/>
        <w:jc w:val="both"/>
      </w:pPr>
      <w:r>
        <w:rPr>
          <w:rFonts w:ascii="Times New Roman"/>
          <w:b w:val="false"/>
          <w:i w:val="false"/>
          <w:color w:val="000000"/>
          <w:sz w:val="28"/>
        </w:rPr>
        <w:t xml:space="preserve">
      8. В строках 1.1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 </w:t>
      </w:r>
    </w:p>
    <w:bookmarkEnd w:id="577"/>
    <w:bookmarkStart w:name="z10908" w:id="578"/>
    <w:p>
      <w:pPr>
        <w:spacing w:after="0"/>
        <w:ind w:left="0"/>
        <w:jc w:val="both"/>
      </w:pPr>
      <w:r>
        <w:rPr>
          <w:rFonts w:ascii="Times New Roman"/>
          <w:b w:val="false"/>
          <w:i w:val="false"/>
          <w:color w:val="000000"/>
          <w:sz w:val="28"/>
        </w:rPr>
        <w:t xml:space="preserve">
      9. Признак связанности лица с организацией, осуществляющей отдельные виды банковских операций,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78"/>
    <w:bookmarkStart w:name="z10909" w:id="579"/>
    <w:p>
      <w:pPr>
        <w:spacing w:after="0"/>
        <w:ind w:left="0"/>
        <w:jc w:val="both"/>
      </w:pPr>
      <w:r>
        <w:rPr>
          <w:rFonts w:ascii="Times New Roman"/>
          <w:b w:val="false"/>
          <w:i w:val="false"/>
          <w:color w:val="000000"/>
          <w:sz w:val="28"/>
        </w:rPr>
        <w:t>
      10. В Таблице 1 указываются сведения обо всех лицах, связанных с организацией, осуществляющей отдельные виды банковских операций, особыми отношениями по состоянию на отчетную дату и являвшихся связанными с организацией, осуществляющей отдельные виды банковских операций, особыми отношениями в течение отчетного периода.</w:t>
      </w:r>
    </w:p>
    <w:bookmarkEnd w:id="579"/>
    <w:bookmarkStart w:name="z10910" w:id="580"/>
    <w:p>
      <w:pPr>
        <w:spacing w:after="0"/>
        <w:ind w:left="0"/>
        <w:jc w:val="both"/>
      </w:pPr>
      <w:r>
        <w:rPr>
          <w:rFonts w:ascii="Times New Roman"/>
          <w:b w:val="false"/>
          <w:i w:val="false"/>
          <w:color w:val="000000"/>
          <w:sz w:val="28"/>
        </w:rPr>
        <w:t>
      Для идентификации лиц, связанных с организацией, осуществляющей отдельные виды банковских операций, особыми отношениями, в строках 1.1 и 1.2 Таблиц 1 и 2 указываются следующие виды идентификаторов и их значения:</w:t>
      </w:r>
    </w:p>
    <w:bookmarkEnd w:id="580"/>
    <w:bookmarkStart w:name="z10911" w:id="581"/>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581"/>
    <w:bookmarkStart w:name="z10912" w:id="582"/>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582"/>
    <w:bookmarkStart w:name="z10913" w:id="583"/>
    <w:p>
      <w:pPr>
        <w:spacing w:after="0"/>
        <w:ind w:left="0"/>
        <w:jc w:val="both"/>
      </w:pPr>
      <w:r>
        <w:rPr>
          <w:rFonts w:ascii="Times New Roman"/>
          <w:b w:val="false"/>
          <w:i w:val="false"/>
          <w:color w:val="000000"/>
          <w:sz w:val="28"/>
        </w:rPr>
        <w:t>
      При наличии у лиц, связанных с организацией, осуществляющей отдельные виды банковских операций, особыми отношениями нескольких идентификаторов, дополнительный идентификатор указывается в строке 2 Таблицы 1.</w:t>
      </w:r>
    </w:p>
    <w:bookmarkEnd w:id="583"/>
    <w:bookmarkStart w:name="z10914" w:id="584"/>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организацией, осуществляющей отдельные виды банковских операций, особыми отношениями, который ведется организацией, осуществляющей отдельные виды банковских операций.</w:t>
      </w:r>
    </w:p>
    <w:bookmarkEnd w:id="584"/>
    <w:bookmarkStart w:name="z10915" w:id="585"/>
    <w:p>
      <w:pPr>
        <w:spacing w:after="0"/>
        <w:ind w:left="0"/>
        <w:jc w:val="both"/>
      </w:pPr>
      <w:r>
        <w:rPr>
          <w:rFonts w:ascii="Times New Roman"/>
          <w:b w:val="false"/>
          <w:i w:val="false"/>
          <w:color w:val="000000"/>
          <w:sz w:val="28"/>
        </w:rPr>
        <w:t>
      11. В строке 4 Таблицы 1 по лицу, связанному с организацией, осуществляющей отдельные виды банковских операций, особыми отношениями, являющимся физическим лицом (в том числе индивидуальным предпринимателем), указывается значение "1", в иных случаях указывается "0".</w:t>
      </w:r>
    </w:p>
    <w:bookmarkEnd w:id="585"/>
    <w:bookmarkStart w:name="z10916" w:id="586"/>
    <w:p>
      <w:pPr>
        <w:spacing w:after="0"/>
        <w:ind w:left="0"/>
        <w:jc w:val="both"/>
      </w:pPr>
      <w:r>
        <w:rPr>
          <w:rFonts w:ascii="Times New Roman"/>
          <w:b w:val="false"/>
          <w:i w:val="false"/>
          <w:color w:val="000000"/>
          <w:sz w:val="28"/>
        </w:rPr>
        <w:t>
      12. В строке 5 Таблицы 1 указывается страна регистрации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586"/>
    <w:bookmarkStart w:name="z10917" w:id="587"/>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организацией, осуществляющей отдельные виды банковских операций, в строке 6 Таблицы 1 указываются все признаки.</w:t>
      </w:r>
    </w:p>
    <w:bookmarkEnd w:id="587"/>
    <w:bookmarkStart w:name="z10918" w:id="588"/>
    <w:p>
      <w:pPr>
        <w:spacing w:after="0"/>
        <w:ind w:left="0"/>
        <w:jc w:val="both"/>
      </w:pPr>
      <w:r>
        <w:rPr>
          <w:rFonts w:ascii="Times New Roman"/>
          <w:b w:val="false"/>
          <w:i w:val="false"/>
          <w:color w:val="000000"/>
          <w:sz w:val="28"/>
        </w:rPr>
        <w:t>
      14. В строке 7 Таблицы 1 указывается дата, с которой организации, осуществляющей отдельные виды банковских операций, стало известно о наличии признака (признаков) связанности лица с организацией, осуществляющей отдельные виды банковских операций, особыми отношениями.</w:t>
      </w:r>
    </w:p>
    <w:bookmarkEnd w:id="588"/>
    <w:bookmarkStart w:name="z10919" w:id="589"/>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организацией, осуществляющей отдельные виды банковских операций, особыми отношениями.</w:t>
      </w:r>
    </w:p>
    <w:bookmarkEnd w:id="589"/>
    <w:bookmarkStart w:name="z10920" w:id="590"/>
    <w:p>
      <w:pPr>
        <w:spacing w:after="0"/>
        <w:ind w:left="0"/>
        <w:jc w:val="both"/>
      </w:pPr>
      <w:r>
        <w:rPr>
          <w:rFonts w:ascii="Times New Roman"/>
          <w:b w:val="false"/>
          <w:i w:val="false"/>
          <w:color w:val="000000"/>
          <w:sz w:val="28"/>
        </w:rPr>
        <w:t xml:space="preserve">
      15. В Таблице 2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0,01 (ноль целых одну сотую)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зарегистрированным в Реестре государственной регистрации нормативных правовых актов под № 14786,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зарегистрированным в Реестре государственной регистрации нормативных правовых актов под № 14788.</w:t>
      </w:r>
    </w:p>
    <w:bookmarkEnd w:id="590"/>
    <w:bookmarkStart w:name="z10921" w:id="591"/>
    <w:p>
      <w:pPr>
        <w:spacing w:after="0"/>
        <w:ind w:left="0"/>
        <w:jc w:val="both"/>
      </w:pPr>
      <w:r>
        <w:rPr>
          <w:rFonts w:ascii="Times New Roman"/>
          <w:b w:val="false"/>
          <w:i w:val="false"/>
          <w:color w:val="000000"/>
          <w:sz w:val="28"/>
        </w:rPr>
        <w:t>
      Если собственный капитал организации, осуществляющей отдельные виды банковских операций, имеет отрицательное значение, в Таблице 2 указываются сведения обо всех сделках организации, осуществляющей отдельные виды банковских операций, с лицами, связанными особыми отношениями с ней, суммы которых по каждому виду операций организации, осуществляющей отдельные виды банковских операций, с лицом, связанным особыми отношениями с ней, превышает 0,001 (ноль целых одну тысячную) процента в совокупности от размера активов организации, осуществляющей отдельные виды банковских операций.</w:t>
      </w:r>
    </w:p>
    <w:bookmarkEnd w:id="591"/>
    <w:bookmarkStart w:name="z10922" w:id="592"/>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организации, осуществляющей отдельные виды банковских операций.</w:t>
      </w:r>
    </w:p>
    <w:bookmarkEnd w:id="592"/>
    <w:bookmarkStart w:name="z10923" w:id="593"/>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организацией, осуществляющей отдельные виды банковских операций, особыми отношениями" и "выплаченные дивиденды организации, осуществляющей отдельные виды банковских операций, лицами, связанными с организацией, осуществляющей отдельные виды банковских операций, особыми отношениями" в строке 2.3 Таблицы 2 указывается дата выплаты и дата получения дивидендов соответственно.</w:t>
      </w:r>
    </w:p>
    <w:bookmarkEnd w:id="593"/>
    <w:bookmarkStart w:name="z10924" w:id="594"/>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594"/>
    <w:bookmarkStart w:name="z10925" w:id="595"/>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595"/>
    <w:bookmarkStart w:name="z10926" w:id="596"/>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организацией, осуществляющей отдельные виды банковских операций.</w:t>
      </w:r>
    </w:p>
    <w:bookmarkEnd w:id="596"/>
    <w:bookmarkStart w:name="z10927" w:id="597"/>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97"/>
    <w:bookmarkStart w:name="z10928" w:id="598"/>
    <w:p>
      <w:pPr>
        <w:spacing w:after="0"/>
        <w:ind w:left="0"/>
        <w:jc w:val="both"/>
      </w:pPr>
      <w:r>
        <w:rPr>
          <w:rFonts w:ascii="Times New Roman"/>
          <w:b w:val="false"/>
          <w:i w:val="false"/>
          <w:color w:val="000000"/>
          <w:sz w:val="28"/>
        </w:rPr>
        <w:t>
      21. В строке 2.8 Таблицы 1 отражается сумма сделки, указанная в договоре.</w:t>
      </w:r>
    </w:p>
    <w:bookmarkEnd w:id="598"/>
    <w:bookmarkStart w:name="z10929" w:id="599"/>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599"/>
    <w:bookmarkStart w:name="z10930" w:id="600"/>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600"/>
    <w:bookmarkStart w:name="z10931" w:id="601"/>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организацией, осуществляющей отдельные виды банковских операций, сделки с лицом, связанным с ним особыми отношениями.</w:t>
      </w:r>
    </w:p>
    <w:bookmarkEnd w:id="601"/>
    <w:bookmarkStart w:name="z10932" w:id="602"/>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602"/>
    <w:bookmarkStart w:name="z10933" w:id="603"/>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организацией, осуществляющей отдельные виды банковских операций, особыми отношениями, значения в строках 3.1 и 3.2 Таблицы 2 не представляются.</w:t>
      </w:r>
    </w:p>
    <w:bookmarkEnd w:id="603"/>
    <w:bookmarkStart w:name="z10934" w:id="604"/>
    <w:p>
      <w:pPr>
        <w:spacing w:after="0"/>
        <w:ind w:left="0"/>
        <w:jc w:val="both"/>
      </w:pPr>
      <w:r>
        <w:rPr>
          <w:rFonts w:ascii="Times New Roman"/>
          <w:b w:val="false"/>
          <w:i w:val="false"/>
          <w:color w:val="000000"/>
          <w:sz w:val="28"/>
        </w:rPr>
        <w:t>
      24. В строке 4 Таблицы 2 при заключении сделки с лицом, связанным с организацией, осуществляющей отдельные виды банковских операций, особыми отношениями, в соответствии с типовыми условиями таких сделок, утвержденными Советом директоров организации, осуществляющей отдельные виды банковских операций, и применяемыми к аналогичным сделкам с третьими лицами, не являющимися лицами, связанными с организацией, осуществляющей отдельные виды банковских операций, особыми отношениями, указывается "1", в ином случае указывается "0".</w:t>
      </w:r>
    </w:p>
    <w:bookmarkEnd w:id="604"/>
    <w:bookmarkStart w:name="z10935" w:id="605"/>
    <w:p>
      <w:pPr>
        <w:spacing w:after="0"/>
        <w:ind w:left="0"/>
        <w:jc w:val="both"/>
      </w:pPr>
      <w:r>
        <w:rPr>
          <w:rFonts w:ascii="Times New Roman"/>
          <w:b w:val="false"/>
          <w:i w:val="false"/>
          <w:color w:val="000000"/>
          <w:sz w:val="28"/>
        </w:rPr>
        <w:t>
      25. В строках 5.2 и 5.3 Таблицы 2 значения выбираются из справочника "Номера счетов", на которых учитываются суммы сделок организации, осуществляющей отдельные виды банковских операций, с лицами, связанными с ним особыми отношениями, и соответствующие им стоимостные значения на отчетную дату.</w:t>
      </w:r>
    </w:p>
    <w:bookmarkEnd w:id="605"/>
    <w:bookmarkStart w:name="z10936" w:id="606"/>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606"/>
    <w:bookmarkStart w:name="z10937" w:id="607"/>
    <w:p>
      <w:pPr>
        <w:spacing w:after="0"/>
        <w:ind w:left="0"/>
        <w:jc w:val="both"/>
      </w:pPr>
      <w:r>
        <w:rPr>
          <w:rFonts w:ascii="Times New Roman"/>
          <w:b w:val="false"/>
          <w:i w:val="false"/>
          <w:color w:val="000000"/>
          <w:sz w:val="28"/>
        </w:rPr>
        <w:t xml:space="preserve">
      26. При выборе вида стоимостного показателя в строке 5.1 Таблицы 2 "доходы, расходы", в строке 5.3 указываются суммы процентных доходов, расходов по сделке на отчетную дату, отраженные на соответствующих балансовых счетах и классов справочника "Номера счетов". </w:t>
      </w:r>
    </w:p>
    <w:bookmarkEnd w:id="607"/>
    <w:bookmarkStart w:name="z10938" w:id="608"/>
    <w:p>
      <w:pPr>
        <w:spacing w:after="0"/>
        <w:ind w:left="0"/>
        <w:jc w:val="both"/>
      </w:pPr>
      <w:r>
        <w:rPr>
          <w:rFonts w:ascii="Times New Roman"/>
          <w:b w:val="false"/>
          <w:i w:val="false"/>
          <w:color w:val="000000"/>
          <w:sz w:val="28"/>
        </w:rPr>
        <w:t>
      27. В Таблице 3 указываются сведения о сделках с лицами, связанными с организацией, осуществляющей отдельные виды банковских операций, особыми отношениями в общей сумме, без раскрытия в разрезе субъектов и сделок.</w:t>
      </w:r>
    </w:p>
    <w:bookmarkEnd w:id="608"/>
    <w:bookmarkStart w:name="z10939" w:id="609"/>
    <w:p>
      <w:pPr>
        <w:spacing w:after="0"/>
        <w:ind w:left="0"/>
        <w:jc w:val="both"/>
      </w:pPr>
      <w:r>
        <w:rPr>
          <w:rFonts w:ascii="Times New Roman"/>
          <w:b w:val="false"/>
          <w:i w:val="false"/>
          <w:color w:val="000000"/>
          <w:sz w:val="28"/>
        </w:rPr>
        <w:t>
      Строка 1 Таблицы 3 заполняется в соответствии со справочником, размещенным в информационной системе "Веб-портал Национального Банка Республики Казахстан":</w:t>
      </w:r>
    </w:p>
    <w:bookmarkEnd w:id="609"/>
    <w:bookmarkStart w:name="z10940" w:id="610"/>
    <w:p>
      <w:pPr>
        <w:spacing w:after="0"/>
        <w:ind w:left="0"/>
        <w:jc w:val="both"/>
      </w:pPr>
      <w:r>
        <w:rPr>
          <w:rFonts w:ascii="Times New Roman"/>
          <w:b w:val="false"/>
          <w:i w:val="false"/>
          <w:color w:val="000000"/>
          <w:sz w:val="28"/>
        </w:rPr>
        <w:t>
      общая сумма сделок организации, осуществляющей отдельные виды банковских операций, с лицами, связанными с ним особыми отношениями, суммы которых по каждому виду операций организации, осуществляющей отдельные виды банковских операций, с лицом, связанным с ним особыми отношениями, не превышает 0,01 (ноль целых одну сотых) процента в совокупности от размера собственного капитала организации, осуществляющей отдельные виды банковских операций, рассчитываемого в соответствии с Нормативными значениями, по состоянию на отчетную дату;</w:t>
      </w:r>
    </w:p>
    <w:bookmarkEnd w:id="610"/>
    <w:bookmarkStart w:name="z10941" w:id="611"/>
    <w:p>
      <w:pPr>
        <w:spacing w:after="0"/>
        <w:ind w:left="0"/>
        <w:jc w:val="both"/>
      </w:pPr>
      <w:r>
        <w:rPr>
          <w:rFonts w:ascii="Times New Roman"/>
          <w:b w:val="false"/>
          <w:i w:val="false"/>
          <w:color w:val="000000"/>
          <w:sz w:val="28"/>
        </w:rPr>
        <w:t>
      общая сумма займов клиентов организации, осуществляющей отдельные виды банковских операций, застрахованных у страховой организации, являющейся лицом, связанным особыми отношениями с организации, осуществляющей отдельные виды банковских операций, по состоянию на отчетную дату.</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2" w:id="612"/>
    <w:p>
      <w:pPr>
        <w:spacing w:after="0"/>
        <w:ind w:left="0"/>
        <w:jc w:val="both"/>
      </w:pPr>
      <w:r>
        <w:rPr>
          <w:rFonts w:ascii="Times New Roman"/>
          <w:b w:val="false"/>
          <w:i w:val="false"/>
          <w:color w:val="000000"/>
          <w:sz w:val="28"/>
        </w:rPr>
        <w:t xml:space="preserve">
      Представляется: в территориальный филиал Национального Банка Республики Казахстан </w:t>
      </w:r>
    </w:p>
    <w:bookmarkEnd w:id="612"/>
    <w:bookmarkStart w:name="z10943" w:id="61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13"/>
    <w:bookmarkStart w:name="z10944" w:id="614"/>
    <w:p>
      <w:pPr>
        <w:spacing w:after="0"/>
        <w:ind w:left="0"/>
        <w:jc w:val="both"/>
      </w:pPr>
      <w:r>
        <w:rPr>
          <w:rFonts w:ascii="Times New Roman"/>
          <w:b w:val="false"/>
          <w:i w:val="false"/>
          <w:color w:val="000000"/>
          <w:sz w:val="28"/>
        </w:rPr>
        <w:t>
      Наименование административной формы: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14"/>
    <w:bookmarkStart w:name="z10945" w:id="61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9-UO</w:t>
      </w:r>
    </w:p>
    <w:bookmarkEnd w:id="615"/>
    <w:bookmarkStart w:name="z10946" w:id="616"/>
    <w:p>
      <w:pPr>
        <w:spacing w:after="0"/>
        <w:ind w:left="0"/>
        <w:jc w:val="both"/>
      </w:pPr>
      <w:r>
        <w:rPr>
          <w:rFonts w:ascii="Times New Roman"/>
          <w:b w:val="false"/>
          <w:i w:val="false"/>
          <w:color w:val="000000"/>
          <w:sz w:val="28"/>
        </w:rPr>
        <w:t>
      Периодичность: ежеквартальная</w:t>
      </w:r>
    </w:p>
    <w:bookmarkEnd w:id="616"/>
    <w:bookmarkStart w:name="z10947" w:id="617"/>
    <w:p>
      <w:pPr>
        <w:spacing w:after="0"/>
        <w:ind w:left="0"/>
        <w:jc w:val="both"/>
      </w:pPr>
      <w:r>
        <w:rPr>
          <w:rFonts w:ascii="Times New Roman"/>
          <w:b w:val="false"/>
          <w:i w:val="false"/>
          <w:color w:val="000000"/>
          <w:sz w:val="28"/>
        </w:rPr>
        <w:t>
      Отчетный период: по состоянию на "_____" ____________ 20___ года</w:t>
      </w:r>
    </w:p>
    <w:bookmarkEnd w:id="617"/>
    <w:bookmarkStart w:name="z10948" w:id="61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18"/>
    <w:bookmarkStart w:name="z10949" w:id="619"/>
    <w:p>
      <w:pPr>
        <w:spacing w:after="0"/>
        <w:ind w:left="0"/>
        <w:jc w:val="both"/>
      </w:pPr>
      <w:r>
        <w:rPr>
          <w:rFonts w:ascii="Times New Roman"/>
          <w:b w:val="false"/>
          <w:i w:val="false"/>
          <w:color w:val="000000"/>
          <w:sz w:val="28"/>
        </w:rPr>
        <w:t>
      Сроки представления формы административных данных: ежеквартально, не позднее двадцатого числа месяца, следующего за отчетным кварталом.</w:t>
      </w:r>
    </w:p>
    <w:bookmarkEnd w:id="619"/>
    <w:bookmarkStart w:name="z10950" w:id="620"/>
    <w:p>
      <w:pPr>
        <w:spacing w:after="0"/>
        <w:ind w:left="0"/>
        <w:jc w:val="both"/>
      </w:pPr>
      <w:r>
        <w:rPr>
          <w:rFonts w:ascii="Times New Roman"/>
          <w:b w:val="false"/>
          <w:i w:val="false"/>
          <w:color w:val="000000"/>
          <w:sz w:val="28"/>
        </w:rPr>
        <w:t>
      БИН:</w:t>
      </w:r>
    </w:p>
    <w:bookmarkEnd w:id="620"/>
    <w:bookmarkStart w:name="z10951" w:id="621"/>
    <w:p>
      <w:pPr>
        <w:spacing w:after="0"/>
        <w:ind w:left="0"/>
        <w:jc w:val="both"/>
      </w:pPr>
      <w:r>
        <w:rPr>
          <w:rFonts w:ascii="Times New Roman"/>
          <w:b w:val="false"/>
          <w:i w:val="false"/>
          <w:color w:val="000000"/>
          <w:sz w:val="28"/>
        </w:rPr>
        <w:t>
      Метод сбора: в электронном виде.</w:t>
      </w:r>
    </w:p>
    <w:bookmarkEnd w:id="621"/>
    <w:bookmarkStart w:name="z10952" w:id="622"/>
    <w:p>
      <w:pPr>
        <w:spacing w:after="0"/>
        <w:ind w:left="0"/>
        <w:jc w:val="left"/>
      </w:pPr>
      <w:r>
        <w:rPr>
          <w:rFonts w:ascii="Times New Roman"/>
          <w:b/>
          <w:i w:val="false"/>
          <w:color w:val="000000"/>
        </w:rPr>
        <w:t xml:space="preserve"> Таблица 1. Структура активов, обязательств и капитала</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623"/>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4" w:id="6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9" w:id="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4" w:id="6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9" w:id="6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4" w:id="6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9" w:id="63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4" w:id="63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632"/>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4" w:id="633"/>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63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635"/>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636"/>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63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638"/>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сберегательные вклады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639"/>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сберегательные вклады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64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64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64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64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6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64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аффинированное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4" w:id="64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9" w:id="6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4" w:id="6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65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4" w:id="65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652"/>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4" w:id="6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требование,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9" w:id="65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4" w:id="65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требование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6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4" w:id="6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4" w:id="6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659"/>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(до 1 года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660"/>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(свыше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6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4" w:id="66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66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664"/>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дивидендам и доходам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9" w:id="6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обязательство,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4" w:id="66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9" w:id="66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6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6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9" w:id="67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4" w:id="67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9" w:id="672"/>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4" w:id="673"/>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9" w:id="67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4" w:id="675"/>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9" w:id="676"/>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6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9" w:id="67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4" w:id="679"/>
    <w:p>
      <w:pPr>
        <w:spacing w:after="0"/>
        <w:ind w:left="0"/>
        <w:jc w:val="left"/>
      </w:pPr>
      <w:r>
        <w:rPr>
          <w:rFonts w:ascii="Times New Roman"/>
          <w:b/>
          <w:i w:val="false"/>
          <w:color w:val="000000"/>
        </w:rPr>
        <w:t xml:space="preserve"> Таблица 2. Доходы и расходы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6" w:id="680"/>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0" w:id="6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4" w:id="6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6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2" w:id="6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6" w:id="68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68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4" w:id="68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8" w:id="6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6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6" w:id="6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0" w:id="6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4" w:id="6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8" w:id="6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6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6" w:id="695"/>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0" w:id="696"/>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4" w:id="697"/>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8" w:id="6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2" w:id="6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аффинированных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6" w:id="7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0" w:id="701"/>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кассовым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4" w:id="702"/>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сейфовым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8" w:id="703"/>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2" w:id="70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6" w:id="705"/>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0" w:id="706"/>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4" w:id="707"/>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8" w:id="708"/>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2" w:id="7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6" w:id="71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0" w:id="71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4" w:id="7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7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7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6" w:id="71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0" w:id="71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4" w:id="717"/>
    <w:p>
      <w:pPr>
        <w:spacing w:after="0"/>
        <w:ind w:left="0"/>
        <w:jc w:val="left"/>
      </w:pPr>
      <w:r>
        <w:rPr>
          <w:rFonts w:ascii="Times New Roman"/>
          <w:b/>
          <w:i w:val="false"/>
          <w:color w:val="000000"/>
        </w:rPr>
        <w:t xml:space="preserve"> Таблица 3. Данные по корпоративному подоходному налогу</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718"/>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корпоративного подоходного налога, внесенная в бюджет за предыдущий налоговый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6" w:id="7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внесенная в бюджет за отчетный налоговый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1" w:id="7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расчетная сумма корпоративного подоходного налога, подлежащая уплате в бюджет за отчетный налоговый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16" w:id="722"/>
      <w:r>
        <w:rPr>
          <w:rFonts w:ascii="Times New Roman"/>
          <w:b w:val="false"/>
          <w:i w:val="false"/>
          <w:color w:val="000000"/>
          <w:sz w:val="28"/>
        </w:rPr>
        <w:t>
      Численность работников (по состоянию на конец отчетного периода)</w:t>
      </w:r>
    </w:p>
    <w:bookmarkEnd w:id="722"/>
    <w:p>
      <w:pPr>
        <w:spacing w:after="0"/>
        <w:ind w:left="0"/>
        <w:jc w:val="both"/>
      </w:pPr>
      <w:r>
        <w:rPr>
          <w:rFonts w:ascii="Times New Roman"/>
          <w:b w:val="false"/>
          <w:i w:val="false"/>
          <w:color w:val="000000"/>
          <w:sz w:val="28"/>
        </w:rPr>
        <w:t>___________________________________________________________ человек</w:t>
      </w:r>
    </w:p>
    <w:p>
      <w:pPr>
        <w:spacing w:after="0"/>
        <w:ind w:left="0"/>
        <w:jc w:val="both"/>
      </w:pPr>
      <w:r>
        <w:rPr>
          <w:rFonts w:ascii="Times New Roman"/>
          <w:b w:val="false"/>
          <w:i w:val="false"/>
          <w:color w:val="000000"/>
          <w:sz w:val="28"/>
        </w:rPr>
        <w:t>Категория субъекта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 xml:space="preserve">Исполнитель _____________________________________ _________________ </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1417" w:id="72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активов,</w:t>
            </w:r>
            <w:r>
              <w:br/>
            </w:r>
            <w:r>
              <w:rPr>
                <w:rFonts w:ascii="Times New Roman"/>
                <w:b w:val="false"/>
                <w:i w:val="false"/>
                <w:color w:val="000000"/>
                <w:sz w:val="20"/>
              </w:rPr>
              <w:t>обязательств и капитале,</w:t>
            </w:r>
            <w:r>
              <w:br/>
            </w:r>
            <w:r>
              <w:rPr>
                <w:rFonts w:ascii="Times New Roman"/>
                <w:b w:val="false"/>
                <w:i w:val="false"/>
                <w:color w:val="000000"/>
                <w:sz w:val="20"/>
              </w:rPr>
              <w:t>доходах и расходах</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 обменные</w:t>
            </w:r>
            <w:r>
              <w:br/>
            </w:r>
            <w:r>
              <w:rPr>
                <w:rFonts w:ascii="Times New Roman"/>
                <w:b w:val="false"/>
                <w:i w:val="false"/>
                <w:color w:val="000000"/>
                <w:sz w:val="20"/>
              </w:rPr>
              <w:t>пункты на основании лицензии</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p>
        </w:tc>
      </w:tr>
    </w:tbl>
    <w:bookmarkStart w:name="z11419" w:id="7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24"/>
    <w:bookmarkStart w:name="z11420" w:id="725"/>
    <w:p>
      <w:pPr>
        <w:spacing w:after="0"/>
        <w:ind w:left="0"/>
        <w:jc w:val="left"/>
      </w:pPr>
      <w:r>
        <w:rPr>
          <w:rFonts w:ascii="Times New Roman"/>
          <w:b/>
          <w:i w:val="false"/>
          <w:color w:val="000000"/>
        </w:rPr>
        <w:t xml:space="preserve">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r>
        <w:br/>
      </w:r>
      <w:r>
        <w:rPr>
          <w:rFonts w:ascii="Times New Roman"/>
          <w:b/>
          <w:i w:val="false"/>
          <w:color w:val="000000"/>
        </w:rPr>
        <w:t>(индекс – 9-UO, периодичность – ежеквартальная)</w:t>
      </w:r>
    </w:p>
    <w:bookmarkEnd w:id="725"/>
    <w:bookmarkStart w:name="z11421" w:id="726"/>
    <w:p>
      <w:pPr>
        <w:spacing w:after="0"/>
        <w:ind w:left="0"/>
        <w:jc w:val="left"/>
      </w:pPr>
      <w:r>
        <w:rPr>
          <w:rFonts w:ascii="Times New Roman"/>
          <w:b/>
          <w:i w:val="false"/>
          <w:color w:val="000000"/>
        </w:rPr>
        <w:t xml:space="preserve"> Глава 1. Общие положения</w:t>
      </w:r>
    </w:p>
    <w:bookmarkEnd w:id="726"/>
    <w:bookmarkStart w:name="z11422" w:id="7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активов, обязательств и капитале, доходах и расходах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Форма).</w:t>
      </w:r>
    </w:p>
    <w:bookmarkEnd w:id="727"/>
    <w:bookmarkStart w:name="z11423" w:id="728"/>
    <w:p>
      <w:pPr>
        <w:spacing w:after="0"/>
        <w:ind w:left="0"/>
        <w:jc w:val="both"/>
      </w:pPr>
      <w:r>
        <w:rPr>
          <w:rFonts w:ascii="Times New Roman"/>
          <w:b w:val="false"/>
          <w:i w:val="false"/>
          <w:color w:val="000000"/>
          <w:sz w:val="28"/>
        </w:rPr>
        <w:t xml:space="preserve">
      2. Форма составляется по состоянию на конец отчетного периода. Данные в Форме заполняются в тысячах тенге. </w:t>
      </w:r>
    </w:p>
    <w:bookmarkEnd w:id="728"/>
    <w:bookmarkStart w:name="z11424" w:id="72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29"/>
    <w:bookmarkStart w:name="z11425" w:id="730"/>
    <w:p>
      <w:pPr>
        <w:spacing w:after="0"/>
        <w:ind w:left="0"/>
        <w:jc w:val="both"/>
      </w:pPr>
      <w:r>
        <w:rPr>
          <w:rFonts w:ascii="Times New Roman"/>
          <w:b w:val="false"/>
          <w:i w:val="false"/>
          <w:color w:val="000000"/>
          <w:sz w:val="28"/>
        </w:rPr>
        <w:t>
      4. Корректировки (исправления, дополнения) данных вносятся в течение одного месяца после срока, установленного для представления Формы.</w:t>
      </w:r>
    </w:p>
    <w:bookmarkEnd w:id="730"/>
    <w:bookmarkStart w:name="z11426" w:id="731"/>
    <w:p>
      <w:pPr>
        <w:spacing w:after="0"/>
        <w:ind w:left="0"/>
        <w:jc w:val="left"/>
      </w:pPr>
      <w:r>
        <w:rPr>
          <w:rFonts w:ascii="Times New Roman"/>
          <w:b/>
          <w:i w:val="false"/>
          <w:color w:val="000000"/>
        </w:rPr>
        <w:t xml:space="preserve"> Глава 2. Пояснение по заполнению Формы</w:t>
      </w:r>
    </w:p>
    <w:bookmarkEnd w:id="731"/>
    <w:bookmarkStart w:name="z11427" w:id="732"/>
    <w:p>
      <w:pPr>
        <w:spacing w:after="0"/>
        <w:ind w:left="0"/>
        <w:jc w:val="both"/>
      </w:pPr>
      <w:r>
        <w:rPr>
          <w:rFonts w:ascii="Times New Roman"/>
          <w:b w:val="false"/>
          <w:i w:val="false"/>
          <w:color w:val="000000"/>
          <w:sz w:val="28"/>
        </w:rPr>
        <w:t>
      5. В Таблице 1:</w:t>
      </w:r>
    </w:p>
    <w:bookmarkEnd w:id="732"/>
    <w:bookmarkStart w:name="z11428" w:id="733"/>
    <w:p>
      <w:pPr>
        <w:spacing w:after="0"/>
        <w:ind w:left="0"/>
        <w:jc w:val="both"/>
      </w:pPr>
      <w:r>
        <w:rPr>
          <w:rFonts w:ascii="Times New Roman"/>
          <w:b w:val="false"/>
          <w:i w:val="false"/>
          <w:color w:val="000000"/>
          <w:sz w:val="28"/>
        </w:rPr>
        <w:t xml:space="preserve">
      1) в строке с кодом 1.1 "наличные деньги в кассе" указываются остатки по счету 1010 Типового плана счетов бухгалтерского учета для отдельных субъектов финансового рынка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 5348, (далее – План счетов);</w:t>
      </w:r>
    </w:p>
    <w:bookmarkEnd w:id="733"/>
    <w:bookmarkStart w:name="z11429" w:id="734"/>
    <w:p>
      <w:pPr>
        <w:spacing w:after="0"/>
        <w:ind w:left="0"/>
        <w:jc w:val="both"/>
      </w:pPr>
      <w:r>
        <w:rPr>
          <w:rFonts w:ascii="Times New Roman"/>
          <w:b w:val="false"/>
          <w:i w:val="false"/>
          <w:color w:val="000000"/>
          <w:sz w:val="28"/>
        </w:rPr>
        <w:t>
      в строке с кодом 1.2 "деньги на текущих счетах в банках и организациях, осуществляющих отдельные виды банковских операций" указываются остатки по счету 1030 Плана счетов;</w:t>
      </w:r>
    </w:p>
    <w:bookmarkEnd w:id="734"/>
    <w:bookmarkStart w:name="z11430" w:id="735"/>
    <w:p>
      <w:pPr>
        <w:spacing w:after="0"/>
        <w:ind w:left="0"/>
        <w:jc w:val="both"/>
      </w:pPr>
      <w:r>
        <w:rPr>
          <w:rFonts w:ascii="Times New Roman"/>
          <w:b w:val="false"/>
          <w:i w:val="false"/>
          <w:color w:val="000000"/>
          <w:sz w:val="28"/>
        </w:rPr>
        <w:t>
      2) в строке с кодом 2.1 "вклады до востребования" осуществляется группировка остатков по счетам 1150 03, 1270 22, 1150 12, 1150 11 и 1290 24 Плана счетов за вычетом сумм остатков по счетам 1150 11 и 1290 24 Плана счетов;</w:t>
      </w:r>
    </w:p>
    <w:bookmarkEnd w:id="735"/>
    <w:bookmarkStart w:name="z11431" w:id="736"/>
    <w:p>
      <w:pPr>
        <w:spacing w:after="0"/>
        <w:ind w:left="0"/>
        <w:jc w:val="both"/>
      </w:pPr>
      <w:r>
        <w:rPr>
          <w:rFonts w:ascii="Times New Roman"/>
          <w:b w:val="false"/>
          <w:i w:val="false"/>
          <w:color w:val="000000"/>
          <w:sz w:val="28"/>
        </w:rPr>
        <w:t>
      в строке с кодом 2.2.1 "краткосрочные условные вклады" осуществляется группировка остатков по счетам 1150 05, 1270 24 и 1150 12 Плана счетов за вычетом сумм остатков по счетам 1150 11 и 1290 24 Плана счетов;</w:t>
      </w:r>
    </w:p>
    <w:bookmarkEnd w:id="736"/>
    <w:bookmarkStart w:name="z11432" w:id="737"/>
    <w:p>
      <w:pPr>
        <w:spacing w:after="0"/>
        <w:ind w:left="0"/>
        <w:jc w:val="both"/>
      </w:pPr>
      <w:r>
        <w:rPr>
          <w:rFonts w:ascii="Times New Roman"/>
          <w:b w:val="false"/>
          <w:i w:val="false"/>
          <w:color w:val="000000"/>
          <w:sz w:val="28"/>
        </w:rPr>
        <w:t>
      в строке с кодом 2.2.2 "долгосрочные условные вклады" осуществляется группировка остатков по счетам 2040 02, 2170 24 и 2040 09 Плана счетов за вычетом сумм остатков по счетам 2040 08 и 1290 24 Плана счетов;</w:t>
      </w:r>
    </w:p>
    <w:bookmarkEnd w:id="737"/>
    <w:bookmarkStart w:name="z11433" w:id="738"/>
    <w:p>
      <w:pPr>
        <w:spacing w:after="0"/>
        <w:ind w:left="0"/>
        <w:jc w:val="both"/>
      </w:pPr>
      <w:r>
        <w:rPr>
          <w:rFonts w:ascii="Times New Roman"/>
          <w:b w:val="false"/>
          <w:i w:val="false"/>
          <w:color w:val="000000"/>
          <w:sz w:val="28"/>
        </w:rPr>
        <w:t>
      в строке с кодом 2.3.1 "краткосрочные вклады (до 1 года включительно)" осуществляется группировка остатков по счетам 1150 02, 1150 04, 1270 23 и 1150 12 Плана счетов за вычетом сумм остатков по счетам 1150 11 и 1290 24 Плана счетов;</w:t>
      </w:r>
    </w:p>
    <w:bookmarkEnd w:id="738"/>
    <w:bookmarkStart w:name="z11434" w:id="739"/>
    <w:p>
      <w:pPr>
        <w:spacing w:after="0"/>
        <w:ind w:left="0"/>
        <w:jc w:val="both"/>
      </w:pPr>
      <w:r>
        <w:rPr>
          <w:rFonts w:ascii="Times New Roman"/>
          <w:b w:val="false"/>
          <w:i w:val="false"/>
          <w:color w:val="000000"/>
          <w:sz w:val="28"/>
        </w:rPr>
        <w:t>
      в строке с кодом 2.3.2 "долгосрочные вклады (свыше 1 года)" осуществляется группировка остатков по счетам 2040 01, 2170 23 и 2040 09 Плана счетов за вычетом сумм остатков по счетам 2040 08 и 1290 24 Плана счетов;</w:t>
      </w:r>
    </w:p>
    <w:bookmarkEnd w:id="739"/>
    <w:bookmarkStart w:name="z11435" w:id="740"/>
    <w:p>
      <w:pPr>
        <w:spacing w:after="0"/>
        <w:ind w:left="0"/>
        <w:jc w:val="both"/>
      </w:pPr>
      <w:r>
        <w:rPr>
          <w:rFonts w:ascii="Times New Roman"/>
          <w:b w:val="false"/>
          <w:i w:val="false"/>
          <w:color w:val="000000"/>
          <w:sz w:val="28"/>
        </w:rPr>
        <w:t>
      в строке с кодом 2.4.1 "краткосрочные сберегательные вклады (до 1 года включительно)" осуществляется группировка остатков по счетам 1150 06, 1270 38 и 1150 12 Плана счетов за вычетом сумм остатков по счетам 1150 11 и 1290 24 Плана счетов;</w:t>
      </w:r>
    </w:p>
    <w:bookmarkEnd w:id="740"/>
    <w:bookmarkStart w:name="z11436" w:id="741"/>
    <w:p>
      <w:pPr>
        <w:spacing w:after="0"/>
        <w:ind w:left="0"/>
        <w:jc w:val="both"/>
      </w:pPr>
      <w:r>
        <w:rPr>
          <w:rFonts w:ascii="Times New Roman"/>
          <w:b w:val="false"/>
          <w:i w:val="false"/>
          <w:color w:val="000000"/>
          <w:sz w:val="28"/>
        </w:rPr>
        <w:t>
      в строке с кодом 2.4.2 "долгосрочные сберегательные вклады (свыше 1 года включительно)" осуществляется группировка остатков по счетам 2040 03, 2170 22 и 2040 09 Плана счетов за вычетом сумм остатков по счетам 2040 08 и 1290 24 Плана счетов;</w:t>
      </w:r>
    </w:p>
    <w:bookmarkEnd w:id="741"/>
    <w:bookmarkStart w:name="z11437" w:id="742"/>
    <w:p>
      <w:pPr>
        <w:spacing w:after="0"/>
        <w:ind w:left="0"/>
        <w:jc w:val="both"/>
      </w:pPr>
      <w:r>
        <w:rPr>
          <w:rFonts w:ascii="Times New Roman"/>
          <w:b w:val="false"/>
          <w:i w:val="false"/>
          <w:color w:val="000000"/>
          <w:sz w:val="28"/>
        </w:rPr>
        <w:t>
      3) в строке с кодом 3.1 "дебиторская задолженность работников" осуществляется группировка остатков по счетам 1250, 1610 01, 1610 03, 2150 и 2910 Плана счетов за вычетом сумм остатков по счету 1290 01 Плана счетов;</w:t>
      </w:r>
    </w:p>
    <w:bookmarkEnd w:id="742"/>
    <w:bookmarkStart w:name="z11438" w:id="743"/>
    <w:p>
      <w:pPr>
        <w:spacing w:after="0"/>
        <w:ind w:left="0"/>
        <w:jc w:val="both"/>
      </w:pPr>
      <w:r>
        <w:rPr>
          <w:rFonts w:ascii="Times New Roman"/>
          <w:b w:val="false"/>
          <w:i w:val="false"/>
          <w:color w:val="000000"/>
          <w:sz w:val="28"/>
        </w:rPr>
        <w:t>
      в строке с кодом 3.2 "дебиторская задолженность по хозяйственной деятельности" осуществляется группировка остатков по счетам 1210, 1240, 1260, 1620 02, 2110, 2140 Плана счетов за вычетом сумм остатков по счету 1290 01 Плана счетов;</w:t>
      </w:r>
    </w:p>
    <w:bookmarkEnd w:id="743"/>
    <w:bookmarkStart w:name="z11439" w:id="744"/>
    <w:p>
      <w:pPr>
        <w:spacing w:after="0"/>
        <w:ind w:left="0"/>
        <w:jc w:val="both"/>
      </w:pPr>
      <w:r>
        <w:rPr>
          <w:rFonts w:ascii="Times New Roman"/>
          <w:b w:val="false"/>
          <w:i w:val="false"/>
          <w:color w:val="000000"/>
          <w:sz w:val="28"/>
        </w:rPr>
        <w:t>
      в строке с кодом 3.4 "прочая дебиторская задолженность" осуществляется группировка остатков по счетам 1280 10 и 2180 Плана счетов за вычетом сумм остатков по счету 1290 01 Плана счетов;</w:t>
      </w:r>
    </w:p>
    <w:bookmarkEnd w:id="744"/>
    <w:bookmarkStart w:name="z11440" w:id="745"/>
    <w:p>
      <w:pPr>
        <w:spacing w:after="0"/>
        <w:ind w:left="0"/>
        <w:jc w:val="both"/>
      </w:pPr>
      <w:r>
        <w:rPr>
          <w:rFonts w:ascii="Times New Roman"/>
          <w:b w:val="false"/>
          <w:i w:val="false"/>
          <w:color w:val="000000"/>
          <w:sz w:val="28"/>
        </w:rPr>
        <w:t>
      4) в строке с кодом 4.1 "аффинированное золото в слитках" осуществляется группировка остатков по счетам 1370 и 1380 Плана счетов;</w:t>
      </w:r>
    </w:p>
    <w:bookmarkEnd w:id="745"/>
    <w:bookmarkStart w:name="z11441" w:id="746"/>
    <w:p>
      <w:pPr>
        <w:spacing w:after="0"/>
        <w:ind w:left="0"/>
        <w:jc w:val="both"/>
      </w:pPr>
      <w:r>
        <w:rPr>
          <w:rFonts w:ascii="Times New Roman"/>
          <w:b w:val="false"/>
          <w:i w:val="false"/>
          <w:color w:val="000000"/>
          <w:sz w:val="28"/>
        </w:rPr>
        <w:t>
      в строке с кодом 4.2 "прочие запасы" указываются остатки по счету 1350 Плана счетов за вычетом сумм остатков по счету 1360 Плана счетов;</w:t>
      </w:r>
    </w:p>
    <w:bookmarkEnd w:id="746"/>
    <w:bookmarkStart w:name="z11442" w:id="747"/>
    <w:p>
      <w:pPr>
        <w:spacing w:after="0"/>
        <w:ind w:left="0"/>
        <w:jc w:val="both"/>
      </w:pPr>
      <w:r>
        <w:rPr>
          <w:rFonts w:ascii="Times New Roman"/>
          <w:b w:val="false"/>
          <w:i w:val="false"/>
          <w:color w:val="000000"/>
          <w:sz w:val="28"/>
        </w:rPr>
        <w:t>
      5) в строке с кодом 5 "нематериальные активы (за вычетом амортизации и убытков от обесценения)" осуществляется группировка остатков по счету 2730 Плана счетов за вычетом сумм остатков по счетам 2740 и 2750 Плана счетов;</w:t>
      </w:r>
    </w:p>
    <w:bookmarkEnd w:id="747"/>
    <w:bookmarkStart w:name="z11443" w:id="748"/>
    <w:p>
      <w:pPr>
        <w:spacing w:after="0"/>
        <w:ind w:left="0"/>
        <w:jc w:val="both"/>
      </w:pPr>
      <w:r>
        <w:rPr>
          <w:rFonts w:ascii="Times New Roman"/>
          <w:b w:val="false"/>
          <w:i w:val="false"/>
          <w:color w:val="000000"/>
          <w:sz w:val="28"/>
        </w:rPr>
        <w:t>
      6) в строке с кодом 6 "основные средства (за вычетом амортизации и убытков от обесценения)" осуществляется группировка остатков по счетам 2410 и 2440 Плана счетов за вычетом сумм остатков по счетам Плана счетов 2420, 2430 и 2450;</w:t>
      </w:r>
    </w:p>
    <w:bookmarkEnd w:id="748"/>
    <w:bookmarkStart w:name="z11444" w:id="749"/>
    <w:p>
      <w:pPr>
        <w:spacing w:after="0"/>
        <w:ind w:left="0"/>
        <w:jc w:val="both"/>
      </w:pPr>
      <w:r>
        <w:rPr>
          <w:rFonts w:ascii="Times New Roman"/>
          <w:b w:val="false"/>
          <w:i w:val="false"/>
          <w:color w:val="000000"/>
          <w:sz w:val="28"/>
        </w:rPr>
        <w:t>
      7) в строке с кодом 7.1 "текущее налоговое требование" осуществляется группировка счетов группы 1400 Плана счетов;</w:t>
      </w:r>
    </w:p>
    <w:bookmarkEnd w:id="749"/>
    <w:bookmarkStart w:name="z11445" w:id="750"/>
    <w:p>
      <w:pPr>
        <w:spacing w:after="0"/>
        <w:ind w:left="0"/>
        <w:jc w:val="both"/>
      </w:pPr>
      <w:r>
        <w:rPr>
          <w:rFonts w:ascii="Times New Roman"/>
          <w:b w:val="false"/>
          <w:i w:val="false"/>
          <w:color w:val="000000"/>
          <w:sz w:val="28"/>
        </w:rPr>
        <w:t>
      в строке с кодом 7.2 "отложенное налоговое требование" указываются остатки по счету 2810 Плана счетов;</w:t>
      </w:r>
    </w:p>
    <w:bookmarkEnd w:id="750"/>
    <w:bookmarkStart w:name="z11446" w:id="751"/>
    <w:p>
      <w:pPr>
        <w:spacing w:after="0"/>
        <w:ind w:left="0"/>
        <w:jc w:val="both"/>
      </w:pPr>
      <w:r>
        <w:rPr>
          <w:rFonts w:ascii="Times New Roman"/>
          <w:b w:val="false"/>
          <w:i w:val="false"/>
          <w:color w:val="000000"/>
          <w:sz w:val="28"/>
        </w:rPr>
        <w:t>
      8) в строке с кодом 8 "прочие активы" осуществляется группировка остатков по счетам 1630 и 2940 Плана счетов;</w:t>
      </w:r>
    </w:p>
    <w:bookmarkEnd w:id="751"/>
    <w:bookmarkStart w:name="z11447" w:id="752"/>
    <w:p>
      <w:pPr>
        <w:spacing w:after="0"/>
        <w:ind w:left="0"/>
        <w:jc w:val="both"/>
      </w:pPr>
      <w:r>
        <w:rPr>
          <w:rFonts w:ascii="Times New Roman"/>
          <w:b w:val="false"/>
          <w:i w:val="false"/>
          <w:color w:val="000000"/>
          <w:sz w:val="28"/>
        </w:rPr>
        <w:t>
      в строке с кодом 8 "прочие активы" учитываются активы, которые не учтены в строках с кодами 3 и 7;</w:t>
      </w:r>
    </w:p>
    <w:bookmarkEnd w:id="752"/>
    <w:bookmarkStart w:name="z11448" w:id="753"/>
    <w:p>
      <w:pPr>
        <w:spacing w:after="0"/>
        <w:ind w:left="0"/>
        <w:jc w:val="both"/>
      </w:pPr>
      <w:r>
        <w:rPr>
          <w:rFonts w:ascii="Times New Roman"/>
          <w:b w:val="false"/>
          <w:i w:val="false"/>
          <w:color w:val="000000"/>
          <w:sz w:val="28"/>
        </w:rPr>
        <w:t>
      9) в строке с кодом 10.1 "краткосрочные займы (до 1 года включительно)" осуществляется группировка остатков по счетам 3010, 3020, 3050 05 и 3380 25 Плана счетов за вычетом сумм остатков по счету 3050 06 Плана счетов;</w:t>
      </w:r>
    </w:p>
    <w:bookmarkEnd w:id="753"/>
    <w:bookmarkStart w:name="z11449" w:id="754"/>
    <w:p>
      <w:pPr>
        <w:spacing w:after="0"/>
        <w:ind w:left="0"/>
        <w:jc w:val="both"/>
      </w:pPr>
      <w:r>
        <w:rPr>
          <w:rFonts w:ascii="Times New Roman"/>
          <w:b w:val="false"/>
          <w:i w:val="false"/>
          <w:color w:val="000000"/>
          <w:sz w:val="28"/>
        </w:rPr>
        <w:t>
      в строке с кодом 10.2 "долгосрочные займы (свыше 1 года)" осуществляется группировка остатков по счетам 4010, 4020, 4030 11 и 4160 23 Плана счетов за вычетом сумм остатков по счету 4030 12 Плана счетов;</w:t>
      </w:r>
    </w:p>
    <w:bookmarkEnd w:id="754"/>
    <w:bookmarkStart w:name="z11450" w:id="755"/>
    <w:p>
      <w:pPr>
        <w:spacing w:after="0"/>
        <w:ind w:left="0"/>
        <w:jc w:val="both"/>
      </w:pPr>
      <w:r>
        <w:rPr>
          <w:rFonts w:ascii="Times New Roman"/>
          <w:b w:val="false"/>
          <w:i w:val="false"/>
          <w:color w:val="000000"/>
          <w:sz w:val="28"/>
        </w:rPr>
        <w:t>
      10) в строке с кодом 11.1 "кредиторская задолженность по оплате труда" указываются остатки по счету 3350 Плана счетов;</w:t>
      </w:r>
    </w:p>
    <w:bookmarkEnd w:id="755"/>
    <w:bookmarkStart w:name="z11451" w:id="756"/>
    <w:p>
      <w:pPr>
        <w:spacing w:after="0"/>
        <w:ind w:left="0"/>
        <w:jc w:val="both"/>
      </w:pPr>
      <w:r>
        <w:rPr>
          <w:rFonts w:ascii="Times New Roman"/>
          <w:b w:val="false"/>
          <w:i w:val="false"/>
          <w:color w:val="000000"/>
          <w:sz w:val="28"/>
        </w:rPr>
        <w:t>
      в строке с кодом 11.2 "кредиторская задолженность по хозяйственной деятельности" осуществляется группировка остатков по счетам 3310, 3340, 3360, 3370, 3510, 4110, 4140, 4150 и 4410 Плана счетов;</w:t>
      </w:r>
    </w:p>
    <w:bookmarkEnd w:id="756"/>
    <w:bookmarkStart w:name="z11452" w:id="757"/>
    <w:p>
      <w:pPr>
        <w:spacing w:after="0"/>
        <w:ind w:left="0"/>
        <w:jc w:val="both"/>
      </w:pPr>
      <w:r>
        <w:rPr>
          <w:rFonts w:ascii="Times New Roman"/>
          <w:b w:val="false"/>
          <w:i w:val="false"/>
          <w:color w:val="000000"/>
          <w:sz w:val="28"/>
        </w:rPr>
        <w:t>
      в строке с кодом 11.3 "кредиторская задолженность по дивидендам и доходам участников" указываются остатки по счету 3030 Плана счетов;</w:t>
      </w:r>
    </w:p>
    <w:bookmarkEnd w:id="757"/>
    <w:bookmarkStart w:name="z11453" w:id="758"/>
    <w:p>
      <w:pPr>
        <w:spacing w:after="0"/>
        <w:ind w:left="0"/>
        <w:jc w:val="both"/>
      </w:pPr>
      <w:r>
        <w:rPr>
          <w:rFonts w:ascii="Times New Roman"/>
          <w:b w:val="false"/>
          <w:i w:val="false"/>
          <w:color w:val="000000"/>
          <w:sz w:val="28"/>
        </w:rPr>
        <w:t>
      11) в строке с кодом 12.1 "текущее налоговое обязательство" осуществляется группировка счетов группы 3100 Плана счетов;</w:t>
      </w:r>
    </w:p>
    <w:bookmarkEnd w:id="758"/>
    <w:bookmarkStart w:name="z11454" w:id="759"/>
    <w:p>
      <w:pPr>
        <w:spacing w:after="0"/>
        <w:ind w:left="0"/>
        <w:jc w:val="both"/>
      </w:pPr>
      <w:r>
        <w:rPr>
          <w:rFonts w:ascii="Times New Roman"/>
          <w:b w:val="false"/>
          <w:i w:val="false"/>
          <w:color w:val="000000"/>
          <w:sz w:val="28"/>
        </w:rPr>
        <w:t>
      в строке с кодом 12.2 "отложенное налоговое обязательство" указываются остатки по счету 4310 Плана счетов;</w:t>
      </w:r>
    </w:p>
    <w:bookmarkEnd w:id="759"/>
    <w:bookmarkStart w:name="z11455" w:id="760"/>
    <w:p>
      <w:pPr>
        <w:spacing w:after="0"/>
        <w:ind w:left="0"/>
        <w:jc w:val="both"/>
      </w:pPr>
      <w:r>
        <w:rPr>
          <w:rFonts w:ascii="Times New Roman"/>
          <w:b w:val="false"/>
          <w:i w:val="false"/>
          <w:color w:val="000000"/>
          <w:sz w:val="28"/>
        </w:rPr>
        <w:t>
      12) в строке с кодом 13 "прочие обязательства" осуществляется группировка остатков по счетам 3540 и 4430 Плана счетов;</w:t>
      </w:r>
    </w:p>
    <w:bookmarkEnd w:id="760"/>
    <w:bookmarkStart w:name="z11456" w:id="761"/>
    <w:p>
      <w:pPr>
        <w:spacing w:after="0"/>
        <w:ind w:left="0"/>
        <w:jc w:val="both"/>
      </w:pPr>
      <w:r>
        <w:rPr>
          <w:rFonts w:ascii="Times New Roman"/>
          <w:b w:val="false"/>
          <w:i w:val="false"/>
          <w:color w:val="000000"/>
          <w:sz w:val="28"/>
        </w:rPr>
        <w:t>
      в строке с кодом 13 в прочих обязательствах учитывается задолженность, которая не учтена в строках с кодами с 10 по 12;</w:t>
      </w:r>
    </w:p>
    <w:bookmarkEnd w:id="761"/>
    <w:bookmarkStart w:name="z11457" w:id="762"/>
    <w:p>
      <w:pPr>
        <w:spacing w:after="0"/>
        <w:ind w:left="0"/>
        <w:jc w:val="both"/>
      </w:pPr>
      <w:r>
        <w:rPr>
          <w:rFonts w:ascii="Times New Roman"/>
          <w:b w:val="false"/>
          <w:i w:val="false"/>
          <w:color w:val="000000"/>
          <w:sz w:val="28"/>
        </w:rPr>
        <w:t>
      13) в строке с кодом 15 "уставный капитал" осуществляется группировка остатков по счетам 5030 и 5320 Плана счетов;</w:t>
      </w:r>
    </w:p>
    <w:bookmarkEnd w:id="762"/>
    <w:bookmarkStart w:name="z11458" w:id="763"/>
    <w:p>
      <w:pPr>
        <w:spacing w:after="0"/>
        <w:ind w:left="0"/>
        <w:jc w:val="both"/>
      </w:pPr>
      <w:r>
        <w:rPr>
          <w:rFonts w:ascii="Times New Roman"/>
          <w:b w:val="false"/>
          <w:i w:val="false"/>
          <w:color w:val="000000"/>
          <w:sz w:val="28"/>
        </w:rPr>
        <w:t>
      14) в строке с кодом 16.1 "резервный капитал" осуществляется группировка остатков по счетам 5410, 5420, 5430 и 5450 Плана счетов;</w:t>
      </w:r>
    </w:p>
    <w:bookmarkEnd w:id="763"/>
    <w:bookmarkStart w:name="z11459" w:id="764"/>
    <w:p>
      <w:pPr>
        <w:spacing w:after="0"/>
        <w:ind w:left="0"/>
        <w:jc w:val="both"/>
      </w:pPr>
      <w:r>
        <w:rPr>
          <w:rFonts w:ascii="Times New Roman"/>
          <w:b w:val="false"/>
          <w:i w:val="false"/>
          <w:color w:val="000000"/>
          <w:sz w:val="28"/>
        </w:rPr>
        <w:t>
      в строке с кодом 16.2 "прочие резервы" указываются остатки по счету 5460 Плана счетов;</w:t>
      </w:r>
    </w:p>
    <w:bookmarkEnd w:id="764"/>
    <w:bookmarkStart w:name="z11460" w:id="765"/>
    <w:p>
      <w:pPr>
        <w:spacing w:after="0"/>
        <w:ind w:left="0"/>
        <w:jc w:val="both"/>
      </w:pPr>
      <w:r>
        <w:rPr>
          <w:rFonts w:ascii="Times New Roman"/>
          <w:b w:val="false"/>
          <w:i w:val="false"/>
          <w:color w:val="000000"/>
          <w:sz w:val="28"/>
        </w:rPr>
        <w:t>
      15) в строке с кодом 17.1 "нераспределенная прибыль (непокрытый убыток) предыдущих лет" указываются остатки по счету 5520 Плана счетов;</w:t>
      </w:r>
    </w:p>
    <w:bookmarkEnd w:id="765"/>
    <w:bookmarkStart w:name="z11461" w:id="766"/>
    <w:p>
      <w:pPr>
        <w:spacing w:after="0"/>
        <w:ind w:left="0"/>
        <w:jc w:val="both"/>
      </w:pPr>
      <w:r>
        <w:rPr>
          <w:rFonts w:ascii="Times New Roman"/>
          <w:b w:val="false"/>
          <w:i w:val="false"/>
          <w:color w:val="000000"/>
          <w:sz w:val="28"/>
        </w:rPr>
        <w:t>
      в строке с кодом 17.2 "нераспределенная прибыль (непокрытый убыток) отчетного периода" указываются остатки по счету 5610 Плана счетов;</w:t>
      </w:r>
    </w:p>
    <w:bookmarkEnd w:id="766"/>
    <w:bookmarkStart w:name="z11462" w:id="767"/>
    <w:p>
      <w:pPr>
        <w:spacing w:after="0"/>
        <w:ind w:left="0"/>
        <w:jc w:val="both"/>
      </w:pPr>
      <w:r>
        <w:rPr>
          <w:rFonts w:ascii="Times New Roman"/>
          <w:b w:val="false"/>
          <w:i w:val="false"/>
          <w:color w:val="000000"/>
          <w:sz w:val="28"/>
        </w:rPr>
        <w:t>
      16) при заполнении Таблицы 1 обеспечивается выполнение следующих условий:</w:t>
      </w:r>
    </w:p>
    <w:bookmarkEnd w:id="767"/>
    <w:bookmarkStart w:name="z11463" w:id="768"/>
    <w:p>
      <w:pPr>
        <w:spacing w:after="0"/>
        <w:ind w:left="0"/>
        <w:jc w:val="both"/>
      </w:pPr>
      <w:r>
        <w:rPr>
          <w:rFonts w:ascii="Times New Roman"/>
          <w:b w:val="false"/>
          <w:i w:val="false"/>
          <w:color w:val="000000"/>
          <w:sz w:val="28"/>
        </w:rPr>
        <w:t>
      строка с кодом 1 = сумме строк с кодами 1.1 и 1.2;</w:t>
      </w:r>
    </w:p>
    <w:bookmarkEnd w:id="768"/>
    <w:bookmarkStart w:name="z11464" w:id="769"/>
    <w:p>
      <w:pPr>
        <w:spacing w:after="0"/>
        <w:ind w:left="0"/>
        <w:jc w:val="both"/>
      </w:pPr>
      <w:r>
        <w:rPr>
          <w:rFonts w:ascii="Times New Roman"/>
          <w:b w:val="false"/>
          <w:i w:val="false"/>
          <w:color w:val="000000"/>
          <w:sz w:val="28"/>
        </w:rPr>
        <w:t>
      строка с кодом 2 = сумме строк с кодами 2.1, 2.2, 2.3 и 2.4;</w:t>
      </w:r>
    </w:p>
    <w:bookmarkEnd w:id="769"/>
    <w:bookmarkStart w:name="z11465" w:id="770"/>
    <w:p>
      <w:pPr>
        <w:spacing w:after="0"/>
        <w:ind w:left="0"/>
        <w:jc w:val="both"/>
      </w:pPr>
      <w:r>
        <w:rPr>
          <w:rFonts w:ascii="Times New Roman"/>
          <w:b w:val="false"/>
          <w:i w:val="false"/>
          <w:color w:val="000000"/>
          <w:sz w:val="28"/>
        </w:rPr>
        <w:t>
      строка с кодом 2.2 = сумме строк с кодами 2.2.1 и 2.2.2;</w:t>
      </w:r>
    </w:p>
    <w:bookmarkEnd w:id="770"/>
    <w:bookmarkStart w:name="z11466" w:id="771"/>
    <w:p>
      <w:pPr>
        <w:spacing w:after="0"/>
        <w:ind w:left="0"/>
        <w:jc w:val="both"/>
      </w:pPr>
      <w:r>
        <w:rPr>
          <w:rFonts w:ascii="Times New Roman"/>
          <w:b w:val="false"/>
          <w:i w:val="false"/>
          <w:color w:val="000000"/>
          <w:sz w:val="28"/>
        </w:rPr>
        <w:t>
      строка с кодом 2.3 = сумме строк с кодами 2.3.1 и 2.3.2;</w:t>
      </w:r>
    </w:p>
    <w:bookmarkEnd w:id="771"/>
    <w:bookmarkStart w:name="z11467" w:id="772"/>
    <w:p>
      <w:pPr>
        <w:spacing w:after="0"/>
        <w:ind w:left="0"/>
        <w:jc w:val="both"/>
      </w:pPr>
      <w:r>
        <w:rPr>
          <w:rFonts w:ascii="Times New Roman"/>
          <w:b w:val="false"/>
          <w:i w:val="false"/>
          <w:color w:val="000000"/>
          <w:sz w:val="28"/>
        </w:rPr>
        <w:t>
      строка с кодом 2.4 = сумме строк с кодами 2.4.1 и 2.4.2;</w:t>
      </w:r>
    </w:p>
    <w:bookmarkEnd w:id="772"/>
    <w:bookmarkStart w:name="z11468" w:id="773"/>
    <w:p>
      <w:pPr>
        <w:spacing w:after="0"/>
        <w:ind w:left="0"/>
        <w:jc w:val="both"/>
      </w:pPr>
      <w:r>
        <w:rPr>
          <w:rFonts w:ascii="Times New Roman"/>
          <w:b w:val="false"/>
          <w:i w:val="false"/>
          <w:color w:val="000000"/>
          <w:sz w:val="28"/>
        </w:rPr>
        <w:t>
      строка с кодом 3 = сумме строк с кодами 3.1, 3.2, 3.3 и 3.4;</w:t>
      </w:r>
    </w:p>
    <w:bookmarkEnd w:id="773"/>
    <w:bookmarkStart w:name="z11469" w:id="774"/>
    <w:p>
      <w:pPr>
        <w:spacing w:after="0"/>
        <w:ind w:left="0"/>
        <w:jc w:val="both"/>
      </w:pPr>
      <w:r>
        <w:rPr>
          <w:rFonts w:ascii="Times New Roman"/>
          <w:b w:val="false"/>
          <w:i w:val="false"/>
          <w:color w:val="000000"/>
          <w:sz w:val="28"/>
        </w:rPr>
        <w:t>
      строка с кодом 4 = сумме строк с кодами 4.1 и 4.2;</w:t>
      </w:r>
    </w:p>
    <w:bookmarkEnd w:id="774"/>
    <w:bookmarkStart w:name="z11470" w:id="775"/>
    <w:p>
      <w:pPr>
        <w:spacing w:after="0"/>
        <w:ind w:left="0"/>
        <w:jc w:val="both"/>
      </w:pPr>
      <w:r>
        <w:rPr>
          <w:rFonts w:ascii="Times New Roman"/>
          <w:b w:val="false"/>
          <w:i w:val="false"/>
          <w:color w:val="000000"/>
          <w:sz w:val="28"/>
        </w:rPr>
        <w:t>
      строка с кодом 6 = сумме строк с кодами 6.1, 6.2 и 6,3;</w:t>
      </w:r>
    </w:p>
    <w:bookmarkEnd w:id="775"/>
    <w:bookmarkStart w:name="z11471" w:id="776"/>
    <w:p>
      <w:pPr>
        <w:spacing w:after="0"/>
        <w:ind w:left="0"/>
        <w:jc w:val="both"/>
      </w:pPr>
      <w:r>
        <w:rPr>
          <w:rFonts w:ascii="Times New Roman"/>
          <w:b w:val="false"/>
          <w:i w:val="false"/>
          <w:color w:val="000000"/>
          <w:sz w:val="28"/>
        </w:rPr>
        <w:t>
      строка с кодом 7 = сумме строк с кодами 7.1 и 7.2;</w:t>
      </w:r>
    </w:p>
    <w:bookmarkEnd w:id="776"/>
    <w:bookmarkStart w:name="z11472" w:id="777"/>
    <w:p>
      <w:pPr>
        <w:spacing w:after="0"/>
        <w:ind w:left="0"/>
        <w:jc w:val="both"/>
      </w:pPr>
      <w:r>
        <w:rPr>
          <w:rFonts w:ascii="Times New Roman"/>
          <w:b w:val="false"/>
          <w:i w:val="false"/>
          <w:color w:val="000000"/>
          <w:sz w:val="28"/>
        </w:rPr>
        <w:t>
      строка с кодом 10 = сумме строк с кодами 10.1 и 10.2;</w:t>
      </w:r>
    </w:p>
    <w:bookmarkEnd w:id="777"/>
    <w:bookmarkStart w:name="z11473" w:id="778"/>
    <w:p>
      <w:pPr>
        <w:spacing w:after="0"/>
        <w:ind w:left="0"/>
        <w:jc w:val="both"/>
      </w:pPr>
      <w:r>
        <w:rPr>
          <w:rFonts w:ascii="Times New Roman"/>
          <w:b w:val="false"/>
          <w:i w:val="false"/>
          <w:color w:val="000000"/>
          <w:sz w:val="28"/>
        </w:rPr>
        <w:t>
      строка с кодом 11 = сумме строк с кодами 11.1, 11.2 и 11.3;</w:t>
      </w:r>
    </w:p>
    <w:bookmarkEnd w:id="778"/>
    <w:bookmarkStart w:name="z11474" w:id="779"/>
    <w:p>
      <w:pPr>
        <w:spacing w:after="0"/>
        <w:ind w:left="0"/>
        <w:jc w:val="both"/>
      </w:pPr>
      <w:r>
        <w:rPr>
          <w:rFonts w:ascii="Times New Roman"/>
          <w:b w:val="false"/>
          <w:i w:val="false"/>
          <w:color w:val="000000"/>
          <w:sz w:val="28"/>
        </w:rPr>
        <w:t>
      строка с кодом 12 = сумме строк с кодами 12.1 и 12.2;</w:t>
      </w:r>
    </w:p>
    <w:bookmarkEnd w:id="779"/>
    <w:bookmarkStart w:name="z11475" w:id="780"/>
    <w:p>
      <w:pPr>
        <w:spacing w:after="0"/>
        <w:ind w:left="0"/>
        <w:jc w:val="both"/>
      </w:pPr>
      <w:r>
        <w:rPr>
          <w:rFonts w:ascii="Times New Roman"/>
          <w:b w:val="false"/>
          <w:i w:val="false"/>
          <w:color w:val="000000"/>
          <w:sz w:val="28"/>
        </w:rPr>
        <w:t>
      строка с кодом 16 = сумме строк с кодами 16.1 и 16.2;</w:t>
      </w:r>
    </w:p>
    <w:bookmarkEnd w:id="780"/>
    <w:bookmarkStart w:name="z11476" w:id="781"/>
    <w:p>
      <w:pPr>
        <w:spacing w:after="0"/>
        <w:ind w:left="0"/>
        <w:jc w:val="both"/>
      </w:pPr>
      <w:r>
        <w:rPr>
          <w:rFonts w:ascii="Times New Roman"/>
          <w:b w:val="false"/>
          <w:i w:val="false"/>
          <w:color w:val="000000"/>
          <w:sz w:val="28"/>
        </w:rPr>
        <w:t>
      строка с кодом 17 = сумме строк с кодами 17.1 и 17.2;</w:t>
      </w:r>
    </w:p>
    <w:bookmarkEnd w:id="781"/>
    <w:bookmarkStart w:name="z11477" w:id="782"/>
    <w:p>
      <w:pPr>
        <w:spacing w:after="0"/>
        <w:ind w:left="0"/>
        <w:jc w:val="both"/>
      </w:pPr>
      <w:r>
        <w:rPr>
          <w:rFonts w:ascii="Times New Roman"/>
          <w:b w:val="false"/>
          <w:i w:val="false"/>
          <w:color w:val="000000"/>
          <w:sz w:val="28"/>
        </w:rPr>
        <w:t>
      строка с кодом 18 = сумме строк с кодами 15, 16 и 17;</w:t>
      </w:r>
    </w:p>
    <w:bookmarkEnd w:id="782"/>
    <w:bookmarkStart w:name="z11478" w:id="783"/>
    <w:p>
      <w:pPr>
        <w:spacing w:after="0"/>
        <w:ind w:left="0"/>
        <w:jc w:val="both"/>
      </w:pPr>
      <w:r>
        <w:rPr>
          <w:rFonts w:ascii="Times New Roman"/>
          <w:b w:val="false"/>
          <w:i w:val="false"/>
          <w:color w:val="000000"/>
          <w:sz w:val="28"/>
        </w:rPr>
        <w:t>
      строка с кодом 9 = строке с кодом 19.</w:t>
      </w:r>
    </w:p>
    <w:bookmarkEnd w:id="783"/>
    <w:bookmarkStart w:name="z11479" w:id="784"/>
    <w:p>
      <w:pPr>
        <w:spacing w:after="0"/>
        <w:ind w:left="0"/>
        <w:jc w:val="both"/>
      </w:pPr>
      <w:r>
        <w:rPr>
          <w:rFonts w:ascii="Times New Roman"/>
          <w:b w:val="false"/>
          <w:i w:val="false"/>
          <w:color w:val="000000"/>
          <w:sz w:val="28"/>
        </w:rPr>
        <w:t>
      6. В Таблице 2:</w:t>
      </w:r>
    </w:p>
    <w:bookmarkEnd w:id="784"/>
    <w:bookmarkStart w:name="z11480" w:id="785"/>
    <w:p>
      <w:pPr>
        <w:spacing w:after="0"/>
        <w:ind w:left="0"/>
        <w:jc w:val="both"/>
      </w:pPr>
      <w:r>
        <w:rPr>
          <w:rFonts w:ascii="Times New Roman"/>
          <w:b w:val="false"/>
          <w:i w:val="false"/>
          <w:color w:val="000000"/>
          <w:sz w:val="28"/>
        </w:rPr>
        <w:t>
      1) в строке с кодом 1 "доходы по покупке-продаже иностранной валюты" указываются остатки по счету 6280 02 Плана счетов;</w:t>
      </w:r>
    </w:p>
    <w:bookmarkEnd w:id="785"/>
    <w:bookmarkStart w:name="z11481" w:id="786"/>
    <w:p>
      <w:pPr>
        <w:spacing w:after="0"/>
        <w:ind w:left="0"/>
        <w:jc w:val="both"/>
      </w:pPr>
      <w:r>
        <w:rPr>
          <w:rFonts w:ascii="Times New Roman"/>
          <w:b w:val="false"/>
          <w:i w:val="false"/>
          <w:color w:val="000000"/>
          <w:sz w:val="28"/>
        </w:rPr>
        <w:t>
      2) в строке с кодом 2 "доходы по покупке-продаже аффинированных драгоценных металлов" указываются остатки по счету 6280 01 Плана счетов;</w:t>
      </w:r>
    </w:p>
    <w:bookmarkEnd w:id="786"/>
    <w:bookmarkStart w:name="z11482" w:id="787"/>
    <w:p>
      <w:pPr>
        <w:spacing w:after="0"/>
        <w:ind w:left="0"/>
        <w:jc w:val="both"/>
      </w:pPr>
      <w:r>
        <w:rPr>
          <w:rFonts w:ascii="Times New Roman"/>
          <w:b w:val="false"/>
          <w:i w:val="false"/>
          <w:color w:val="000000"/>
          <w:sz w:val="28"/>
        </w:rPr>
        <w:t>
      3) в строке с кодом 3.1 "по текущим счетам" указываются остатки по 6110 28 счету Плана счетов;</w:t>
      </w:r>
    </w:p>
    <w:bookmarkEnd w:id="787"/>
    <w:bookmarkStart w:name="z11483" w:id="788"/>
    <w:p>
      <w:pPr>
        <w:spacing w:after="0"/>
        <w:ind w:left="0"/>
        <w:jc w:val="both"/>
      </w:pPr>
      <w:r>
        <w:rPr>
          <w:rFonts w:ascii="Times New Roman"/>
          <w:b w:val="false"/>
          <w:i w:val="false"/>
          <w:color w:val="000000"/>
          <w:sz w:val="28"/>
        </w:rPr>
        <w:t>
      в строке с кодом 3.2 "по размещенным вкладам" указываются суммы остатков по счетам 6110 29, 6110 31, 6110 30 и 6110 35 Плана счетов;</w:t>
      </w:r>
    </w:p>
    <w:bookmarkEnd w:id="788"/>
    <w:bookmarkStart w:name="z11484" w:id="789"/>
    <w:p>
      <w:pPr>
        <w:spacing w:after="0"/>
        <w:ind w:left="0"/>
        <w:jc w:val="both"/>
      </w:pPr>
      <w:r>
        <w:rPr>
          <w:rFonts w:ascii="Times New Roman"/>
          <w:b w:val="false"/>
          <w:i w:val="false"/>
          <w:color w:val="000000"/>
          <w:sz w:val="28"/>
        </w:rPr>
        <w:t>
      в строке с кодом 3.3 "прочие доходы, связанные с получением вознаграждения" указываются остатки по счету 6110 34 Плана счетов;</w:t>
      </w:r>
    </w:p>
    <w:bookmarkEnd w:id="789"/>
    <w:bookmarkStart w:name="z11485" w:id="790"/>
    <w:p>
      <w:pPr>
        <w:spacing w:after="0"/>
        <w:ind w:left="0"/>
        <w:jc w:val="both"/>
      </w:pPr>
      <w:r>
        <w:rPr>
          <w:rFonts w:ascii="Times New Roman"/>
          <w:b w:val="false"/>
          <w:i w:val="false"/>
          <w:color w:val="000000"/>
          <w:sz w:val="28"/>
        </w:rPr>
        <w:t>
      4) в строке с кодом 4 "доходы от переоценки иностранной валюты" указываются остатки по счету 6250 02 Плана счетов;</w:t>
      </w:r>
    </w:p>
    <w:bookmarkEnd w:id="790"/>
    <w:bookmarkStart w:name="z11486" w:id="791"/>
    <w:p>
      <w:pPr>
        <w:spacing w:after="0"/>
        <w:ind w:left="0"/>
        <w:jc w:val="both"/>
      </w:pPr>
      <w:r>
        <w:rPr>
          <w:rFonts w:ascii="Times New Roman"/>
          <w:b w:val="false"/>
          <w:i w:val="false"/>
          <w:color w:val="000000"/>
          <w:sz w:val="28"/>
        </w:rPr>
        <w:t>
      5) в строке с кодом 5 "доходы от переоценки аффинированных драгоценных металлов" указываются остатки по счету 6280 05 Плана счетов;</w:t>
      </w:r>
    </w:p>
    <w:bookmarkEnd w:id="791"/>
    <w:bookmarkStart w:name="z11487" w:id="792"/>
    <w:p>
      <w:pPr>
        <w:spacing w:after="0"/>
        <w:ind w:left="0"/>
        <w:jc w:val="both"/>
      </w:pPr>
      <w:r>
        <w:rPr>
          <w:rFonts w:ascii="Times New Roman"/>
          <w:b w:val="false"/>
          <w:i w:val="false"/>
          <w:color w:val="000000"/>
          <w:sz w:val="28"/>
        </w:rPr>
        <w:t>
      6) в строке с кодом 6 "прочие доходы" осуществляется группировка остатков по счетам 6280 06 и 6220 Плана счетов;</w:t>
      </w:r>
    </w:p>
    <w:bookmarkEnd w:id="792"/>
    <w:bookmarkStart w:name="z11488" w:id="793"/>
    <w:p>
      <w:pPr>
        <w:spacing w:after="0"/>
        <w:ind w:left="0"/>
        <w:jc w:val="both"/>
      </w:pPr>
      <w:r>
        <w:rPr>
          <w:rFonts w:ascii="Times New Roman"/>
          <w:b w:val="false"/>
          <w:i w:val="false"/>
          <w:color w:val="000000"/>
          <w:sz w:val="28"/>
        </w:rPr>
        <w:t>
      7) в строке с кодом 8 "расходы по покупке-продаже иностранной валюты" указываются остатки по счету 7470 02 Плана счетов;</w:t>
      </w:r>
    </w:p>
    <w:bookmarkEnd w:id="793"/>
    <w:bookmarkStart w:name="z11489" w:id="794"/>
    <w:p>
      <w:pPr>
        <w:spacing w:after="0"/>
        <w:ind w:left="0"/>
        <w:jc w:val="both"/>
      </w:pPr>
      <w:r>
        <w:rPr>
          <w:rFonts w:ascii="Times New Roman"/>
          <w:b w:val="false"/>
          <w:i w:val="false"/>
          <w:color w:val="000000"/>
          <w:sz w:val="28"/>
        </w:rPr>
        <w:t>
      8) в строке с кодом 9 "расходы по покупке-продаже аффинированных драгоценных металлов" указываются остатки по счету 7470 01 Плана счетов;</w:t>
      </w:r>
    </w:p>
    <w:bookmarkEnd w:id="794"/>
    <w:bookmarkStart w:name="z11490" w:id="795"/>
    <w:p>
      <w:pPr>
        <w:spacing w:after="0"/>
        <w:ind w:left="0"/>
        <w:jc w:val="both"/>
      </w:pPr>
      <w:r>
        <w:rPr>
          <w:rFonts w:ascii="Times New Roman"/>
          <w:b w:val="false"/>
          <w:i w:val="false"/>
          <w:color w:val="000000"/>
          <w:sz w:val="28"/>
        </w:rPr>
        <w:t>
      9) в строке с кодом 10.1 "по полученным займам" указываются остатки по 7310 24 счету Плана счетов;</w:t>
      </w:r>
    </w:p>
    <w:bookmarkEnd w:id="795"/>
    <w:bookmarkStart w:name="z11491" w:id="796"/>
    <w:p>
      <w:pPr>
        <w:spacing w:after="0"/>
        <w:ind w:left="0"/>
        <w:jc w:val="both"/>
      </w:pPr>
      <w:r>
        <w:rPr>
          <w:rFonts w:ascii="Times New Roman"/>
          <w:b w:val="false"/>
          <w:i w:val="false"/>
          <w:color w:val="000000"/>
          <w:sz w:val="28"/>
        </w:rPr>
        <w:t>
      в строке с кодом 10.2 "по обязательствам по аренде" указываются остатки по счету 7350 Плана счетов;</w:t>
      </w:r>
    </w:p>
    <w:bookmarkEnd w:id="796"/>
    <w:bookmarkStart w:name="z11492" w:id="797"/>
    <w:p>
      <w:pPr>
        <w:spacing w:after="0"/>
        <w:ind w:left="0"/>
        <w:jc w:val="both"/>
      </w:pPr>
      <w:r>
        <w:rPr>
          <w:rFonts w:ascii="Times New Roman"/>
          <w:b w:val="false"/>
          <w:i w:val="false"/>
          <w:color w:val="000000"/>
          <w:sz w:val="28"/>
        </w:rPr>
        <w:t>
      в строке с кодом 10.3 "прочие расходы, связанные с выплатой вознаграждения" указываются остатки по счету 7310 25 Плана счетов;</w:t>
      </w:r>
    </w:p>
    <w:bookmarkEnd w:id="797"/>
    <w:bookmarkStart w:name="z11493" w:id="798"/>
    <w:p>
      <w:pPr>
        <w:spacing w:after="0"/>
        <w:ind w:left="0"/>
        <w:jc w:val="both"/>
      </w:pPr>
      <w:r>
        <w:rPr>
          <w:rFonts w:ascii="Times New Roman"/>
          <w:b w:val="false"/>
          <w:i w:val="false"/>
          <w:color w:val="000000"/>
          <w:sz w:val="28"/>
        </w:rPr>
        <w:t>
      10) в строке с кодом 11 "расходы от переоценки иностранной валюты" указываются остатки по счету 7430 02 Плана счетов;</w:t>
      </w:r>
    </w:p>
    <w:bookmarkEnd w:id="798"/>
    <w:bookmarkStart w:name="z11494" w:id="799"/>
    <w:p>
      <w:pPr>
        <w:spacing w:after="0"/>
        <w:ind w:left="0"/>
        <w:jc w:val="both"/>
      </w:pPr>
      <w:r>
        <w:rPr>
          <w:rFonts w:ascii="Times New Roman"/>
          <w:b w:val="false"/>
          <w:i w:val="false"/>
          <w:color w:val="000000"/>
          <w:sz w:val="28"/>
        </w:rPr>
        <w:t>
      11) в строке с кодом 12 "расходы от переоценки аффинированных драгоценных металлов" указываются остатки по счету 7470 07 Плана счетов;</w:t>
      </w:r>
    </w:p>
    <w:bookmarkEnd w:id="799"/>
    <w:bookmarkStart w:name="z11495" w:id="800"/>
    <w:p>
      <w:pPr>
        <w:spacing w:after="0"/>
        <w:ind w:left="0"/>
        <w:jc w:val="both"/>
      </w:pPr>
      <w:r>
        <w:rPr>
          <w:rFonts w:ascii="Times New Roman"/>
          <w:b w:val="false"/>
          <w:i w:val="false"/>
          <w:color w:val="000000"/>
          <w:sz w:val="28"/>
        </w:rPr>
        <w:t>
      12) в строке с кодом 13.1 "комиссионные расходы за услуги по кассовым операциям" указываются остатки по счету 7470 23 Плана счетов;</w:t>
      </w:r>
    </w:p>
    <w:bookmarkEnd w:id="800"/>
    <w:bookmarkStart w:name="z11496" w:id="801"/>
    <w:p>
      <w:pPr>
        <w:spacing w:after="0"/>
        <w:ind w:left="0"/>
        <w:jc w:val="both"/>
      </w:pPr>
      <w:r>
        <w:rPr>
          <w:rFonts w:ascii="Times New Roman"/>
          <w:b w:val="false"/>
          <w:i w:val="false"/>
          <w:color w:val="000000"/>
          <w:sz w:val="28"/>
        </w:rPr>
        <w:t>
      в строке с кодом 13.2 "комиссионные расходы за услуги по сейфовым операциям" указываются остатки по счету 7470 24 Плана счетов;</w:t>
      </w:r>
    </w:p>
    <w:bookmarkEnd w:id="801"/>
    <w:bookmarkStart w:name="z11497" w:id="802"/>
    <w:p>
      <w:pPr>
        <w:spacing w:after="0"/>
        <w:ind w:left="0"/>
        <w:jc w:val="both"/>
      </w:pPr>
      <w:r>
        <w:rPr>
          <w:rFonts w:ascii="Times New Roman"/>
          <w:b w:val="false"/>
          <w:i w:val="false"/>
          <w:color w:val="000000"/>
          <w:sz w:val="28"/>
        </w:rPr>
        <w:t>
      в строке с кодом 13.3 "комиссионные расходы за услуги по инкассации банкнот, монет и ценностей" указываются остатки по счету 7470 25 Плана счетов;</w:t>
      </w:r>
    </w:p>
    <w:bookmarkEnd w:id="802"/>
    <w:bookmarkStart w:name="z11498" w:id="803"/>
    <w:p>
      <w:pPr>
        <w:spacing w:after="0"/>
        <w:ind w:left="0"/>
        <w:jc w:val="both"/>
      </w:pPr>
      <w:r>
        <w:rPr>
          <w:rFonts w:ascii="Times New Roman"/>
          <w:b w:val="false"/>
          <w:i w:val="false"/>
          <w:color w:val="000000"/>
          <w:sz w:val="28"/>
        </w:rPr>
        <w:t>
      13) в строке с кодом 14.2 "амортизационные отчисления" осуществляется группировка остатков по счетам 7490 01 и 7490 05 Плана счетов;</w:t>
      </w:r>
    </w:p>
    <w:bookmarkEnd w:id="803"/>
    <w:bookmarkStart w:name="z11499" w:id="804"/>
    <w:p>
      <w:pPr>
        <w:spacing w:after="0"/>
        <w:ind w:left="0"/>
        <w:jc w:val="both"/>
      </w:pPr>
      <w:r>
        <w:rPr>
          <w:rFonts w:ascii="Times New Roman"/>
          <w:b w:val="false"/>
          <w:i w:val="false"/>
          <w:color w:val="000000"/>
          <w:sz w:val="28"/>
        </w:rPr>
        <w:t>
      в строке с кодом 14.3 "расходы по уплате налогов и других обязательных платежей в бюджет, за исключением корпоративного подоходного налога" осуществляется группировка счетов группы 7220 Плана счетов;</w:t>
      </w:r>
    </w:p>
    <w:bookmarkEnd w:id="804"/>
    <w:bookmarkStart w:name="z11500" w:id="805"/>
    <w:p>
      <w:pPr>
        <w:spacing w:after="0"/>
        <w:ind w:left="0"/>
        <w:jc w:val="both"/>
      </w:pPr>
      <w:r>
        <w:rPr>
          <w:rFonts w:ascii="Times New Roman"/>
          <w:b w:val="false"/>
          <w:i w:val="false"/>
          <w:color w:val="000000"/>
          <w:sz w:val="28"/>
        </w:rPr>
        <w:t>
      в строке с кодом 14.4 "административные расходы" осуществляется группировка остатков по счетам 7210 и 7450 Плана счетов;</w:t>
      </w:r>
    </w:p>
    <w:bookmarkEnd w:id="805"/>
    <w:bookmarkStart w:name="z11501" w:id="806"/>
    <w:p>
      <w:pPr>
        <w:spacing w:after="0"/>
        <w:ind w:left="0"/>
        <w:jc w:val="both"/>
      </w:pPr>
      <w:r>
        <w:rPr>
          <w:rFonts w:ascii="Times New Roman"/>
          <w:b w:val="false"/>
          <w:i w:val="false"/>
          <w:color w:val="000000"/>
          <w:sz w:val="28"/>
        </w:rPr>
        <w:t>
      14) в строке с кодом 15 "прочие расходы" осуществляется группировка остатков по счетам 7420 и 7410 Плана счетов;</w:t>
      </w:r>
    </w:p>
    <w:bookmarkEnd w:id="806"/>
    <w:bookmarkStart w:name="z11502" w:id="807"/>
    <w:p>
      <w:pPr>
        <w:spacing w:after="0"/>
        <w:ind w:left="0"/>
        <w:jc w:val="both"/>
      </w:pPr>
      <w:r>
        <w:rPr>
          <w:rFonts w:ascii="Times New Roman"/>
          <w:b w:val="false"/>
          <w:i w:val="false"/>
          <w:color w:val="000000"/>
          <w:sz w:val="28"/>
        </w:rPr>
        <w:t>
      в строке с кодом 15 к прочим расходам относятся расходы по сопровождению программного обеспечения, используемого для ведения учета проводимых обменных операций в электронном виде, или компьютерной системы, обслуживанию технических средств пожарной, охранной, тревожной сигнализаций и прочие;</w:t>
      </w:r>
    </w:p>
    <w:bookmarkEnd w:id="807"/>
    <w:bookmarkStart w:name="z11503" w:id="808"/>
    <w:p>
      <w:pPr>
        <w:spacing w:after="0"/>
        <w:ind w:left="0"/>
        <w:jc w:val="both"/>
      </w:pPr>
      <w:r>
        <w:rPr>
          <w:rFonts w:ascii="Times New Roman"/>
          <w:b w:val="false"/>
          <w:i w:val="false"/>
          <w:color w:val="000000"/>
          <w:sz w:val="28"/>
        </w:rPr>
        <w:t>
      15) в строке с кодом 18 "корпоративный подоходный налог" указывается сумма корпоративного подоходного налога, внесенная в бюджет за отчетный период;</w:t>
      </w:r>
    </w:p>
    <w:bookmarkEnd w:id="808"/>
    <w:bookmarkStart w:name="z11504" w:id="809"/>
    <w:p>
      <w:pPr>
        <w:spacing w:after="0"/>
        <w:ind w:left="0"/>
        <w:jc w:val="both"/>
      </w:pPr>
      <w:r>
        <w:rPr>
          <w:rFonts w:ascii="Times New Roman"/>
          <w:b w:val="false"/>
          <w:i w:val="false"/>
          <w:color w:val="000000"/>
          <w:sz w:val="28"/>
        </w:rPr>
        <w:t>
      16) в строке с кодом 21 "прибыль (убыток) от прекращенной деятельности" осуществляется группировка счетов 6310 и 7510 Плана счетов;</w:t>
      </w:r>
    </w:p>
    <w:bookmarkEnd w:id="809"/>
    <w:bookmarkStart w:name="z11505" w:id="810"/>
    <w:p>
      <w:pPr>
        <w:spacing w:after="0"/>
        <w:ind w:left="0"/>
        <w:jc w:val="both"/>
      </w:pPr>
      <w:r>
        <w:rPr>
          <w:rFonts w:ascii="Times New Roman"/>
          <w:b w:val="false"/>
          <w:i w:val="false"/>
          <w:color w:val="000000"/>
          <w:sz w:val="28"/>
        </w:rPr>
        <w:t>
      17) при заполнении Таблицы 2 обеспечивается выполнение следующих условий:</w:t>
      </w:r>
    </w:p>
    <w:bookmarkEnd w:id="810"/>
    <w:bookmarkStart w:name="z11506" w:id="811"/>
    <w:p>
      <w:pPr>
        <w:spacing w:after="0"/>
        <w:ind w:left="0"/>
        <w:jc w:val="both"/>
      </w:pPr>
      <w:r>
        <w:rPr>
          <w:rFonts w:ascii="Times New Roman"/>
          <w:b w:val="false"/>
          <w:i w:val="false"/>
          <w:color w:val="000000"/>
          <w:sz w:val="28"/>
        </w:rPr>
        <w:t>
      строка с кодом 3 = сумме строк с кодами 3.1, 3.2 и 3.3;</w:t>
      </w:r>
    </w:p>
    <w:bookmarkEnd w:id="811"/>
    <w:bookmarkStart w:name="z11507" w:id="812"/>
    <w:p>
      <w:pPr>
        <w:spacing w:after="0"/>
        <w:ind w:left="0"/>
        <w:jc w:val="both"/>
      </w:pPr>
      <w:r>
        <w:rPr>
          <w:rFonts w:ascii="Times New Roman"/>
          <w:b w:val="false"/>
          <w:i w:val="false"/>
          <w:color w:val="000000"/>
          <w:sz w:val="28"/>
        </w:rPr>
        <w:t>
      строка с кодом 10 = сумме строк с кодами 10.1, 10.2 и 10.3;</w:t>
      </w:r>
    </w:p>
    <w:bookmarkEnd w:id="812"/>
    <w:bookmarkStart w:name="z11508" w:id="813"/>
    <w:p>
      <w:pPr>
        <w:spacing w:after="0"/>
        <w:ind w:left="0"/>
        <w:jc w:val="both"/>
      </w:pPr>
      <w:r>
        <w:rPr>
          <w:rFonts w:ascii="Times New Roman"/>
          <w:b w:val="false"/>
          <w:i w:val="false"/>
          <w:color w:val="000000"/>
          <w:sz w:val="28"/>
        </w:rPr>
        <w:t>
      строка с кодом 13 = сумме строк с кодами 13.1, 13.2 и 13.3;</w:t>
      </w:r>
    </w:p>
    <w:bookmarkEnd w:id="813"/>
    <w:bookmarkStart w:name="z11509" w:id="814"/>
    <w:p>
      <w:pPr>
        <w:spacing w:after="0"/>
        <w:ind w:left="0"/>
        <w:jc w:val="both"/>
      </w:pPr>
      <w:r>
        <w:rPr>
          <w:rFonts w:ascii="Times New Roman"/>
          <w:b w:val="false"/>
          <w:i w:val="false"/>
          <w:color w:val="000000"/>
          <w:sz w:val="28"/>
        </w:rPr>
        <w:t>
      строка с кодом 14 = сумме строк с кодами 14.1, 14.2, 14.3 и 14.4.</w:t>
      </w:r>
    </w:p>
    <w:bookmarkEnd w:id="814"/>
    <w:bookmarkStart w:name="z11510" w:id="815"/>
    <w:p>
      <w:pPr>
        <w:spacing w:after="0"/>
        <w:ind w:left="0"/>
        <w:jc w:val="both"/>
      </w:pPr>
      <w:r>
        <w:rPr>
          <w:rFonts w:ascii="Times New Roman"/>
          <w:b w:val="false"/>
          <w:i w:val="false"/>
          <w:color w:val="000000"/>
          <w:sz w:val="28"/>
        </w:rPr>
        <w:t>
      7. В Таблице 3:</w:t>
      </w:r>
    </w:p>
    <w:bookmarkEnd w:id="815"/>
    <w:bookmarkStart w:name="z11511" w:id="816"/>
    <w:p>
      <w:pPr>
        <w:spacing w:after="0"/>
        <w:ind w:left="0"/>
        <w:jc w:val="both"/>
      </w:pPr>
      <w:r>
        <w:rPr>
          <w:rFonts w:ascii="Times New Roman"/>
          <w:b w:val="false"/>
          <w:i w:val="false"/>
          <w:color w:val="000000"/>
          <w:sz w:val="28"/>
        </w:rPr>
        <w:t>
      1) в строке с кодом 1 указывается сумма корпоративного подоходного налога, внесенная в бюджет за предыдущий налоговый период;</w:t>
      </w:r>
    </w:p>
    <w:bookmarkEnd w:id="816"/>
    <w:bookmarkStart w:name="z11512" w:id="817"/>
    <w:p>
      <w:pPr>
        <w:spacing w:after="0"/>
        <w:ind w:left="0"/>
        <w:jc w:val="both"/>
      </w:pPr>
      <w:r>
        <w:rPr>
          <w:rFonts w:ascii="Times New Roman"/>
          <w:b w:val="false"/>
          <w:i w:val="false"/>
          <w:color w:val="000000"/>
          <w:sz w:val="28"/>
        </w:rPr>
        <w:t>
      2) в строке с кодом 2 указывается сумма корпоративного подоходного налога, внесенная в бюджет за отчетный налоговый период;</w:t>
      </w:r>
    </w:p>
    <w:bookmarkEnd w:id="817"/>
    <w:bookmarkStart w:name="z11513" w:id="818"/>
    <w:p>
      <w:pPr>
        <w:spacing w:after="0"/>
        <w:ind w:left="0"/>
        <w:jc w:val="both"/>
      </w:pPr>
      <w:r>
        <w:rPr>
          <w:rFonts w:ascii="Times New Roman"/>
          <w:b w:val="false"/>
          <w:i w:val="false"/>
          <w:color w:val="000000"/>
          <w:sz w:val="28"/>
        </w:rPr>
        <w:t>
      3) в строке с кодом 3 указывается предполагаемая расчетная сумма корпоративного подоходного налога, подлежащая уплате в бюджет за отчетный налоговый период.</w:t>
      </w:r>
    </w:p>
    <w:bookmarkEnd w:id="818"/>
    <w:bookmarkStart w:name="z11514" w:id="819"/>
    <w:p>
      <w:pPr>
        <w:spacing w:after="0"/>
        <w:ind w:left="0"/>
        <w:jc w:val="both"/>
      </w:pPr>
      <w:r>
        <w:rPr>
          <w:rFonts w:ascii="Times New Roman"/>
          <w:b w:val="false"/>
          <w:i w:val="false"/>
          <w:color w:val="000000"/>
          <w:sz w:val="28"/>
        </w:rPr>
        <w:t>
      8. Не допускается дублирование счетов при группировке их в статьи отчетности.</w:t>
      </w:r>
    </w:p>
    <w:bookmarkEnd w:id="819"/>
    <w:bookmarkStart w:name="z11515" w:id="820"/>
    <w:p>
      <w:pPr>
        <w:spacing w:after="0"/>
        <w:ind w:left="0"/>
        <w:jc w:val="both"/>
      </w:pPr>
      <w:r>
        <w:rPr>
          <w:rFonts w:ascii="Times New Roman"/>
          <w:b w:val="false"/>
          <w:i w:val="false"/>
          <w:color w:val="000000"/>
          <w:sz w:val="28"/>
        </w:rPr>
        <w:t xml:space="preserve">
      9. Группировка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зарегистрированным в Реестре государственной регистрации нормативных правовых актов под № 7121, Планом счетов и внутренними документами уполномоченной организации.</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16" w:id="821"/>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821"/>
    <w:bookmarkStart w:name="z11517" w:id="8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22"/>
    <w:bookmarkStart w:name="z11518" w:id="823"/>
    <w:p>
      <w:pPr>
        <w:spacing w:after="0"/>
        <w:ind w:left="0"/>
        <w:jc w:val="both"/>
      </w:pPr>
      <w:r>
        <w:rPr>
          <w:rFonts w:ascii="Times New Roman"/>
          <w:b w:val="false"/>
          <w:i w:val="false"/>
          <w:color w:val="000000"/>
          <w:sz w:val="28"/>
        </w:rPr>
        <w:t>
      Наименование административной формы: Отчет юридических лиц, исключительной деятельностью которых является инкассация банкнот, монет и ценностей</w:t>
      </w:r>
    </w:p>
    <w:bookmarkEnd w:id="823"/>
    <w:bookmarkStart w:name="z11519" w:id="8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10-CASH-IN-TRANSIT</w:t>
      </w:r>
    </w:p>
    <w:bookmarkEnd w:id="824"/>
    <w:bookmarkStart w:name="z11520" w:id="825"/>
    <w:p>
      <w:pPr>
        <w:spacing w:after="0"/>
        <w:ind w:left="0"/>
        <w:jc w:val="both"/>
      </w:pPr>
      <w:r>
        <w:rPr>
          <w:rFonts w:ascii="Times New Roman"/>
          <w:b w:val="false"/>
          <w:i w:val="false"/>
          <w:color w:val="000000"/>
          <w:sz w:val="28"/>
        </w:rPr>
        <w:t>
      Периодичность: ежеквартальная</w:t>
      </w:r>
    </w:p>
    <w:bookmarkEnd w:id="825"/>
    <w:bookmarkStart w:name="z11521" w:id="826"/>
    <w:p>
      <w:pPr>
        <w:spacing w:after="0"/>
        <w:ind w:left="0"/>
        <w:jc w:val="both"/>
      </w:pPr>
      <w:r>
        <w:rPr>
          <w:rFonts w:ascii="Times New Roman"/>
          <w:b w:val="false"/>
          <w:i w:val="false"/>
          <w:color w:val="000000"/>
          <w:sz w:val="28"/>
        </w:rPr>
        <w:t>
      Отчетный период: по состоянию на "_____" ____________ 20___ года</w:t>
      </w:r>
    </w:p>
    <w:bookmarkEnd w:id="826"/>
    <w:bookmarkStart w:name="z11522" w:id="8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юридические лица, исключительной деятельностью которых является инкассация банкнот, монет и ценностей.</w:t>
      </w:r>
    </w:p>
    <w:bookmarkEnd w:id="827"/>
    <w:bookmarkStart w:name="z11523" w:id="828"/>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 ежеквартально, не позднее двадцатого числа месяца, следующего за отчетным кварталом.</w:t>
      </w:r>
    </w:p>
    <w:bookmarkEnd w:id="828"/>
    <w:bookmarkStart w:name="z11524" w:id="829"/>
    <w:p>
      <w:pPr>
        <w:spacing w:after="0"/>
        <w:ind w:left="0"/>
        <w:jc w:val="both"/>
      </w:pPr>
      <w:r>
        <w:rPr>
          <w:rFonts w:ascii="Times New Roman"/>
          <w:b w:val="false"/>
          <w:i w:val="false"/>
          <w:color w:val="000000"/>
          <w:sz w:val="28"/>
        </w:rPr>
        <w:t>
      БИН:</w:t>
      </w:r>
    </w:p>
    <w:bookmarkEnd w:id="829"/>
    <w:bookmarkStart w:name="z11525" w:id="830"/>
    <w:p>
      <w:pPr>
        <w:spacing w:after="0"/>
        <w:ind w:left="0"/>
        <w:jc w:val="both"/>
      </w:pPr>
      <w:r>
        <w:rPr>
          <w:rFonts w:ascii="Times New Roman"/>
          <w:b w:val="false"/>
          <w:i w:val="false"/>
          <w:color w:val="000000"/>
          <w:sz w:val="28"/>
        </w:rPr>
        <w:t>
      Метод сбора: в электронном виде.</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6" w:id="831"/>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или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0"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отчетного периода изменений в помещениях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4" w:id="8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специализированных транспортных средств, предназначенных для перевозки банкнот, монет и ценностей,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83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2" w:id="8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6" w:id="83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исключительно инкассацию банкнот, монет и ценностей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0" w:id="83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для осуществления дополнительной деятельности по пересчету, сортировке, упаковке, хранению банкнот, монет и ценностей, а также их выдаче банкам и их клиентам по поручению банков (в миллионах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4" w:id="8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учредителе (участника) юридического лица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8" w:id="83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84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6" w:id="8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исполнительного органа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0" w:id="84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4" w:id="84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8" w:id="84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стажа работы не менее трех лет в сфере предоставления финансовых услуг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2" w:id="84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6" w:id="84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84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4" w:id="8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работнике юридического лица с функциями по инкассации банкнот, монет и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849"/>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резидентстве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2" w:id="850"/>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учета в психоневрологических и наркологических организациях здравоохранения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851"/>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(отсутствии) неснятой или непогашенной судимости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0" w:id="852"/>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в списке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(имеется, не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4" w:id="8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разрешениях на приобретение, хранение, хранение и ношение служебного оружия и патронов к нему (номер, дата выдачи и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8" w:id="8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инкассации банкнот монет и ценностей (с расшифровкой количества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2" w:id="8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наличных денег, инкассированных за отчетный период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6" w:id="856"/>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средняя сумма перевозимых объемов наличных денег на 1 (одного) инкассатора (в тысячах тенге)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0" w:id="8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дополнительной деятельности по пересчету, сортировке, упаковке и хранению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4" w:id="8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8" w:id="859"/>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2" w:id="86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6" w:id="861"/>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0" w:id="862"/>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8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деятельности по инкассации банкнот, монет и ценностей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8" w:id="8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 и Национальном операторе почты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62" w:id="865"/>
      <w:r>
        <w:rPr>
          <w:rFonts w:ascii="Times New Roman"/>
          <w:b w:val="false"/>
          <w:i w:val="false"/>
          <w:color w:val="000000"/>
          <w:sz w:val="28"/>
        </w:rPr>
        <w:t>
      Наименование ________________________________________</w:t>
      </w:r>
    </w:p>
    <w:bookmarkEnd w:id="86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1663" w:id="866"/>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юридических лиц, исключительной деятельностью которых является инкассация банкнот, монет и ценностей". </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юридических лиц,</w:t>
            </w:r>
            <w:r>
              <w:br/>
            </w:r>
            <w:r>
              <w:rPr>
                <w:rFonts w:ascii="Times New Roman"/>
                <w:b w:val="false"/>
                <w:i w:val="false"/>
                <w:color w:val="000000"/>
                <w:sz w:val="20"/>
              </w:rPr>
              <w:t>исключительной деятельностью</w:t>
            </w:r>
            <w:r>
              <w:br/>
            </w:r>
            <w:r>
              <w:rPr>
                <w:rFonts w:ascii="Times New Roman"/>
                <w:b w:val="false"/>
                <w:i w:val="false"/>
                <w:color w:val="000000"/>
                <w:sz w:val="20"/>
              </w:rPr>
              <w:t>которых является инкассация</w:t>
            </w:r>
            <w:r>
              <w:br/>
            </w:r>
            <w:r>
              <w:rPr>
                <w:rFonts w:ascii="Times New Roman"/>
                <w:b w:val="false"/>
                <w:i w:val="false"/>
                <w:color w:val="000000"/>
                <w:sz w:val="20"/>
              </w:rPr>
              <w:t>банкнот, монет и ценностей"</w:t>
            </w:r>
          </w:p>
        </w:tc>
      </w:tr>
    </w:tbl>
    <w:bookmarkStart w:name="z11665" w:id="867"/>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867"/>
    <w:bookmarkStart w:name="z11666" w:id="868"/>
    <w:p>
      <w:pPr>
        <w:spacing w:after="0"/>
        <w:ind w:left="0"/>
        <w:jc w:val="left"/>
      </w:pPr>
      <w:r>
        <w:rPr>
          <w:rFonts w:ascii="Times New Roman"/>
          <w:b/>
          <w:i w:val="false"/>
          <w:color w:val="000000"/>
        </w:rPr>
        <w:t xml:space="preserve"> Отчет юридических лиц, исключительной деятельностью которых является инкассация банкнот, монет и ценностей</w:t>
      </w:r>
      <w:r>
        <w:br/>
      </w:r>
      <w:r>
        <w:rPr>
          <w:rFonts w:ascii="Times New Roman"/>
          <w:b/>
          <w:i w:val="false"/>
          <w:color w:val="000000"/>
        </w:rPr>
        <w:t>(индекс – 10-CASH-IN-TRANSIT, периодичность – ежеквартальная)</w:t>
      </w:r>
    </w:p>
    <w:bookmarkEnd w:id="868"/>
    <w:bookmarkStart w:name="z11667" w:id="869"/>
    <w:p>
      <w:pPr>
        <w:spacing w:after="0"/>
        <w:ind w:left="0"/>
        <w:jc w:val="left"/>
      </w:pPr>
      <w:r>
        <w:rPr>
          <w:rFonts w:ascii="Times New Roman"/>
          <w:b/>
          <w:i w:val="false"/>
          <w:color w:val="000000"/>
        </w:rPr>
        <w:t xml:space="preserve"> Глава 1. Общие положения</w:t>
      </w:r>
    </w:p>
    <w:bookmarkEnd w:id="869"/>
    <w:bookmarkStart w:name="z11668" w:id="8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юридических лиц, исключительной деятельностью которых является инкассация банкнот, монет и ценностей" (далее – Форма).</w:t>
      </w:r>
    </w:p>
    <w:bookmarkEnd w:id="870"/>
    <w:bookmarkStart w:name="z11669" w:id="871"/>
    <w:p>
      <w:pPr>
        <w:spacing w:after="0"/>
        <w:ind w:left="0"/>
        <w:jc w:val="both"/>
      </w:pPr>
      <w:r>
        <w:rPr>
          <w:rFonts w:ascii="Times New Roman"/>
          <w:b w:val="false"/>
          <w:i w:val="false"/>
          <w:color w:val="000000"/>
          <w:sz w:val="28"/>
        </w:rPr>
        <w:t>
      2. Форму подписывают руководитель или лицо, на которое возложена функция по подписанию отчета, и исполнитель.</w:t>
      </w:r>
    </w:p>
    <w:bookmarkEnd w:id="871"/>
    <w:bookmarkStart w:name="z11670" w:id="872"/>
    <w:p>
      <w:pPr>
        <w:spacing w:after="0"/>
        <w:ind w:left="0"/>
        <w:jc w:val="left"/>
      </w:pPr>
      <w:r>
        <w:rPr>
          <w:rFonts w:ascii="Times New Roman"/>
          <w:b/>
          <w:i w:val="false"/>
          <w:color w:val="000000"/>
        </w:rPr>
        <w:t xml:space="preserve"> Глава 2. Пояснение по заполнению Формы</w:t>
      </w:r>
    </w:p>
    <w:bookmarkEnd w:id="872"/>
    <w:bookmarkStart w:name="z11671" w:id="873"/>
    <w:p>
      <w:pPr>
        <w:spacing w:after="0"/>
        <w:ind w:left="0"/>
        <w:jc w:val="both"/>
      </w:pPr>
      <w:r>
        <w:rPr>
          <w:rFonts w:ascii="Times New Roman"/>
          <w:b w:val="false"/>
          <w:i w:val="false"/>
          <w:color w:val="000000"/>
          <w:sz w:val="28"/>
        </w:rPr>
        <w:t>
      3. В строке 1 указываются сведения о наличии (отсутствии) в течение отчетного периода изменений (изменение местонахождения, площади, изменения в конструкциях помещений) в помещениях юридических лиц, исключительной деятельностью которых является инкассация банкнот, монет и ценностей (далее – инкассаторские организации).</w:t>
      </w:r>
    </w:p>
    <w:bookmarkEnd w:id="873"/>
    <w:bookmarkStart w:name="z11672" w:id="874"/>
    <w:p>
      <w:pPr>
        <w:spacing w:after="0"/>
        <w:ind w:left="0"/>
        <w:jc w:val="both"/>
      </w:pPr>
      <w:r>
        <w:rPr>
          <w:rFonts w:ascii="Times New Roman"/>
          <w:b w:val="false"/>
          <w:i w:val="false"/>
          <w:color w:val="000000"/>
          <w:sz w:val="28"/>
        </w:rPr>
        <w:t>
      4. В строке 2 отражается общее количество специализированных транспортных средств, предназначенных для перевозки банкнот, монет и ценностей.</w:t>
      </w:r>
    </w:p>
    <w:bookmarkEnd w:id="874"/>
    <w:bookmarkStart w:name="z11673" w:id="875"/>
    <w:p>
      <w:pPr>
        <w:spacing w:after="0"/>
        <w:ind w:left="0"/>
        <w:jc w:val="both"/>
      </w:pPr>
      <w:r>
        <w:rPr>
          <w:rFonts w:ascii="Times New Roman"/>
          <w:b w:val="false"/>
          <w:i w:val="false"/>
          <w:color w:val="000000"/>
          <w:sz w:val="28"/>
        </w:rPr>
        <w:t>
      В строке 2.1 указывается количество специализированных транспортных средств, предназначенных для перевозки банкнот, монет и ценностей, принадлежащих инкассаторской организации на праве собственности.</w:t>
      </w:r>
    </w:p>
    <w:bookmarkEnd w:id="875"/>
    <w:bookmarkStart w:name="z11674" w:id="876"/>
    <w:p>
      <w:pPr>
        <w:spacing w:after="0"/>
        <w:ind w:left="0"/>
        <w:jc w:val="both"/>
      </w:pPr>
      <w:r>
        <w:rPr>
          <w:rFonts w:ascii="Times New Roman"/>
          <w:b w:val="false"/>
          <w:i w:val="false"/>
          <w:color w:val="000000"/>
          <w:sz w:val="28"/>
        </w:rPr>
        <w:t>
      5. В строке 3 указывается уставной капитал, сформированный в денежной форме в полном объеме.</w:t>
      </w:r>
    </w:p>
    <w:bookmarkEnd w:id="876"/>
    <w:bookmarkStart w:name="z11675" w:id="877"/>
    <w:p>
      <w:pPr>
        <w:spacing w:after="0"/>
        <w:ind w:left="0"/>
        <w:jc w:val="both"/>
      </w:pPr>
      <w:r>
        <w:rPr>
          <w:rFonts w:ascii="Times New Roman"/>
          <w:b w:val="false"/>
          <w:i w:val="false"/>
          <w:color w:val="000000"/>
          <w:sz w:val="28"/>
        </w:rPr>
        <w:t xml:space="preserve">
      Строки 3, 3.1, 3.2 заполняются при изменении сведений об уставном капитале, представленных в соответствии с Правилами выдачи лицензии юридическим лицам,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ноября 2019 года № 176 "Об утверждении Правил выдачи лицензии юридическим лицам,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19612, (далее – Правила выдачи лицензии).</w:t>
      </w:r>
    </w:p>
    <w:bookmarkEnd w:id="877"/>
    <w:bookmarkStart w:name="z11676" w:id="878"/>
    <w:p>
      <w:pPr>
        <w:spacing w:after="0"/>
        <w:ind w:left="0"/>
        <w:jc w:val="both"/>
      </w:pPr>
      <w:r>
        <w:rPr>
          <w:rFonts w:ascii="Times New Roman"/>
          <w:b w:val="false"/>
          <w:i w:val="false"/>
          <w:color w:val="000000"/>
          <w:sz w:val="28"/>
        </w:rPr>
        <w:t>
      6. В строке 4 указываются фамилия, имя и отчество (при его наличии) учредителей (участников) инкассаторской организации.</w:t>
      </w:r>
    </w:p>
    <w:bookmarkEnd w:id="878"/>
    <w:bookmarkStart w:name="z11677" w:id="879"/>
    <w:p>
      <w:pPr>
        <w:spacing w:after="0"/>
        <w:ind w:left="0"/>
        <w:jc w:val="both"/>
      </w:pPr>
      <w:r>
        <w:rPr>
          <w:rFonts w:ascii="Times New Roman"/>
          <w:b w:val="false"/>
          <w:i w:val="false"/>
          <w:color w:val="000000"/>
          <w:sz w:val="28"/>
        </w:rPr>
        <w:t>
      Строки 4, 4.1 и 4.2 заполняются при изменении сведений об учредителях (участниках), представленных в соответствии с Правилами выдачи лицензии.</w:t>
      </w:r>
    </w:p>
    <w:bookmarkEnd w:id="879"/>
    <w:bookmarkStart w:name="z11678" w:id="880"/>
    <w:p>
      <w:pPr>
        <w:spacing w:after="0"/>
        <w:ind w:left="0"/>
        <w:jc w:val="both"/>
      </w:pPr>
      <w:r>
        <w:rPr>
          <w:rFonts w:ascii="Times New Roman"/>
          <w:b w:val="false"/>
          <w:i w:val="false"/>
          <w:color w:val="000000"/>
          <w:sz w:val="28"/>
        </w:rPr>
        <w:t>
      7. В строке 5 указываются фамилия, имя и отчество (при его наличии) руководителя инкассаторской организации.</w:t>
      </w:r>
    </w:p>
    <w:bookmarkEnd w:id="880"/>
    <w:bookmarkStart w:name="z11679" w:id="881"/>
    <w:p>
      <w:pPr>
        <w:spacing w:after="0"/>
        <w:ind w:left="0"/>
        <w:jc w:val="both"/>
      </w:pPr>
      <w:r>
        <w:rPr>
          <w:rFonts w:ascii="Times New Roman"/>
          <w:b w:val="false"/>
          <w:i w:val="false"/>
          <w:color w:val="000000"/>
          <w:sz w:val="28"/>
        </w:rPr>
        <w:t>
      Строки 5, 5.1, 5.2, 5.3, 5.4, 5.5 и 5.6 заполняются при изменении сведений о руководителе, представленных в соответствии с Правилами выдачи лицензии.</w:t>
      </w:r>
    </w:p>
    <w:bookmarkEnd w:id="881"/>
    <w:bookmarkStart w:name="z11680" w:id="882"/>
    <w:p>
      <w:pPr>
        <w:spacing w:after="0"/>
        <w:ind w:left="0"/>
        <w:jc w:val="both"/>
      </w:pPr>
      <w:r>
        <w:rPr>
          <w:rFonts w:ascii="Times New Roman"/>
          <w:b w:val="false"/>
          <w:i w:val="false"/>
          <w:color w:val="000000"/>
          <w:sz w:val="28"/>
        </w:rPr>
        <w:t>
      8. В строке 6 указывается количество работников инкассаторской организации с функциями по инкассации банкнот, монет и ценностей.</w:t>
      </w:r>
    </w:p>
    <w:bookmarkEnd w:id="882"/>
    <w:bookmarkStart w:name="z11681" w:id="883"/>
    <w:p>
      <w:pPr>
        <w:spacing w:after="0"/>
        <w:ind w:left="0"/>
        <w:jc w:val="both"/>
      </w:pPr>
      <w:r>
        <w:rPr>
          <w:rFonts w:ascii="Times New Roman"/>
          <w:b w:val="false"/>
          <w:i w:val="false"/>
          <w:color w:val="000000"/>
          <w:sz w:val="28"/>
        </w:rPr>
        <w:t xml:space="preserve">
      Строки 6, 6.1, 6.2, 6.3 и 6.4 заполняются при изменении сведений о работников инкассаторской организации с функциями по инкассации банкнот, монет и ценностей, представленных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лицензии.</w:t>
      </w:r>
    </w:p>
    <w:bookmarkEnd w:id="883"/>
    <w:bookmarkStart w:name="z11682" w:id="884"/>
    <w:p>
      <w:pPr>
        <w:spacing w:after="0"/>
        <w:ind w:left="0"/>
        <w:jc w:val="both"/>
      </w:pPr>
      <w:r>
        <w:rPr>
          <w:rFonts w:ascii="Times New Roman"/>
          <w:b w:val="false"/>
          <w:i w:val="false"/>
          <w:color w:val="000000"/>
          <w:sz w:val="28"/>
        </w:rPr>
        <w:t>
      9. В строке 8 указывается общее количество договоров инкассации банкнот, монет и ценностей, действующих и исполняемых инкассаторской организацией на отчетную дату, с указанием общего количества обслуживаемых объектов инкассации.</w:t>
      </w:r>
    </w:p>
    <w:bookmarkEnd w:id="884"/>
    <w:bookmarkStart w:name="z11683" w:id="885"/>
    <w:p>
      <w:pPr>
        <w:spacing w:after="0"/>
        <w:ind w:left="0"/>
        <w:jc w:val="both"/>
      </w:pPr>
      <w:r>
        <w:rPr>
          <w:rFonts w:ascii="Times New Roman"/>
          <w:b w:val="false"/>
          <w:i w:val="false"/>
          <w:color w:val="000000"/>
          <w:sz w:val="28"/>
        </w:rPr>
        <w:t>
      10. В строке 9 указывается общая сумма наличных денег, фактически инкассированных инкассаторской организацией за отчетный период.</w:t>
      </w:r>
    </w:p>
    <w:bookmarkEnd w:id="885"/>
    <w:bookmarkStart w:name="z11684" w:id="886"/>
    <w:p>
      <w:pPr>
        <w:spacing w:after="0"/>
        <w:ind w:left="0"/>
        <w:jc w:val="both"/>
      </w:pPr>
      <w:r>
        <w:rPr>
          <w:rFonts w:ascii="Times New Roman"/>
          <w:b w:val="false"/>
          <w:i w:val="false"/>
          <w:color w:val="000000"/>
          <w:sz w:val="28"/>
        </w:rPr>
        <w:t xml:space="preserve">
      В строке 9.1. указывается средняя сумма перевозимых объемов наличных денег на 1 (одного) инкассатора. </w:t>
      </w:r>
    </w:p>
    <w:bookmarkEnd w:id="886"/>
    <w:bookmarkStart w:name="z11685" w:id="887"/>
    <w:p>
      <w:pPr>
        <w:spacing w:after="0"/>
        <w:ind w:left="0"/>
        <w:jc w:val="both"/>
      </w:pPr>
      <w:r>
        <w:rPr>
          <w:rFonts w:ascii="Times New Roman"/>
          <w:b w:val="false"/>
          <w:i w:val="false"/>
          <w:color w:val="000000"/>
          <w:sz w:val="28"/>
        </w:rPr>
        <w:t xml:space="preserve">
      11. В строке 11 указываются данные в соответствии со статистической формой общегосударственного статистического наблюдения "Отчет по труду" (индекс 1-Т, периодичность квартальная), представляемой инкассаторской организацией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зарегистрированному в Реестре государственной регистрации нормативных правовых актов под № 21183. </w:t>
      </w:r>
    </w:p>
    <w:bookmarkEnd w:id="887"/>
    <w:bookmarkStart w:name="z11686" w:id="888"/>
    <w:p>
      <w:pPr>
        <w:spacing w:after="0"/>
        <w:ind w:left="0"/>
        <w:jc w:val="both"/>
      </w:pPr>
      <w:r>
        <w:rPr>
          <w:rFonts w:ascii="Times New Roman"/>
          <w:b w:val="false"/>
          <w:i w:val="false"/>
          <w:color w:val="000000"/>
          <w:sz w:val="28"/>
        </w:rPr>
        <w:t>
      12. При отсутствии сведений Форма представляется с нулевыми остатками.</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 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11-1 в соответствии с постановлением Правления Национального Банка РК от 21.08.2015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7" w:id="889"/>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w:t>
      </w:r>
    </w:p>
    <w:bookmarkEnd w:id="889"/>
    <w:bookmarkStart w:name="z11688" w:id="89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90"/>
    <w:bookmarkStart w:name="z11689" w:id="891"/>
    <w:p>
      <w:pPr>
        <w:spacing w:after="0"/>
        <w:ind w:left="0"/>
        <w:jc w:val="both"/>
      </w:pPr>
      <w:r>
        <w:rPr>
          <w:rFonts w:ascii="Times New Roman"/>
          <w:b w:val="false"/>
          <w:i w:val="false"/>
          <w:color w:val="000000"/>
          <w:sz w:val="28"/>
        </w:rPr>
        <w:t>
      Наименование административной формы: Отчет об операциях с наличными деньгами</w:t>
      </w:r>
    </w:p>
    <w:bookmarkEnd w:id="891"/>
    <w:bookmarkStart w:name="z11690" w:id="89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11-CASH</w:t>
      </w:r>
    </w:p>
    <w:bookmarkEnd w:id="892"/>
    <w:bookmarkStart w:name="z11691" w:id="893"/>
    <w:p>
      <w:pPr>
        <w:spacing w:after="0"/>
        <w:ind w:left="0"/>
        <w:jc w:val="both"/>
      </w:pPr>
      <w:r>
        <w:rPr>
          <w:rFonts w:ascii="Times New Roman"/>
          <w:b w:val="false"/>
          <w:i w:val="false"/>
          <w:color w:val="000000"/>
          <w:sz w:val="28"/>
        </w:rPr>
        <w:t>
      Периодичность: ежемесячная</w:t>
      </w:r>
    </w:p>
    <w:bookmarkEnd w:id="893"/>
    <w:bookmarkStart w:name="z11692" w:id="894"/>
    <w:p>
      <w:pPr>
        <w:spacing w:after="0"/>
        <w:ind w:left="0"/>
        <w:jc w:val="both"/>
      </w:pPr>
      <w:r>
        <w:rPr>
          <w:rFonts w:ascii="Times New Roman"/>
          <w:b w:val="false"/>
          <w:i w:val="false"/>
          <w:color w:val="000000"/>
          <w:sz w:val="28"/>
        </w:rPr>
        <w:t>
      Отчетный период: по состоянию на "___" ____________ 20__ года</w:t>
      </w:r>
    </w:p>
    <w:bookmarkEnd w:id="894"/>
    <w:bookmarkStart w:name="z11693" w:id="89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Национальный оператор почты.</w:t>
      </w:r>
    </w:p>
    <w:bookmarkEnd w:id="895"/>
    <w:bookmarkStart w:name="z11694" w:id="896"/>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 ежемесячно, не позднее тридцатого числа месяца, следующего за отчетным месяцем.</w:t>
      </w:r>
    </w:p>
    <w:bookmarkEnd w:id="896"/>
    <w:bookmarkStart w:name="z11695" w:id="897"/>
    <w:p>
      <w:pPr>
        <w:spacing w:after="0"/>
        <w:ind w:left="0"/>
        <w:jc w:val="both"/>
      </w:pPr>
      <w:r>
        <w:rPr>
          <w:rFonts w:ascii="Times New Roman"/>
          <w:b w:val="false"/>
          <w:i w:val="false"/>
          <w:color w:val="000000"/>
          <w:sz w:val="28"/>
        </w:rPr>
        <w:t>
      БИН:</w:t>
      </w:r>
    </w:p>
    <w:bookmarkEnd w:id="897"/>
    <w:bookmarkStart w:name="z11696" w:id="898"/>
    <w:p>
      <w:pPr>
        <w:spacing w:after="0"/>
        <w:ind w:left="0"/>
        <w:jc w:val="both"/>
      </w:pPr>
      <w:r>
        <w:rPr>
          <w:rFonts w:ascii="Times New Roman"/>
          <w:b w:val="false"/>
          <w:i w:val="false"/>
          <w:color w:val="000000"/>
          <w:sz w:val="28"/>
        </w:rPr>
        <w:t>
      Метод сбора: в электронном виде.</w:t>
      </w:r>
    </w:p>
    <w:bookmarkEnd w:id="898"/>
    <w:bookmarkStart w:name="z11697" w:id="899"/>
    <w:p>
      <w:pPr>
        <w:spacing w:after="0"/>
        <w:ind w:left="0"/>
        <w:jc w:val="left"/>
      </w:pPr>
      <w:r>
        <w:rPr>
          <w:rFonts w:ascii="Times New Roman"/>
          <w:b/>
          <w:i w:val="false"/>
          <w:color w:val="000000"/>
        </w:rPr>
        <w:t xml:space="preserve"> Таблица 1. Сведения по операциям клиентов</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9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2" w:id="9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6" w:id="9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0" w:id="9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9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8" w:id="9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2" w:id="9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6" w:id="9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0" w:id="9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4" w:id="9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8" w:id="91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2" w:id="911"/>
    <w:p>
      <w:pPr>
        <w:spacing w:after="0"/>
        <w:ind w:left="0"/>
        <w:jc w:val="left"/>
      </w:pPr>
      <w:r>
        <w:rPr>
          <w:rFonts w:ascii="Times New Roman"/>
          <w:b/>
          <w:i w:val="false"/>
          <w:color w:val="000000"/>
        </w:rPr>
        <w:t xml:space="preserve"> Таблица 2. Сведения по кассовым операциям</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3" w:id="9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7" w:id="9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1" w:id="9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5" w:id="9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9" w:id="9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9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7" w:id="9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71" w:id="919"/>
      <w:r>
        <w:rPr>
          <w:rFonts w:ascii="Times New Roman"/>
          <w:b w:val="false"/>
          <w:i w:val="false"/>
          <w:color w:val="000000"/>
          <w:sz w:val="28"/>
        </w:rPr>
        <w:t>
      Наименование _________________________________________</w:t>
      </w:r>
    </w:p>
    <w:bookmarkEnd w:id="91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1772" w:id="920"/>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операциях с наличными деньгами". </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операциях</w:t>
            </w:r>
            <w:r>
              <w:br/>
            </w:r>
            <w:r>
              <w:rPr>
                <w:rFonts w:ascii="Times New Roman"/>
                <w:b w:val="false"/>
                <w:i w:val="false"/>
                <w:color w:val="000000"/>
                <w:sz w:val="20"/>
              </w:rPr>
              <w:t>с наличными деньгами"</w:t>
            </w:r>
          </w:p>
        </w:tc>
      </w:tr>
    </w:tbl>
    <w:bookmarkStart w:name="z11774" w:id="9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21"/>
    <w:bookmarkStart w:name="z11775" w:id="922"/>
    <w:p>
      <w:pPr>
        <w:spacing w:after="0"/>
        <w:ind w:left="0"/>
        <w:jc w:val="left"/>
      </w:pPr>
      <w:r>
        <w:rPr>
          <w:rFonts w:ascii="Times New Roman"/>
          <w:b/>
          <w:i w:val="false"/>
          <w:color w:val="000000"/>
        </w:rPr>
        <w:t xml:space="preserve"> Отчет об операциях с наличными деньгами</w:t>
      </w:r>
      <w:r>
        <w:br/>
      </w:r>
      <w:r>
        <w:rPr>
          <w:rFonts w:ascii="Times New Roman"/>
          <w:b/>
          <w:i w:val="false"/>
          <w:color w:val="000000"/>
        </w:rPr>
        <w:t>(индекс – 11-CASH, периодичность – ежемесячная)</w:t>
      </w:r>
    </w:p>
    <w:bookmarkEnd w:id="922"/>
    <w:bookmarkStart w:name="z11776" w:id="923"/>
    <w:p>
      <w:pPr>
        <w:spacing w:after="0"/>
        <w:ind w:left="0"/>
        <w:jc w:val="left"/>
      </w:pPr>
      <w:r>
        <w:rPr>
          <w:rFonts w:ascii="Times New Roman"/>
          <w:b/>
          <w:i w:val="false"/>
          <w:color w:val="000000"/>
        </w:rPr>
        <w:t xml:space="preserve"> Глава 1. Общие положения</w:t>
      </w:r>
    </w:p>
    <w:bookmarkEnd w:id="923"/>
    <w:bookmarkStart w:name="z11777" w:id="9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операциях с наличными деньгами" (далее – Форма).</w:t>
      </w:r>
    </w:p>
    <w:bookmarkEnd w:id="924"/>
    <w:bookmarkStart w:name="z11778" w:id="925"/>
    <w:p>
      <w:pPr>
        <w:spacing w:after="0"/>
        <w:ind w:left="0"/>
        <w:jc w:val="both"/>
      </w:pPr>
      <w:r>
        <w:rPr>
          <w:rFonts w:ascii="Times New Roman"/>
          <w:b w:val="false"/>
          <w:i w:val="false"/>
          <w:color w:val="000000"/>
          <w:sz w:val="28"/>
        </w:rPr>
        <w:t>
      2.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925"/>
    <w:bookmarkStart w:name="z11779" w:id="92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26"/>
    <w:bookmarkStart w:name="z11780" w:id="927"/>
    <w:p>
      <w:pPr>
        <w:spacing w:after="0"/>
        <w:ind w:left="0"/>
        <w:jc w:val="both"/>
      </w:pPr>
      <w:r>
        <w:rPr>
          <w:rFonts w:ascii="Times New Roman"/>
          <w:b w:val="false"/>
          <w:i w:val="false"/>
          <w:color w:val="000000"/>
          <w:sz w:val="28"/>
        </w:rPr>
        <w:t>
      4. Для целей Формы используются следующие понятия:</w:t>
      </w:r>
    </w:p>
    <w:bookmarkEnd w:id="927"/>
    <w:bookmarkStart w:name="z11781" w:id="928"/>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либо для осуществления иных видов операций, а также формирования соответствующих подтверждающих документов, за исключением POS-терминалов;</w:t>
      </w:r>
    </w:p>
    <w:bookmarkEnd w:id="928"/>
    <w:bookmarkStart w:name="z11782" w:id="929"/>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Национального оператора почты, осуществляется выдача наличных денег.</w:t>
      </w:r>
    </w:p>
    <w:bookmarkEnd w:id="929"/>
    <w:bookmarkStart w:name="z11783" w:id="930"/>
    <w:p>
      <w:pPr>
        <w:spacing w:after="0"/>
        <w:ind w:left="0"/>
        <w:jc w:val="both"/>
      </w:pPr>
      <w:r>
        <w:rPr>
          <w:rFonts w:ascii="Times New Roman"/>
          <w:b w:val="false"/>
          <w:i w:val="false"/>
          <w:color w:val="000000"/>
          <w:sz w:val="28"/>
        </w:rPr>
        <w:t>
      5. Все показатели являются обязательными для заполнения, если иное не оговорено в настоящем пояснении к соответствующему показателю.</w:t>
      </w:r>
    </w:p>
    <w:bookmarkEnd w:id="930"/>
    <w:bookmarkStart w:name="z11784" w:id="931"/>
    <w:p>
      <w:pPr>
        <w:spacing w:after="0"/>
        <w:ind w:left="0"/>
        <w:jc w:val="left"/>
      </w:pPr>
      <w:r>
        <w:rPr>
          <w:rFonts w:ascii="Times New Roman"/>
          <w:b/>
          <w:i w:val="false"/>
          <w:color w:val="000000"/>
        </w:rPr>
        <w:t xml:space="preserve"> Глава 2. Пояснение по заполнению Формы</w:t>
      </w:r>
    </w:p>
    <w:bookmarkEnd w:id="931"/>
    <w:bookmarkStart w:name="z11785" w:id="932"/>
    <w:p>
      <w:pPr>
        <w:spacing w:after="0"/>
        <w:ind w:left="0"/>
        <w:jc w:val="both"/>
      </w:pPr>
      <w:r>
        <w:rPr>
          <w:rFonts w:ascii="Times New Roman"/>
          <w:b w:val="false"/>
          <w:i w:val="false"/>
          <w:color w:val="000000"/>
          <w:sz w:val="28"/>
        </w:rPr>
        <w:t>
      6. В Форме отчета передаются сведения об операциях (приход, расход), осуществленных с использованием наличных денег через кассы, электронные устройства и POS-терминалы Национального оператора почты юридическими (всех форм собственности), физическими лицами и индивидуальными предпринимателями.</w:t>
      </w:r>
    </w:p>
    <w:bookmarkEnd w:id="932"/>
    <w:bookmarkStart w:name="z11786" w:id="933"/>
    <w:p>
      <w:pPr>
        <w:spacing w:after="0"/>
        <w:ind w:left="0"/>
        <w:jc w:val="both"/>
      </w:pPr>
      <w:r>
        <w:rPr>
          <w:rFonts w:ascii="Times New Roman"/>
          <w:b w:val="false"/>
          <w:i w:val="false"/>
          <w:color w:val="000000"/>
          <w:sz w:val="28"/>
        </w:rPr>
        <w:t>
      7.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Национального оператора почты, представляющего сведения об операции с наличными деньгами.</w:t>
      </w:r>
    </w:p>
    <w:bookmarkEnd w:id="933"/>
    <w:bookmarkStart w:name="z11787" w:id="934"/>
    <w:p>
      <w:pPr>
        <w:spacing w:after="0"/>
        <w:ind w:left="0"/>
        <w:jc w:val="both"/>
      </w:pPr>
      <w:r>
        <w:rPr>
          <w:rFonts w:ascii="Times New Roman"/>
          <w:b w:val="false"/>
          <w:i w:val="false"/>
          <w:color w:val="000000"/>
          <w:sz w:val="28"/>
        </w:rPr>
        <w:t>
      8. В строках 2, 3, 4, 5, 6 и 8 Таблицы 1 и строках 2, 3 и 4 Таблицы 2 значения указываются из справочников, размещенных в информационной системе, посредством которой представляется Форма.</w:t>
      </w:r>
    </w:p>
    <w:bookmarkEnd w:id="934"/>
    <w:bookmarkStart w:name="z11788" w:id="935"/>
    <w:p>
      <w:pPr>
        <w:spacing w:after="0"/>
        <w:ind w:left="0"/>
        <w:jc w:val="both"/>
      </w:pPr>
      <w:r>
        <w:rPr>
          <w:rFonts w:ascii="Times New Roman"/>
          <w:b w:val="false"/>
          <w:i w:val="false"/>
          <w:color w:val="000000"/>
          <w:sz w:val="28"/>
        </w:rPr>
        <w:t>
      9. В строке 3 Таблицы 1 указывается расчетно-кассовое отделение Национального оператора почты, где была осуществлена приходно-расходная операция с наличными деньгами, в соответствии со справочником, который ведется Национальным оператором почты.</w:t>
      </w:r>
    </w:p>
    <w:bookmarkEnd w:id="935"/>
    <w:bookmarkStart w:name="z11789" w:id="936"/>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936"/>
    <w:bookmarkStart w:name="z11790" w:id="937"/>
    <w:p>
      <w:pPr>
        <w:spacing w:after="0"/>
        <w:ind w:left="0"/>
        <w:jc w:val="both"/>
      </w:pPr>
      <w:r>
        <w:rPr>
          <w:rFonts w:ascii="Times New Roman"/>
          <w:b w:val="false"/>
          <w:i w:val="false"/>
          <w:color w:val="000000"/>
          <w:sz w:val="28"/>
        </w:rPr>
        <w:t>
      10.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937"/>
    <w:bookmarkStart w:name="z11791" w:id="938"/>
    <w:p>
      <w:pPr>
        <w:spacing w:after="0"/>
        <w:ind w:left="0"/>
        <w:jc w:val="both"/>
      </w:pPr>
      <w:r>
        <w:rPr>
          <w:rFonts w:ascii="Times New Roman"/>
          <w:b w:val="false"/>
          <w:i w:val="false"/>
          <w:color w:val="000000"/>
          <w:sz w:val="28"/>
        </w:rPr>
        <w:t>
      11. В строке 7 Таблицы 1 указывается вид экономической деятельности клиентов, являющихся юридическими лицами и индивидуальными предпринимателями в соответствии с национальным классификатором Республики Казахстан НК РК 03-2019 "Общий классификатор видов экономической деятельности".</w:t>
      </w:r>
    </w:p>
    <w:bookmarkEnd w:id="938"/>
    <w:bookmarkStart w:name="z11792" w:id="939"/>
    <w:p>
      <w:pPr>
        <w:spacing w:after="0"/>
        <w:ind w:left="0"/>
        <w:jc w:val="both"/>
      </w:pPr>
      <w:r>
        <w:rPr>
          <w:rFonts w:ascii="Times New Roman"/>
          <w:b w:val="false"/>
          <w:i w:val="false"/>
          <w:color w:val="000000"/>
          <w:sz w:val="28"/>
        </w:rPr>
        <w:t>
      12. Строка 8 Таблицы 1 классифицируется на следующие приходные и расходные статьи:</w:t>
      </w:r>
    </w:p>
    <w:bookmarkEnd w:id="939"/>
    <w:bookmarkStart w:name="z11793" w:id="940"/>
    <w:p>
      <w:pPr>
        <w:spacing w:after="0"/>
        <w:ind w:left="0"/>
        <w:jc w:val="both"/>
      </w:pPr>
      <w:r>
        <w:rPr>
          <w:rFonts w:ascii="Times New Roman"/>
          <w:b w:val="false"/>
          <w:i w:val="false"/>
          <w:color w:val="000000"/>
          <w:sz w:val="28"/>
        </w:rPr>
        <w:t>
      1) статьи прихода наличных денег:</w:t>
      </w:r>
    </w:p>
    <w:bookmarkEnd w:id="940"/>
    <w:bookmarkStart w:name="z11794" w:id="941"/>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941"/>
    <w:bookmarkStart w:name="z11795" w:id="942"/>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942"/>
    <w:bookmarkStart w:name="z11796" w:id="943"/>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943"/>
    <w:bookmarkStart w:name="z11797" w:id="944"/>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944"/>
    <w:bookmarkStart w:name="z11798" w:id="945"/>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945"/>
    <w:bookmarkStart w:name="z11799" w:id="946"/>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а также поступления наличных денег от оказания других видов услуг;</w:t>
      </w:r>
    </w:p>
    <w:bookmarkEnd w:id="946"/>
    <w:bookmarkStart w:name="z11800" w:id="947"/>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Национального оператора почты от юридических, физических лиц и индивидуальных предпринимателей для пополнения вкладов, текущих и карточных счетов;</w:t>
      </w:r>
    </w:p>
    <w:bookmarkEnd w:id="947"/>
    <w:bookmarkStart w:name="z11801" w:id="948"/>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948"/>
    <w:bookmarkStart w:name="z11802" w:id="949"/>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949"/>
    <w:bookmarkStart w:name="z11803" w:id="950"/>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а также прием платежей без открытия счета для погашения займов, оформленных в других финансовых организациях;</w:t>
      </w:r>
    </w:p>
    <w:bookmarkEnd w:id="950"/>
    <w:bookmarkStart w:name="z11804" w:id="951"/>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951"/>
    <w:bookmarkStart w:name="z11805" w:id="952"/>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952"/>
    <w:bookmarkStart w:name="z11806" w:id="953"/>
    <w:p>
      <w:pPr>
        <w:spacing w:after="0"/>
        <w:ind w:left="0"/>
        <w:jc w:val="both"/>
      </w:pPr>
      <w:r>
        <w:rPr>
          <w:rFonts w:ascii="Times New Roman"/>
          <w:b w:val="false"/>
          <w:i w:val="false"/>
          <w:color w:val="000000"/>
          <w:sz w:val="28"/>
        </w:rPr>
        <w:t>
      2) статьи расхода наличных денег:</w:t>
      </w:r>
    </w:p>
    <w:bookmarkEnd w:id="953"/>
    <w:bookmarkStart w:name="z11807" w:id="954"/>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954"/>
    <w:bookmarkStart w:name="z11808" w:id="955"/>
    <w:p>
      <w:pPr>
        <w:spacing w:after="0"/>
        <w:ind w:left="0"/>
        <w:jc w:val="both"/>
      </w:pPr>
      <w:r>
        <w:rPr>
          <w:rFonts w:ascii="Times New Roman"/>
          <w:b w:val="false"/>
          <w:i w:val="false"/>
          <w:color w:val="000000"/>
          <w:sz w:val="28"/>
        </w:rPr>
        <w:t>
      в статье "Выдача со счетов" отражается выдача наличных денег Национальным оператором почты с текущих, карточных счетов физических, юридических лиц и индивидуальных предпринимателей, возврат вкладов и вознаграждения по ним;</w:t>
      </w:r>
    </w:p>
    <w:bookmarkEnd w:id="955"/>
    <w:bookmarkStart w:name="z11809" w:id="956"/>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Национальном операторе почты);</w:t>
      </w:r>
    </w:p>
    <w:bookmarkEnd w:id="956"/>
    <w:bookmarkStart w:name="z11810" w:id="957"/>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Национальном операторе почты);</w:t>
      </w:r>
    </w:p>
    <w:bookmarkEnd w:id="957"/>
    <w:bookmarkStart w:name="z11811" w:id="958"/>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958"/>
    <w:bookmarkStart w:name="z11812" w:id="959"/>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959"/>
    <w:bookmarkStart w:name="z11813" w:id="960"/>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960"/>
    <w:bookmarkStart w:name="z11814" w:id="961"/>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961"/>
    <w:bookmarkStart w:name="z11815" w:id="962"/>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962"/>
    <w:bookmarkStart w:name="z11816" w:id="963"/>
    <w:p>
      <w:pPr>
        <w:spacing w:after="0"/>
        <w:ind w:left="0"/>
        <w:jc w:val="both"/>
      </w:pPr>
      <w:r>
        <w:rPr>
          <w:rFonts w:ascii="Times New Roman"/>
          <w:b w:val="false"/>
          <w:i w:val="false"/>
          <w:color w:val="000000"/>
          <w:sz w:val="28"/>
        </w:rPr>
        <w:t>
      13. Строка 4 Таблицы 2 классифицируется на следующие приходные и расходные статьи:</w:t>
      </w:r>
    </w:p>
    <w:bookmarkEnd w:id="963"/>
    <w:bookmarkStart w:name="z11817" w:id="964"/>
    <w:p>
      <w:pPr>
        <w:spacing w:after="0"/>
        <w:ind w:left="0"/>
        <w:jc w:val="both"/>
      </w:pPr>
      <w:r>
        <w:rPr>
          <w:rFonts w:ascii="Times New Roman"/>
          <w:b w:val="false"/>
          <w:i w:val="false"/>
          <w:color w:val="000000"/>
          <w:sz w:val="28"/>
        </w:rPr>
        <w:t>
      1) статьи прихода наличных денег:</w:t>
      </w:r>
    </w:p>
    <w:bookmarkEnd w:id="964"/>
    <w:bookmarkStart w:name="z11818" w:id="965"/>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965"/>
    <w:bookmarkStart w:name="z11819" w:id="966"/>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Национального оператора почты" отражаются поступления наличных денег за проданную иностранную валюту от собственных обменных пунктов, Национального оператора почты;</w:t>
      </w:r>
    </w:p>
    <w:bookmarkEnd w:id="966"/>
    <w:bookmarkStart w:name="z11820" w:id="967"/>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967"/>
    <w:bookmarkStart w:name="z11821" w:id="968"/>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Национального оператора почты;</w:t>
      </w:r>
    </w:p>
    <w:bookmarkEnd w:id="968"/>
    <w:bookmarkStart w:name="z11822" w:id="969"/>
    <w:p>
      <w:pPr>
        <w:spacing w:after="0"/>
        <w:ind w:left="0"/>
        <w:jc w:val="both"/>
      </w:pPr>
      <w:r>
        <w:rPr>
          <w:rFonts w:ascii="Times New Roman"/>
          <w:b w:val="false"/>
          <w:i w:val="false"/>
          <w:color w:val="000000"/>
          <w:sz w:val="28"/>
        </w:rPr>
        <w:t>
      в статье "Поступления наличных денег в операционную кассу Национального оператора почты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969"/>
    <w:bookmarkStart w:name="z11823" w:id="970"/>
    <w:p>
      <w:pPr>
        <w:spacing w:after="0"/>
        <w:ind w:left="0"/>
        <w:jc w:val="both"/>
      </w:pPr>
      <w:r>
        <w:rPr>
          <w:rFonts w:ascii="Times New Roman"/>
          <w:b w:val="false"/>
          <w:i w:val="false"/>
          <w:color w:val="000000"/>
          <w:sz w:val="28"/>
        </w:rPr>
        <w:t>
      в операционную кассу Национального оператора почты от его самостоятельных операционных касс, расположенных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970"/>
    <w:bookmarkStart w:name="z11824" w:id="971"/>
    <w:p>
      <w:pPr>
        <w:spacing w:after="0"/>
        <w:ind w:left="0"/>
        <w:jc w:val="both"/>
      </w:pPr>
      <w:r>
        <w:rPr>
          <w:rFonts w:ascii="Times New Roman"/>
          <w:b w:val="false"/>
          <w:i w:val="false"/>
          <w:color w:val="000000"/>
          <w:sz w:val="28"/>
        </w:rPr>
        <w:t>
      в операционную кассу Национального оператора почты из операционных касс банков второго уровня, организаций, осуществляющих отдельные виды банковских операций;</w:t>
      </w:r>
    </w:p>
    <w:bookmarkEnd w:id="971"/>
    <w:bookmarkStart w:name="z11825" w:id="972"/>
    <w:p>
      <w:pPr>
        <w:spacing w:after="0"/>
        <w:ind w:left="0"/>
        <w:jc w:val="both"/>
      </w:pPr>
      <w:r>
        <w:rPr>
          <w:rFonts w:ascii="Times New Roman"/>
          <w:b w:val="false"/>
          <w:i w:val="false"/>
          <w:color w:val="000000"/>
          <w:sz w:val="28"/>
        </w:rPr>
        <w:t>
      2) статьи расхода наличных денег:</w:t>
      </w:r>
    </w:p>
    <w:bookmarkEnd w:id="972"/>
    <w:bookmarkStart w:name="z11826" w:id="973"/>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Национального оператора почты на конец отчетного периода;</w:t>
      </w:r>
    </w:p>
    <w:bookmarkEnd w:id="973"/>
    <w:bookmarkStart w:name="z11827" w:id="974"/>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974"/>
    <w:bookmarkStart w:name="z11828" w:id="975"/>
    <w:p>
      <w:pPr>
        <w:spacing w:after="0"/>
        <w:ind w:left="0"/>
        <w:jc w:val="both"/>
      </w:pPr>
      <w:r>
        <w:rPr>
          <w:rFonts w:ascii="Times New Roman"/>
          <w:b w:val="false"/>
          <w:i w:val="false"/>
          <w:color w:val="000000"/>
          <w:sz w:val="28"/>
        </w:rPr>
        <w:t>
      в статье "Выдача наличных денег на покупку иностранной валюты Национальным оператором почты собственным обменным пунктам" отражается выдача наличных денег собственным обменным пунктам на покупку иностранной валюты;</w:t>
      </w:r>
    </w:p>
    <w:bookmarkEnd w:id="975"/>
    <w:bookmarkStart w:name="z11829" w:id="976"/>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976"/>
    <w:bookmarkStart w:name="z11830" w:id="977"/>
    <w:p>
      <w:pPr>
        <w:spacing w:after="0"/>
        <w:ind w:left="0"/>
        <w:jc w:val="both"/>
      </w:pPr>
      <w:r>
        <w:rPr>
          <w:rFonts w:ascii="Times New Roman"/>
          <w:b w:val="false"/>
          <w:i w:val="false"/>
          <w:color w:val="000000"/>
          <w:sz w:val="28"/>
        </w:rPr>
        <w:t>
      в статье "Сдача наличных денег Национальным оператором почты в оборотную кассу филиалов Национального Банка Республики Казахстан" отражается сумма наличных денег, переданных Национальным оператором почты в оборотную кассу филиалов Национального Банка Республики Казахстан;</w:t>
      </w:r>
    </w:p>
    <w:bookmarkEnd w:id="977"/>
    <w:bookmarkStart w:name="z11831" w:id="978"/>
    <w:p>
      <w:pPr>
        <w:spacing w:after="0"/>
        <w:ind w:left="0"/>
        <w:jc w:val="both"/>
      </w:pPr>
      <w:r>
        <w:rPr>
          <w:rFonts w:ascii="Times New Roman"/>
          <w:b w:val="false"/>
          <w:i w:val="false"/>
          <w:color w:val="000000"/>
          <w:sz w:val="28"/>
        </w:rPr>
        <w:t>
      в статье "Выдача наличных денег из операционной кассы Национального оператора почты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978"/>
    <w:bookmarkStart w:name="z11832" w:id="979"/>
    <w:p>
      <w:pPr>
        <w:spacing w:after="0"/>
        <w:ind w:left="0"/>
        <w:jc w:val="both"/>
      </w:pPr>
      <w:r>
        <w:rPr>
          <w:rFonts w:ascii="Times New Roman"/>
          <w:b w:val="false"/>
          <w:i w:val="false"/>
          <w:color w:val="000000"/>
          <w:sz w:val="28"/>
        </w:rPr>
        <w:t>
      из операционной кассы Национального оператора почты его самостоятельным операционным кассам, расположенным вне кассового узла Национального оператора почты (перемещение наличных денег по сети Национального оператора почты: касса головного офиса, касса филиала, касса, расположенная вне кассового узла Национального оператора почты);</w:t>
      </w:r>
    </w:p>
    <w:bookmarkEnd w:id="979"/>
    <w:bookmarkStart w:name="z11833" w:id="980"/>
    <w:p>
      <w:pPr>
        <w:spacing w:after="0"/>
        <w:ind w:left="0"/>
        <w:jc w:val="both"/>
      </w:pPr>
      <w:r>
        <w:rPr>
          <w:rFonts w:ascii="Times New Roman"/>
          <w:b w:val="false"/>
          <w:i w:val="false"/>
          <w:color w:val="000000"/>
          <w:sz w:val="28"/>
        </w:rPr>
        <w:t>
      из операционной кассы Национального оператора почты в операционные кассы банков второго уровня и организаций, осуществляющих отдельные виды банковских операций.</w:t>
      </w:r>
    </w:p>
    <w:bookmarkEnd w:id="980"/>
    <w:p>
      <w:pPr>
        <w:spacing w:after="0"/>
        <w:ind w:left="0"/>
        <w:jc w:val="both"/>
      </w:pPr>
      <w:r>
        <w:rPr>
          <w:rFonts w:ascii="Times New Roman"/>
          <w:b w:val="false"/>
          <w:i w:val="false"/>
          <w:color w:val="000000"/>
          <w:sz w:val="28"/>
        </w:rPr>
        <w:t>
      14.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11835" w:id="981"/>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981"/>
    <w:p>
      <w:pPr>
        <w:spacing w:after="0"/>
        <w:ind w:left="0"/>
        <w:jc w:val="both"/>
      </w:pPr>
      <w:r>
        <w:rPr>
          <w:rFonts w:ascii="Times New Roman"/>
          <w:b w:val="false"/>
          <w:i w:val="false"/>
          <w:color w:val="ff0000"/>
          <w:sz w:val="28"/>
        </w:rPr>
        <w:t xml:space="preserve">
      Сноска. Постановление дополнено приложением 11-2 в соответствии с постановлением Правления Национального Банка РК от 29.06.2018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36" w:id="982"/>
    <w:p>
      <w:pPr>
        <w:spacing w:after="0"/>
        <w:ind w:left="0"/>
        <w:jc w:val="left"/>
      </w:pPr>
      <w:r>
        <w:rPr>
          <w:rFonts w:ascii="Times New Roman"/>
          <w:b/>
          <w:i w:val="false"/>
          <w:color w:val="000000"/>
        </w:rPr>
        <w:t xml:space="preserve"> Глава 1. Общие положения</w:t>
      </w:r>
    </w:p>
    <w:bookmarkEnd w:id="982"/>
    <w:bookmarkStart w:name="z11837" w:id="983"/>
    <w:p>
      <w:pPr>
        <w:spacing w:after="0"/>
        <w:ind w:left="0"/>
        <w:jc w:val="both"/>
      </w:pPr>
      <w:r>
        <w:rPr>
          <w:rFonts w:ascii="Times New Roman"/>
          <w:b w:val="false"/>
          <w:i w:val="false"/>
          <w:color w:val="000000"/>
          <w:sz w:val="28"/>
        </w:rPr>
        <w:t xml:space="preserve">
      1. Правила представления отчетности организациями, осуществляющими отдельные виды банковских операций,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1-1</w:t>
      </w:r>
      <w:r>
        <w:rPr>
          <w:rFonts w:ascii="Times New Roman"/>
          <w:b w:val="false"/>
          <w:i w:val="false"/>
          <w:color w:val="000000"/>
          <w:sz w:val="28"/>
        </w:rPr>
        <w:t xml:space="preserve"> статьи 5-3 Закона Республики Казахстан "Об ипотеке недвижимого имущества",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организациями, осуществляющими отдельные виды банковских операций, в Национальный Банк Республики Казахстан (далее – Национальный Банк).</w:t>
      </w:r>
    </w:p>
    <w:bookmarkEnd w:id="983"/>
    <w:bookmarkStart w:name="z11838" w:id="984"/>
    <w:p>
      <w:pPr>
        <w:spacing w:after="0"/>
        <w:ind w:left="0"/>
        <w:jc w:val="left"/>
      </w:pPr>
      <w:r>
        <w:rPr>
          <w:rFonts w:ascii="Times New Roman"/>
          <w:b/>
          <w:i w:val="false"/>
          <w:color w:val="000000"/>
        </w:rPr>
        <w:t xml:space="preserve"> Глава 2. Порядок представления отчетности</w:t>
      </w:r>
    </w:p>
    <w:bookmarkEnd w:id="984"/>
    <w:bookmarkStart w:name="z11839" w:id="985"/>
    <w:p>
      <w:pPr>
        <w:spacing w:after="0"/>
        <w:ind w:left="0"/>
        <w:jc w:val="both"/>
      </w:pPr>
      <w:r>
        <w:rPr>
          <w:rFonts w:ascii="Times New Roman"/>
          <w:b w:val="false"/>
          <w:i w:val="false"/>
          <w:color w:val="000000"/>
          <w:sz w:val="28"/>
        </w:rPr>
        <w:t>
      2.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985"/>
    <w:bookmarkStart w:name="z11840" w:id="986"/>
    <w:p>
      <w:pPr>
        <w:spacing w:after="0"/>
        <w:ind w:left="0"/>
        <w:jc w:val="both"/>
      </w:pPr>
      <w:r>
        <w:rPr>
          <w:rFonts w:ascii="Times New Roman"/>
          <w:b w:val="false"/>
          <w:i w:val="false"/>
          <w:color w:val="000000"/>
          <w:sz w:val="28"/>
        </w:rPr>
        <w:t>
      3.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986"/>
    <w:bookmarkStart w:name="z11841" w:id="987"/>
    <w:p>
      <w:pPr>
        <w:spacing w:after="0"/>
        <w:ind w:left="0"/>
        <w:jc w:val="both"/>
      </w:pPr>
      <w:r>
        <w:rPr>
          <w:rFonts w:ascii="Times New Roman"/>
          <w:b w:val="false"/>
          <w:i w:val="false"/>
          <w:color w:val="000000"/>
          <w:sz w:val="28"/>
        </w:rPr>
        <w:t>
      4.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указанный отчетный период, прошедшей внутриформенный контроль.</w:t>
      </w:r>
    </w:p>
    <w:bookmarkEnd w:id="987"/>
    <w:bookmarkStart w:name="z11842" w:id="988"/>
    <w:p>
      <w:pPr>
        <w:spacing w:after="0"/>
        <w:ind w:left="0"/>
        <w:jc w:val="both"/>
      </w:pPr>
      <w:r>
        <w:rPr>
          <w:rFonts w:ascii="Times New Roman"/>
          <w:b w:val="false"/>
          <w:i w:val="false"/>
          <w:color w:val="000000"/>
          <w:sz w:val="28"/>
        </w:rPr>
        <w:t>
      5.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988"/>
    <w:bookmarkStart w:name="z11843" w:id="989"/>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организации, осуществляющей отдельные виды банковских операций, или лицом, на которое возложена функция по подписанию отчета.</w:t>
      </w:r>
    </w:p>
    <w:bookmarkEnd w:id="989"/>
    <w:bookmarkStart w:name="z11844" w:id="990"/>
    <w:p>
      <w:pPr>
        <w:spacing w:after="0"/>
        <w:ind w:left="0"/>
        <w:jc w:val="both"/>
      </w:pPr>
      <w:r>
        <w:rPr>
          <w:rFonts w:ascii="Times New Roman"/>
          <w:b w:val="false"/>
          <w:i w:val="false"/>
          <w:color w:val="000000"/>
          <w:sz w:val="28"/>
        </w:rPr>
        <w:t>
      7. Отчетность, подписанная руководителем или лицом, на которое возложена функция по подписанию отчета, а также физическим лицом посредством электронной цифровой подписи, хранится в электронном формате.</w:t>
      </w:r>
    </w:p>
    <w:bookmarkEnd w:id="990"/>
    <w:bookmarkStart w:name="z11845" w:id="991"/>
    <w:p>
      <w:pPr>
        <w:spacing w:after="0"/>
        <w:ind w:left="0"/>
        <w:jc w:val="both"/>
      </w:pPr>
      <w:r>
        <w:rPr>
          <w:rFonts w:ascii="Times New Roman"/>
          <w:b w:val="false"/>
          <w:i w:val="false"/>
          <w:color w:val="000000"/>
          <w:sz w:val="28"/>
        </w:rPr>
        <w:t>
      8. Альтернативный идентификационный номер служит в качестве одного из идентификаторов нерезидентов Республики Казахстан-контрагентов организации, осуществляющей отдельные виды банковских операций, является уникальным для организации, осуществляющей отдельные виды банковских операций, представляющей отчетность, и неизменным в течение периода взаимоотношений организации, осуществляющей отдельные виды банковских организаций, с данным лицом.</w:t>
      </w:r>
    </w:p>
    <w:bookmarkEnd w:id="991"/>
    <w:bookmarkStart w:name="z11846" w:id="992"/>
    <w:p>
      <w:pPr>
        <w:spacing w:after="0"/>
        <w:ind w:left="0"/>
        <w:jc w:val="both"/>
      </w:pPr>
      <w:r>
        <w:rPr>
          <w:rFonts w:ascii="Times New Roman"/>
          <w:b w:val="false"/>
          <w:i w:val="false"/>
          <w:color w:val="000000"/>
          <w:sz w:val="28"/>
        </w:rPr>
        <w:t xml:space="preserve">
      9. Резидентство клиента и (или) контрагента респондента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992"/>
    <w:bookmarkStart w:name="z11847" w:id="993"/>
    <w:p>
      <w:pPr>
        <w:spacing w:after="0"/>
        <w:ind w:left="0"/>
        <w:jc w:val="both"/>
      </w:pPr>
      <w:r>
        <w:rPr>
          <w:rFonts w:ascii="Times New Roman"/>
          <w:b w:val="false"/>
          <w:i w:val="false"/>
          <w:color w:val="000000"/>
          <w:sz w:val="28"/>
        </w:rPr>
        <w:t>
      10.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отчитывающейся организации, осуществляющей отдельные виды банковских операций. Поле значения референса имеет текстовый формат данных и содержит текстовые и (или) числовые элементы.</w:t>
      </w:r>
    </w:p>
    <w:bookmarkEnd w:id="993"/>
    <w:bookmarkStart w:name="z11848" w:id="994"/>
    <w:p>
      <w:pPr>
        <w:spacing w:after="0"/>
        <w:ind w:left="0"/>
        <w:jc w:val="both"/>
      </w:pPr>
      <w:r>
        <w:rPr>
          <w:rFonts w:ascii="Times New Roman"/>
          <w:b w:val="false"/>
          <w:i w:val="false"/>
          <w:color w:val="000000"/>
          <w:sz w:val="28"/>
        </w:rPr>
        <w:t>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w:t>
      </w:r>
    </w:p>
    <w:bookmarkEnd w:id="994"/>
    <w:bookmarkStart w:name="z11849" w:id="995"/>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995"/>
    <w:bookmarkStart w:name="z11850" w:id="996"/>
    <w:p>
      <w:pPr>
        <w:spacing w:after="0"/>
        <w:ind w:left="0"/>
        <w:jc w:val="both"/>
      </w:pPr>
      <w:r>
        <w:rPr>
          <w:rFonts w:ascii="Times New Roman"/>
          <w:b w:val="false"/>
          <w:i w:val="false"/>
          <w:color w:val="000000"/>
          <w:sz w:val="28"/>
        </w:rPr>
        <w:t>
      один символ – фиксированный разделитель "_";</w:t>
      </w:r>
    </w:p>
    <w:bookmarkEnd w:id="996"/>
    <w:bookmarkStart w:name="z11851" w:id="997"/>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997"/>
    <w:bookmarkStart w:name="z11852" w:id="998"/>
    <w:p>
      <w:pPr>
        <w:spacing w:after="0"/>
        <w:ind w:left="0"/>
        <w:jc w:val="both"/>
      </w:pPr>
      <w:r>
        <w:rPr>
          <w:rFonts w:ascii="Times New Roman"/>
          <w:b w:val="false"/>
          <w:i w:val="false"/>
          <w:color w:val="000000"/>
          <w:sz w:val="28"/>
        </w:rPr>
        <w:t>
      При отсутствии в информационной системе отчитывающейся организации, осуществляющей отдельные виды банковских операций референса (кода) сделки (транзакции) организацией, осуществляющей отдельные виды банковских операций, используется алгоритм, предусмотренный частью второй настоящего пункта.</w:t>
      </w:r>
    </w:p>
    <w:bookmarkEnd w:id="998"/>
    <w:bookmarkStart w:name="z11853" w:id="999"/>
    <w:p>
      <w:pPr>
        <w:spacing w:after="0"/>
        <w:ind w:left="0"/>
        <w:jc w:val="both"/>
      </w:pPr>
      <w:r>
        <w:rPr>
          <w:rFonts w:ascii="Times New Roman"/>
          <w:b w:val="false"/>
          <w:i w:val="false"/>
          <w:color w:val="000000"/>
          <w:sz w:val="28"/>
        </w:rPr>
        <w:t xml:space="preserve">
      11.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999"/>
    <w:bookmarkStart w:name="z11854" w:id="1000"/>
    <w:p>
      <w:pPr>
        <w:spacing w:after="0"/>
        <w:ind w:left="0"/>
        <w:jc w:val="both"/>
      </w:pPr>
      <w:r>
        <w:rPr>
          <w:rFonts w:ascii="Times New Roman"/>
          <w:b w:val="false"/>
          <w:i w:val="false"/>
          <w:color w:val="000000"/>
          <w:sz w:val="28"/>
        </w:rPr>
        <w:t>
      12. При отсутствии данных по любой из таблиц форм отчетов, предусмотренных Правилами, сведения по ней не представляются, о чем организации, осуществляющие отдельные виды банковских операций, информируют Национальный Банк соответствующим письмом на бумажном носителе или в электронном виде, составленным в произвольной форме и подписанным руководителем подотчетной организации, в срок не позднее установленного срока представления сведений по данной таблице.</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bookmarkStart w:name="z208" w:id="1001"/>
    <w:p>
      <w:pPr>
        <w:spacing w:after="0"/>
        <w:ind w:left="0"/>
        <w:jc w:val="left"/>
      </w:pPr>
      <w:r>
        <w:rPr>
          <w:rFonts w:ascii="Times New Roman"/>
          <w:b/>
          <w:i w:val="false"/>
          <w:color w:val="000000"/>
        </w:rPr>
        <w:t xml:space="preserve"> Правила представления отчетности организациями, осуществляющими отдельные виды банковских операций</w:t>
      </w:r>
    </w:p>
    <w:bookmarkEnd w:id="1001"/>
    <w:p>
      <w:pPr>
        <w:spacing w:after="0"/>
        <w:ind w:left="0"/>
        <w:jc w:val="both"/>
      </w:pPr>
      <w:r>
        <w:rPr>
          <w:rFonts w:ascii="Times New Roman"/>
          <w:b w:val="false"/>
          <w:i w:val="false"/>
          <w:color w:val="ff0000"/>
          <w:sz w:val="28"/>
        </w:rPr>
        <w:t xml:space="preserve">
      Сноска. Приложение 12 исключено постановлением Правления Национального Банка РК от 20.12.2021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2014 года № 178</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13 – в редакции постановления Правления Национального Банка РК от 24.12.2024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1002"/>
    <w:p>
      <w:pPr>
        <w:spacing w:after="0"/>
        <w:ind w:left="0"/>
        <w:jc w:val="both"/>
      </w:pPr>
      <w:r>
        <w:rPr>
          <w:rFonts w:ascii="Times New Roman"/>
          <w:b w:val="false"/>
          <w:i w:val="false"/>
          <w:color w:val="000000"/>
          <w:sz w:val="28"/>
        </w:rPr>
        <w:t>
      Перечень</w:t>
      </w:r>
    </w:p>
    <w:bookmarkEnd w:id="1002"/>
    <w:p>
      <w:pPr>
        <w:spacing w:after="0"/>
        <w:ind w:left="0"/>
        <w:jc w:val="both"/>
      </w:pPr>
      <w:r>
        <w:rPr>
          <w:rFonts w:ascii="Times New Roman"/>
          <w:b w:val="false"/>
          <w:i w:val="false"/>
          <w:color w:val="000000"/>
          <w:sz w:val="28"/>
        </w:rPr>
        <w:t>
      утративших силу постановлений Правления</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изменением, внесенным постановлением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с 01.07.2015).</w:t>
      </w:r>
      <w:r>
        <w:br/>
      </w:r>
      <w:r>
        <w:rPr>
          <w:rFonts w:ascii="Times New Roman"/>
          <w:b w:val="false"/>
          <w:i w:val="false"/>
          <w:color w:val="000000"/>
          <w:sz w:val="28"/>
        </w:rPr>
        <w:t>
</w:t>
      </w:r>
    </w:p>
    <w:bookmarkStart w:name="z217" w:id="10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3327).</w:t>
      </w:r>
    </w:p>
    <w:bookmarkEnd w:id="1003"/>
    <w:bookmarkStart w:name="z218" w:id="10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13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4071).</w:t>
      </w:r>
    </w:p>
    <w:bookmarkEnd w:id="1004"/>
    <w:bookmarkStart w:name="z219" w:id="10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4157).</w:t>
      </w:r>
    </w:p>
    <w:bookmarkEnd w:id="1005"/>
    <w:bookmarkStart w:name="z220" w:id="10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октября 2006 года № 231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4465).</w:t>
      </w:r>
    </w:p>
    <w:bookmarkEnd w:id="1006"/>
    <w:bookmarkStart w:name="z221" w:id="10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25 июня 2007 года № 189 "О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(зарегистрированное в Реестре государственной регистрации нормативных правовых актов Республики Казахстан под № 4872).</w:t>
      </w:r>
    </w:p>
    <w:bookmarkEnd w:id="1007"/>
    <w:bookmarkStart w:name="z222" w:id="10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сентября 2007 года № 239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4982).</w:t>
      </w:r>
    </w:p>
    <w:bookmarkEnd w:id="1008"/>
    <w:bookmarkStart w:name="z223" w:id="1009"/>
    <w:p>
      <w:pPr>
        <w:spacing w:after="0"/>
        <w:ind w:left="0"/>
        <w:jc w:val="both"/>
      </w:pPr>
      <w:r>
        <w:rPr>
          <w:rFonts w:ascii="Times New Roman"/>
          <w:b w:val="false"/>
          <w:i w:val="false"/>
          <w:color w:val="000000"/>
          <w:sz w:val="28"/>
        </w:rPr>
        <w:t xml:space="preserve">
      7. Подпункты 2) и 3)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274 "О внесении дополнений и изменений в некоторые нормативные правовые акты Республики Казахстан по вопросам регулирования деятельности организаций, осуществляющих отдельные виды банковских операций", зарегистрированного в Реестре государственной регистрации нормативных правовых актов Республики Казахстан под № 5126.</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21.08.2015 </w:t>
      </w:r>
      <w:r>
        <w:rPr>
          <w:rFonts w:ascii="Times New Roman"/>
          <w:b w:val="false"/>
          <w:i w:val="false"/>
          <w:color w:val="000000"/>
          <w:sz w:val="28"/>
        </w:rPr>
        <w:t>№ 155</w:t>
      </w:r>
      <w:r>
        <w:rPr>
          <w:rFonts w:ascii="Times New Roman"/>
          <w:b w:val="false"/>
          <w:i w:val="false"/>
          <w:color w:val="ff0000"/>
          <w:sz w:val="28"/>
        </w:rPr>
        <w:t xml:space="preserve"> (вводится в действие с 01.07.2015).</w:t>
      </w:r>
      <w:r>
        <w:br/>
      </w:r>
      <w:r>
        <w:rPr>
          <w:rFonts w:ascii="Times New Roman"/>
          <w:b w:val="false"/>
          <w:i w:val="false"/>
          <w:color w:val="000000"/>
          <w:sz w:val="28"/>
        </w:rPr>
        <w:t>
</w:t>
      </w:r>
    </w:p>
    <w:bookmarkStart w:name="z224" w:id="10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205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5465).</w:t>
      </w:r>
    </w:p>
    <w:bookmarkEnd w:id="1010"/>
    <w:bookmarkStart w:name="z225" w:id="10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апреля 2009 года № 95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5700).</w:t>
      </w:r>
    </w:p>
    <w:bookmarkEnd w:id="1011"/>
    <w:bookmarkStart w:name="z226" w:id="10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26 мая 2009 года № 100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Республики Казахстан под № 5709).</w:t>
      </w:r>
    </w:p>
    <w:bookmarkEnd w:id="1012"/>
    <w:bookmarkStart w:name="z227" w:id="10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июня 2010 года № 74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43 "Об утверждении Правил предоставления отчетности ипотечными организациями" (зарегистрированное в Реестре государственной регистрации нормативных правовых актов Республики Казахстан под № 6324).</w:t>
      </w:r>
    </w:p>
    <w:bookmarkEnd w:id="1013"/>
    <w:bookmarkStart w:name="z228" w:id="10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Республики Казахстан под № 6554).</w:t>
      </w:r>
    </w:p>
    <w:bookmarkEnd w:id="1014"/>
    <w:bookmarkStart w:name="z229" w:id="10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11 марта 2011 года № 28 "О внесении дополнений и изменений в некоторые нормативные правовые акты Республики Казахстан по вопросам представления отчетности банками второго уровня и ипотечными организациями" (зарегистрированное в Реестре государственной регистрации нормативных правовых актов Республики Казахстан 25 апреля 2011 года под № 6906).</w:t>
      </w:r>
    </w:p>
    <w:bookmarkEnd w:id="1015"/>
    <w:bookmarkStart w:name="z230" w:id="10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октября 2011 года № 170 "О внесении изменений и дополнений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Республики Казахстан под № 7361).</w:t>
      </w:r>
    </w:p>
    <w:bookmarkEnd w:id="1016"/>
    <w:bookmarkStart w:name="z231" w:id="10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121 "О внесении изменений и дополнений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Республики Казахстан под № 7657).</w:t>
      </w:r>
    </w:p>
    <w:bookmarkEnd w:id="1017"/>
    <w:bookmarkStart w:name="z232" w:id="10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июня 2012 года № 197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 334 "Об утверждении Правил представления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7843).</w:t>
      </w:r>
    </w:p>
    <w:bookmarkEnd w:id="10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