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46e5" w14:textId="b384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периода параллельного обращения банкнот номиналом 1 000 тенге образца 2006 года и образца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2014 года № 250. Зарегистрировано в Министерстве юстиции Республики Казахстан 9 февраля 2015 года № 10205.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достижения оптимальной работы по изъятию из обращения денежных знаков национальной валюты при изменении их дизайна (формы)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период параллельного обращения банкнот номиналом  1 000 тенге образца 2006 года (далее – денежный знак старого образца) и образца 2014 года (далее – денежный знак нового образца) с 1 декабря 2014 года по 1 марта 2017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В период параллельного обращения денежных знаков старого и нового образцов: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 второго уровня и Национальный оператор почты: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денежных знаков старого и нового образцов из своих касс, а также выдачу посредством банкоматов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сдают поступающие в операционную кассу денежные знаки старого и нового образцов в филиалы Национального Банка Республики Казахстан (далее - Национальный Банк)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операций, утвержденными постановлением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операций" (зарегистрированным в Реестре государственной регистрации нормативных правовых актов под № 1482);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Национального Банка: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выдачу и прием денежных знаков старого и нового образцов из оборотных касс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без ограничений от юридических лиц денежные знаки нового и старого образцов с последующим перечислением безналичного эквивалента на соответствующие счета банков второго уровня и юридических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утвержденными постановлением Правления Национального Банка Республики Казахстан от 24 декабря 2014 года № 247 "Об утверждении Правил ведения кассовых операций с физическими и юридическими лицами в Национальном Банке Республики Казахстан" (зарегистрированным в Реестре государственной регистрации нормативных правовых актов под № 10204).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