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9e9d" w14:textId="6e79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банковской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2014 года № 242. Зарегистрировано в Министерстве юстиции Республики Казахстан 11 февраля 2015 года № 10230. Утратило силу постановлением Правления Национального Банка Республики Казахстан от 29 октября 2018 года № 257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Казахстан, регулирующих деятельность банков второго уровня,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банковской деятельности, в которые вносятся изменения и дополнения (далее - Перечень).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с третьего по шестидесятый, абзацев с шестьдесят третьего по шестьдесят шестой, абзаца восемьдесят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абзацев с третьего по пятьдесят восьмой, абзаца семьдесят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которые распространяются на отношения, возникшие с 1 января 2015 года;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с семьдесят четвертого по восемьдесят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абзацев с шестьдесят пятого по семьдесят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которые распространяются на отношения, возникшие с 24 декабря 2014 года и действуют до 30 июня 2015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81 и 82,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и строки, порядковые номера 53 и 54,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действуют до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242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регулирования банковской деятельности, в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(зарегистрированное в Реестре государственной регистрации нормативных правовых актов под № 4602, опубликованное 25 апреля 2007 года в газете "Юридическая газета" № 62 (1265), в марте-апреле 2007 года в Собрании актов центральных исполнительных и иных государственных органов Республики Казахстан) следующие изменения и дополнения: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документации по кредитованию, утвержденных указанным постановлением: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ведения документации по кредитованию разработаны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в целях совершенствования системы управления кредитным риском и определяют порядок ведения организациями, осуществляющими отдельные виды банковских операций, имеющими лицензию на осуществление банковских заемных операций, банками второго уровня, в том числе исламскими банками и акционерным обществом "Банк Развития Казахстана" (далее - банк), документации по кредитованию и перечень необходимых документов.";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копии учредительных документов или реестра держателей акций, владеющих десятью и более процентами простых акций заемщика, раскрывающие информацию о всех собственниках доли в уставном капитале заемщика владеющих десятью и более процентами простых акций (долей участия) до конечных собственников простых акций (долей участия) в уставном капитале заемщика (при наличии в банке указанных документов - копии таких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 с образцами подписей и оттиском печати юридического лица, а также копия документа, подтверждающего полномочия лица, уполномоченного подписывать кредитную и залоговую документацию от имени заемщика (при наличии в банке указанных документов - банк не требует их повторного представления);";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выписка единого накопительного пенсионного фонда с индивидуального пенсионного счета заемщика (созаемщика) - физического лица за последние шесть месяцев. По кредитам, выданным в рамках системы образовательного кредитования, а также по кредитам физических лиц, которые в соответствии с законодательством Республики Казахстан о пенсионном обеспечении освобождены от уплаты обязательных пенсионных взносов в единый накопительный пенсионный фонд, при наличии документов, подтверждающих освобождение от уплаты обязательных пенсионных взносов, наличие данного документа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сведения об отсутствии (наличии) у заемщика – юридического лица налоговой задолженности, задолженности по обязательным пенсионным взносам и социальным отчислениям и (или) акт сверки, выданные органами налоговой службы, подтверждающие отсутствие (наличие) у заемщика - юридического лица задолженности по налогам и другим обязательным платежам в бюджет, до даты рассмотрения заявки на кредитование уполномоченным органом банка;";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кредитам юридических лиц, включенным в портфель однородных кредитов в соответствии с установленным уполномоченным органом порядком классификации активов, условных обязательств и создания провизий (резервов) против них, обязательно наличие в досье документов, указанных в подпунктах 1), 4) - 6), 11), 14), 18), 20), 22), 23), 24) настоящего пункта, по кредитам физических лиц, включенным в портфель однородных кредитов, в соответствии с установленным уполномоченным органом порядком классификации активов, условных обязательств и создания провизий (резервов) против них, - документов, указанных в подпунктах 1), 6), 11), 16), 18), 20), 21), 23), 24) настоящего пункта. По кредиту, выданному заемщику, для которого аудит обязателен, к кредитному досье должен быть приложен аудиторский отчет.";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Документы, указанные в подпунктах 1), 7), 8), 17), 20), 21), 22), 23), 24)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включаются дочерней организацией национального управляющего холдинга в сфере агропромышленного комплекса в кредитное досье посредством портала информационной системы акционерного общества "Национальный управляющий холдинг "КазАгро" с использованием электронной цифровой подписи лица, обладающего полномочиями на удостоверение документов.";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копии учредительных документов заемщика (для юридического лица) или сверенная с оригиналом документа с отметкой об этом копия документа, удостоверяющего личность (для физического лица). При наличии в банке указанных документов - копии таких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с образцами подписей и оттиском печати юридического лица, а также копия документа, подтверждающего полномочия лица, уполномоченного подписывать кредитную и залоговую документацию от имени заемщика (при наличии в банке указанных документов - банк не требует их повторного представления);";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Документы, указанные в подпунктах 1), 5), 7), 9), 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включаются дочерней организацией национального управляющего холдинга в сфере агропромышленного комплекса в кредитное досье посредством портала информационной системы акционерного общества "Национальный управляющий холдинг "КазАгро" с использованием электронной цифровой подписи лица, обладающего полномочиями на удостоверение документов.";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Документы, указанные в подпунктах 4), 5),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включаются дочерней организацией национального управляющего холдинга в сфере агропромышленного комплекса в кредитное досье посредством портала информационной системы акционерного общества "Национальный управляющий холдинг "КазАгро" с использованием электронной цифровой подписи лица, обладающего полномочиями на удостоверение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Кредитное досье по кредитам, предоставленным с условием обеспечения исполнения обязательств заемщика в форме залога движимого имущества, помимо перечня основной документации,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договора о залоге, содержащего в случаях, предусмотренных законодательством Республики Казахстан, отметку о его регистрации в соответствующих уполномоченных органах (оригинал которого подлежит хранению в хранилище банка на условиях и в порядке, установленных внутренними документами банка);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подтверждающих право на движимое имущество с отметкой их государственной регистрации в случаях, предусмотренных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независимого оценщика об оценке движимого имущества, предоставленного в залог (за исключением денег и ценных бумаг), определяющего и доказывающего его рыночную стоимость на момент предоставления кредита, а также заключение банка по залоговому обеспечению, составленное в соответствии с требованиями, установленными внутренними документами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браке и документ, подтверждающий согласие супруга (супруги) заемщика - физического лица на передачу движимого имущества в залог и его внесудебную реализацию (в случаях, предусмотренных законодательными актами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разрешение (согласие) органов опеки и попечительства на передачу движимого имущества в залог и его внесудебную реализацию (если собственником движимого имущества являются несовершеннолетние и лица, признанные судом недееспособными (ограниченно дееспособными).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4) и 5) настоящего пункта, включаются дочерней организацией национального управляющего холдинга в сфере агропромышленного комплекса в кредитное досье посредством портала информационной системы акционерного общества "Национальный управляющий холдинг "КазАгро" с использованием электронной цифровой подписи лица, обладающего полномочиями на удостоверение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 кредиту, исполнение обязательств по которому обеспечено гарантией или поручительством, в том числе банковской гарантией или банковским поручительством, к кредитному досье в дополнение к перечню основной документации по кредиту приобщаются следующие дополнительные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договоров гарантии, поручительства или договоры гарантии, поручительства, переданные в виде электронного документа, полученного по каналу связи, обеспечивающему подтверждение достоверности и подлинности передаваемого сообщения и используемому в международной банковской практике (оригиналы которых подлежат хранению в хранилище банка на условиях и в порядке, установленных внутренними документами банка);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уполномоченного органа гаранта или поручителя юридического лица о выдаче банку-кредитору гарантии или поручительства в обеспечение исполнения обязательств заемщика;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должным образом заверенные документы, подтверждающие полномочия лица на подписание договора гарантии от имени гаранта или договора поручительства от имени поручителя;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финансовой отчетности гаранта или поручителя-юридического лица за последний отчетный год с приложением копии налоговой декларации и (или) размещенная на интернет-ресурсах информация, позволяющая сделать анализ финансового состояния гаранта или поручителя -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отражающие заработную плату и (или) иные доходы гаранта или поручителя -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выписка единого накопительного пенсионного фонда с индивидуального пенсионного счета гаранта или поручителя - физического лица за последние шесть месяцев (в случае если гарантом или поручителем является физическое лицо, которое в соответствии с законодательством Республики Казахстан о пенсионном обеспечении освобождено от уплаты обязательных пенсионных взносов в единый накопительный пенсионный фонд, при наличии документов, подтверждающих освобождение от уплаты обязательных пенсионных взносов, наличие данного документа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кредитный отчет о гаранте или поручителе, полученный от кредитного бюро.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4), 5), 6) и 7) настоящего пункта, включаются дочерней организацией национального управляющего холдинга в сфере агропромышленного комплекса в кредитное досье посредством портала информационной системы акционерного общества "Национальный управляющий холдинг "КазАгро" с использованием электронной цифровой подписи лица, обладающего полномочиями на удостоверение документов.".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банковской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банковской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банковской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банковской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банковской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банковской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