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7aa" w14:textId="284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
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июня 2014 года № 154. Зарегистрировано Департаментом юстиции Западно-Казахстанской области от 8 июля 2014 года № 3581. Утратило силу постановлением акимата Западно-Казахстанской области от 21 июля 2015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 архитектуры и градостроительства: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Западно-Казахстанской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2014 года № 154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справки по определению адреса объектов недвижимости на территории Западно-Казахстанской области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государственным учреждением "Отдел архитектуры и градостроительства города Уральска" и отделами архитектуры, градостроительства и строительства районов (далее – услугодатель),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справки по определению адреса объектов недвижимости на территории Западно-Казахстанской области" (далее - регламент), в соответствии со стандартом государственной услуги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одна из следующих справок: по уточнению, присвоению, упразднению адресов объекта недвижимости с указанием регистрационного кода адреса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справка), либо мотивированный ответ об отказе в предоставлении государственной услуги (далее - мотивированный ответ об отказе)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заявление в ЦОН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через портал для уточнения адреса объекта недвижимости заявление в форме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объекта недвижимости с историей изменений адреса объекта недвижимости, при отсутствии архивных сведений об изменении адреса объекта недвижимости в информационной системе "Адресный регистр" (далее - ИСАР):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поступления документов, необходимых для оказания государственной услуги (далее - пакет документов),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 проверяет представленный пакет документов и уточняет адрес объекта недвижимости в ИСАР, а также готовит справку, либо мотивированный ответ об отказе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проверяет подготовленную справку, либо мотивированный ответ об отказе,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15 (пятнадцати) минут регистрирует справку, либо мотивированный ответ об отказе в журнале регистрации и направляет их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поступления пакета документов,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4 (четырех) рабочих дней проверяет представленный пакет документов, при присвоении или упразднении адреса объекта недвижимости осуществляет выезд на место нахождения объекта недвижимости с обязательной регистрацией его в ИСАР. Готовит справку, либо мотивированный ответ об отказе и направляет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проверяет подготовленную справку, либо мотивированный ответ об отказе,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15 (пятнадцати) минут регистрирует справку, либо мотивированный ответ об отказе в журнале регистрации и направляет их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объекта недвижимости с историей изменений адреса объекта недвижимости, при отсутствии архивных сведений об изменении адреса объекта недвижимости в ИСАР: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пакета документов и регистрация в ИСАР. Подготовка справки, либо мотивированного ответа об отказе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либо мотивированного ответа об отказе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справки, либо мотивированного ответа об отказе и направление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присвоении или упразднении адреса объекта недвижимости, с выездом на место нахождения объекта недвижимости и с обязательной регистрацией его в ИСАР с указанием регистрационного кода адреса: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представленных пакета документов и выезд на место нахождения объекта недвижимости с обязательной регистрацией его в ИСАР с указанием регистрационного кода адреса. Подготовка справки, либо мотивированного ответа об отказе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либо мотивированного ответа об отказе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справки, либо мотивированного ответа об отказе и направление в ЦОН.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 (сотрудников) услугодателя, которые участвует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между структурными подразделениями (сотрудниками) с указанием длительности каждой процедуры (действия) сопровождается блок -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 и</w:t>
      </w:r>
      <w:r>
        <w:br/>
      </w:r>
      <w:r>
        <w:rPr>
          <w:rFonts w:ascii="Times New Roman"/>
          <w:b/>
          <w:i w:val="false"/>
          <w:color w:val="000000"/>
        </w:rPr>
        <w:t>
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
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 в течение 5 (пяти)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в автоматизированное рабочее место Интегрированной информационной системы ЦОН (далее - АРМ ИИС ЦОН) логина и пароля (процесс авторизации) для оказания государственной услуги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государственной услуги, вывод на экран формы запроса для оказания государственной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(далее – ЭЦП) оператора ЦОН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пакета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пакета документов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5 (пяти) минут или получение услугополучателем через оператора ЦОН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оператора ЦОН результата государственной услуги (выдача справки)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(бездействия) услугодателя и (или) его должностных лиц, ЦОН и (или) его работников по вопросам оказания государственных услуг осуществляется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73"/>
        <w:gridCol w:w="4313"/>
        <w:gridCol w:w="30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дом 70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улица Советская, дом  99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Бокейординского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Бокейординский район, село Сайхин, улица Т. Жаракова, дом 31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"Жангалинский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Жангалинский район, село Жангала, улица Халыктар Достыгы, дом 44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"Жанибекский районный отдел архитектуры,  градостроительства и строительства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село Жанибек, улица Иманова, дом 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"Зеленовский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  Переметное, улица Гагарина, дом 137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Казталовский район, село Казталовка, улица Желтоксан, дом 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3-16-77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Каратобинского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область,Каратобинский район, село Каратобе, улица Курмангалиева, дом 19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Сырымский район, село Жымпиты, улица Мендалиев, дом 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область, Таскалинский район, село Таскала, улица Абая, дом 23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Теректинского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село Федоровка, улица Юбилейная, дом 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область,Чингирлауский район, село Чингирлау, улица Шевцова, дом 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3-33-38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проспект Достык-Дружбы, дом 182/1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51-27-29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Западно-Казахстанской области"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2014 года № 154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архитектурно-планировочного задания"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государственным учреждением "Отдел архитектуры и градостроительства города Уральска" и отделами архитектуры, градостроительства и строительства районов (далее – услугодатель),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архитектурно-планировочного задания" (далее - регламент), в соответствии со стандартом государственной услуги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справка), либо мотивированный ответ об отказе в предоставлении государственной услуги (далее - мотивированный ответ об отказе)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заявление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поступления документов, необходимых для оказания государственной услуги (далее - пакет документов),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5 (пяти) рабочих дней проверяет пакет документов, готовит справку, либо мотивированный ответ об отказе и передает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проверяет подготовленную справку, либо мотивированный ответ об отказе,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15 (пятнадцати) минут регистрирует справку, либо мотивированный ответ об отказе в журнале регистрации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для следующих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с момента поступления пакета документов,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рабочих дней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10 (десяти) рабочих дней проверяет пакет документов, готовит справку, либо мотивированный ответ об отказе и передает их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2 (двух) рабочих дней проверяет подготовленную справку, либо мотивированный ответ об отказе, подписывает и направляет к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15 (пятнадцати) минут регистрирует справку, либо мотивированный ответ об отказе в журнале регистрации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справки, либо мотивированного ответа об отказе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либо мотивированного ответа об отказе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справки, либо мотивированного ответа об отказе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для следующих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справки, либо мотивированного ответа об отказе и направление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либо мотивированного ответа об отказе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справки, либо мотивированного ответа об отказе и выдача услугополучателю.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 (сотрудников) услугодателя, которые участвует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между структурными подразделениями (сотрудниками) с указанием длительности каждой процедуры (действия) сопровождается блок -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 и</w:t>
      </w:r>
      <w:r>
        <w:br/>
      </w:r>
      <w:r>
        <w:rPr>
          <w:rFonts w:ascii="Times New Roman"/>
          <w:b/>
          <w:i w:val="false"/>
          <w:color w:val="000000"/>
        </w:rPr>
        <w:t>
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Описание порядка обращения в ЦОН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ЦОН в течение 5 (пяти) минут проверяет правильность заполнения заявления и полноту пакета документов, предоставленных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в автоматизированное рабочее место Интегрированной информационной системы ЦОН (далее - АРМ ИИС ЦОН) логина и пароля (процесс авторизации) для оказания государственной услуги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государственной услуги, вывод на экран формы запроса для оказания государственной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(далее – ЭЦП) оператора ЦОН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пакета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пакета документов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5 (пяти) минут или получение услугополучателем через оператора ЦОН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8 - получение услугополучателем через оператора ЦОН результата государственной услуги (выдача справки)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(или) ЦОН и порядка использования информационных систем в процессе оказания государственной услуги приведено в справочнике бизнес - 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ЦОН и (или) его работников по вопросам оказания государственных услуг осуществляется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услугодателей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73"/>
        <w:gridCol w:w="4313"/>
        <w:gridCol w:w="30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дом 70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улица Советская, дом 99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Бокейординского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область,Бокейординский район, село Сайхин, улица Т. Жаракова, дом 31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Жангалинский район, село Жангала, улица Халыктар Достыгы, дом 44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"Жанибекский районный отдел архитектуры,  градостроительства и строительства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село Жанибек, улица Иманова, дом 119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"Зеленовский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Переметное, улица Гагарина, дом 137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Казталовский район, село Казталовка, улица Желтоксан, дом 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3-16-77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Каратобинского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область, Каратобинский район, село Каратобе, улица Курмангалиева, дом 19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Сырымский район, село Жымпиты, улица Мендалиев, дом 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область, Таскалинский район, село Таскала, улица Абая, дом 23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Теректинского района"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село Федоровка, улица Юбилейная, дом 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архитектуры, градостроительства и строительства"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область,Чингирлауский район, село Чингирлау, улица Шевцова, дом 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3-33-38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Уральска"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проспект Достык-Дружбы, дом 182/1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51-27-29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-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при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архитектурно-планировочного задания"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2014 года № 154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реконструкцию</w:t>
      </w:r>
      <w:r>
        <w:br/>
      </w:r>
      <w:r>
        <w:rPr>
          <w:rFonts w:ascii="Times New Roman"/>
          <w:b/>
          <w:i w:val="false"/>
          <w:color w:val="000000"/>
        </w:rPr>
        <w:t>
(перепланировку, переоборудование) помещений</w:t>
      </w:r>
      <w:r>
        <w:br/>
      </w:r>
      <w:r>
        <w:rPr>
          <w:rFonts w:ascii="Times New Roman"/>
          <w:b/>
          <w:i w:val="false"/>
          <w:color w:val="000000"/>
        </w:rPr>
        <w:t>
(отдельных частей) существующих зданий,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изменением несущих и ограждающих</w:t>
      </w:r>
      <w:r>
        <w:br/>
      </w:r>
      <w:r>
        <w:rPr>
          <w:rFonts w:ascii="Times New Roman"/>
          <w:b/>
          <w:i w:val="false"/>
          <w:color w:val="000000"/>
        </w:rPr>
        <w:t>
конструкций, инженерных систем и оборудования"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государственным учреждением "Отдел архитектуры и градостроительства города Уральска" и отделами архитектуры, градостроительства и строительства районов (далее – услугодатель),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регламент), в соответствии со стандартом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 (далее –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(действия) по оказанию государственной услуги является заявление услугополучателя,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30 (тридцати) с момента поступления документов, необходимых для оказания государственной услуги (далее - пакет документов),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 (трех) календарных дней рассматривает пакет документов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23 (двадцати трех) календарных дней подготавливает решение и передает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3 (трех) календарных дней подписывает решение и направляет к специалисту канцелярии услугодателя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 течение 30 (тридцати) минут регистрирует решение в журнале регистрации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пакета документов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решения и передача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решения и направление на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решения и выдача услугополучателю.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(действия) между структурными подразделениями (сотрудниками)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лиц, ЦОН и (или) его работников по вопросам оказания государственных услуг осуществляется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существующих зданий, не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изменением несущих и ограждающих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конструкций, инженерных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оборудования"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693"/>
        <w:gridCol w:w="4373"/>
        <w:gridCol w:w="307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архитектуры, градостроительства и строительства"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Конаева, дом 70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9-23-20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 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улица Советская, дом  99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2-02-57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Бокейординского района"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Бокейординский район, село Сайхин, улица Т. Жаракова, дом 31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2-17-59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"Жангалинский районный отдел архитектуры, градостроительства и строительства"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Жангалинский район, село Жангала, улица Халыктар Достыгы, дом 44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2-18-37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"Жанибекский районный отдел архитектуры,  градостроительства и строительства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село Жанибек, улица Иманова, дом 119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"Зеленовский районный отдел архитектуры, градостроительства и строительства"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Переметное, улица Гагарина, дом 137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2-33-79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Казталовского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Казталовский район, село Казталовка, улица Желтоксан, дом 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3-16-77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Каратобинского района"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область, Каратобинский район, село Каратобе, улица Курмангалиева, дом 19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3-12-27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"Сырымский районный отдел архитектуры, градостроительства и строительства"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Сырымский район, село Жымпиты, улица Мендалиев, дом 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3-13-43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Таскалинского района"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Таскалинский район, село Таскала, улица Абая, дом 23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2-15-57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Теректинского района"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село Федоровка, улица Юбилейная, дом 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2-31-30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"Чингирлауский районный отдел архитектуры, градостроительства и строительства"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область,Чингирлауский район, село Чингирлау, улица Шевцова, дом 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3-33-38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Уральска"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проспект Достык-Дружбы, дом 182/1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51-27-29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(перепланировку, переоборудования)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существующих зданий, не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изменением несущих и ограждающих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конструкций, инженерных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оборудования"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существующих зданий, не связанных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изменением несущих и ограждающих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конструкций, инженерных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оборудования"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
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
помещений (отдельных частей) существующих зданий,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изменением несущих и ограждающих</w:t>
      </w:r>
      <w:r>
        <w:br/>
      </w:r>
      <w:r>
        <w:rPr>
          <w:rFonts w:ascii="Times New Roman"/>
          <w:b/>
          <w:i w:val="false"/>
          <w:color w:val="000000"/>
        </w:rPr>
        <w:t>
конструкций, инженерных систем и оборудования"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