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1fe6" w14:textId="f131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июля 2014 года № 202. Зарегистрировано Департаментом юстиции Западно-Казахстанской области 13 августа 2014 года № 3607. Утратило силу постановлением акимата Западно-Казахстанской области от 13 апреля 2015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13.04.2015 </w:t>
      </w:r>
      <w:r>
        <w:rPr>
          <w:rFonts w:ascii="Times New Roman"/>
          <w:b w:val="false"/>
          <w:i w:val="false"/>
          <w:color w:val="ff0000"/>
          <w:sz w:val="28"/>
        </w:rPr>
        <w:t>№ 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 мая 2014 года № 574 "Об утверждении Правил субсидирования стоимости удобрений (за исключением органических)"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виды субсидируемых удобрений и нормы субсидий на 2014 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на 1 тонну (литр, килограмм) удобрений, реализованных отечественными производителями,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на 1 тонну (литр, килограмм) удобрений, приобретенных у поставщика удобрений и (или) у иностранных производителей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области", акимам районов и г. Уральска принять необходимые меры по реализацию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4"/>
        <w:gridCol w:w="4196"/>
      </w:tblGrid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30.07.2014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июля 2014 года № 202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</w:t>
      </w:r>
      <w:r>
        <w:br/>
      </w:r>
      <w:r>
        <w:rPr>
          <w:rFonts w:ascii="Times New Roman"/>
          <w:b/>
          <w:i w:val="false"/>
          <w:color w:val="000000"/>
        </w:rPr>
        <w:t xml:space="preserve">на 1 тонну (литр, килограмм) удобрений, </w:t>
      </w:r>
      <w:r>
        <w:br/>
      </w:r>
      <w:r>
        <w:rPr>
          <w:rFonts w:ascii="Times New Roman"/>
          <w:b/>
          <w:i w:val="false"/>
          <w:color w:val="000000"/>
        </w:rPr>
        <w:t>реализованных отечественными производителями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9191"/>
        <w:gridCol w:w="251"/>
        <w:gridCol w:w="673"/>
        <w:gridCol w:w="1793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гранулированный (сульфат калия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(удобрение типа "Калимаг"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О-42г2%;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(P-15%;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менее 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N-азот;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P-фосфор;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О-кислород;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S-сера;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К-калий;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Cl-хлор;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Ca-кальций;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Mg-магний.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июля 2014 года № 202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</w:t>
      </w:r>
      <w:r>
        <w:br/>
      </w:r>
      <w:r>
        <w:rPr>
          <w:rFonts w:ascii="Times New Roman"/>
          <w:b/>
          <w:i w:val="false"/>
          <w:color w:val="000000"/>
        </w:rPr>
        <w:t xml:space="preserve">на 1 тонну (литр, килограмм) удобрений,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приобретенных у поставщика удобрений и </w:t>
      </w:r>
      <w:r>
        <w:br/>
      </w:r>
      <w:r>
        <w:rPr>
          <w:rFonts w:ascii="Times New Roman"/>
          <w:b/>
          <w:i w:val="false"/>
          <w:color w:val="000000"/>
        </w:rPr>
        <w:t>(или) у иностранных производителей удобрений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746"/>
        <w:gridCol w:w="405"/>
        <w:gridCol w:w="1083"/>
        <w:gridCol w:w="2435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15: P 15: К 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(карбамидно-аммиачная смесь 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 водорастворимый аммофос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N-азот;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P-фосфор;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К-калий;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О-кислород.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