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1eb" w14:textId="ce01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тендер или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ноября 2014 года № 288. Зарегистрировано Департаментом юстиции Западно-Казахстанской области 4 декабря 2014 года № 3701. Утратило силу постановлением акимата Западно-Казахстанской области от 12 апреля 2019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Западно-Казахстанской области от 16.06.2015 № 146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июня 2010 года </w:t>
      </w:r>
      <w:r>
        <w:rPr>
          <w:rFonts w:ascii="Times New Roman"/>
          <w:b w:val="false"/>
          <w:i w:val="false"/>
          <w:color w:val="000000"/>
          <w:sz w:val="28"/>
        </w:rPr>
        <w:t>"О 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2010 года № 1456 "Об утверждении Правил предоставления права недропользования"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тендер или аукцион.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Западно-Казахстанской области от 16.06.2015 № 146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предпринимательства и индустриально-инновационного развития Западно-Казахстанской области" (Джакупов А.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ноября 2014 года № 288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ископаемые, </w:t>
      </w:r>
      <w:r>
        <w:br/>
      </w:r>
      <w:r>
        <w:rPr>
          <w:rFonts w:ascii="Times New Roman"/>
          <w:b/>
          <w:i w:val="false"/>
          <w:color w:val="000000"/>
        </w:rPr>
        <w:t>подлежащих выставлению на тендер или аукцион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Западно-Казахстанской области от 16.06.2015 № 146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667"/>
        <w:gridCol w:w="2537"/>
        <w:gridCol w:w="611"/>
        <w:gridCol w:w="3377"/>
        <w:gridCol w:w="3378"/>
        <w:gridCol w:w="782"/>
      </w:tblGrid>
      <w:tr>
        <w:trPr>
          <w:trHeight w:val="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2"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21ʹ51,27″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34ʹ15″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21ʹ39″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34ʹ23″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21ʹ28,1″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34ʹ06,8″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21ʹ32,7″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34ʹ04,5″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21ʹ44,25″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34ʹ06,3″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суглинок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22ʹ00,34″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27ʹ25,24″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21ʹ56,41″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27ʹ38,12″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21ʹ47,89″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27ʹ32,24″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21ʹ52,02″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27ʹ19,88″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15ʹ53,93″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22ʹ24,37″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15ʹ53,82″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22ʹ31,83″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15ʹ49,26″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22ʹ31,62″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15ʹ49,04″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22ʹ23,09″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22ʹ43,22″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31ʹ12,61″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22ʹ46,47″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31ʹ13,42″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22ʹ46,01″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31ʹ18,51″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22ʹ42,70″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31ʹ17,90″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породы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 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10ʹ27,80″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32ʹ03,10″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10ʹ21,80″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32ʹ07,60″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10ʹ25,24″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32ʹ16,30″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10ʹ28,50″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32ʹ13,50″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10ʹ28,20″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32ʹ10,50″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10ʹ26,90″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32ʹ09″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10ʹ26,70″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32ʹ07,40″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10ʹ26,70″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32ʹ06″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породы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Мостовое 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08ʹ06,40″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28ʹ39,50″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08ʹ00,80″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28ʹ54,90″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07ʹ32,00″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28ʹ26,80″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07ʹ35,20″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28ʹ17,90″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07ʹ40,80″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28ʹ22,90″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07ʹ51,20″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28ʹ25,50″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(мясокомбинат № 1 участок)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29ʹ16″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строительный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05ʹ53,94″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28ʹ23,72″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05ʹ55,38″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29ʹ01,64″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06ʹ18,90″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29ʹ08,13″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06ʹ17,89″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28ʹ30,33″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04ʹ54,0″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18ʹ58,30″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04ʹ55,61″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19ʹ20,0″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04ʹ52,71″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19ʹ25,50″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04ʹ43,87″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19ʹ27,70″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04ʹ19,30″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19ʹ40,90″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04ʹ14,97″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19ʹ37,80″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04ʹ11,03″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19ʹ20,50″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04ʹ12,97″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19ʹ14,0″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04ʹ36,90″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19ʹ00,50″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04ʹ50,65″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18ʹ54,50″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Аксу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53ʹ14″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15ʹ17″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53ʹ10″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17ʹ24″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52ʹ22″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52ʹ11″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20ʹ07″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52ʹ51″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17ʹ26″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52ʹ55″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15ʹ14″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русле реки Урал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участок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12ʹ36,54″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25ʹ19,78″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12ʹ37,27″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25ʹ17,65″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12ʹ36,03″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25ʹ20,72″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12ʹ17,94″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25ʹ16,42″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12ʹ56,55″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25ʹ32,66″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12ʹ18,16″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25ʹ18,88″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12ʹ54,64″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25ʹ35,46″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участок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13ʹ14,11″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26ʹ51,25″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13ʹ15,10″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26ʹ51,90″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13ʹ13,28″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26ʹ50,64″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13ʹ16,89″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26ʹ30,35″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13ʹ6,15″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27ʹ7,93″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13ʹ15,02″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26ʹ30,77″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13ʹ4,79″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27ʹ6,10″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участок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10ʹ7,24″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20ʹ1,69″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10ʹ7,72″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19ʹ59,98″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10ʹ6,92″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20ʹ2,67″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9ʹ50,83″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20ʹ9,40″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10ʹ22,94″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20ʹ18,82″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9ʹ51,68″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20ʹ11,01″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10ʹ20,50″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20ʹ20,36″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мела расположенный в 7 километрах к северо-востоку от города Аксай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11ʹ08,6″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05ʹ46,6″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11ʹ17,6″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05ʹ53,5″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11ʹ16,6″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06ʹ9,6″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11ʹ07,5″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06ʹ2,7″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расположенный севернее месторождения "Шиповское"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5ʹ29,87″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18ʹ39,21″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5ʹ4,53″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18ʹ48,22″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5ʹ6,97″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19ʹ14,23″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5ʹ33,14″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19ʹ0,76″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Глинистые породы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33ʹ27,70″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14ʹ40,00″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33ʹ27,20″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14ʹ58,50″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33ʹ26,60″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15ʹ04,56″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33ʹ13,00″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15ʹ04,12″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33ʹ06,30″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15ʹ03,60″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33ʹ06,07″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14ʹ45,4″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33ʹ06,10″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14ʹ39,60″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33ʹ19,74″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14ʹ39,42″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Суглинок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18ʹ17,25″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02ʹ54,59″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18ʹ23,69″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02ʹ54,86″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18ʹ28,69″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03ʹ04,91″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18ʹ30,29″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03ʹ14,86″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18ʹ23,85″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03ʹ19,32″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18ʹ17,44″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03ʹ18,94″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18ʹ14,20″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03ʹ13,88″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18ʹ14,15″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03ʹ04,03″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и Южный участки месторождения "Аксуатское"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участок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12ʹ35,94″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34ʹ52,87″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12ʹ42,45″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34ʹ56,20″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12ʹ46,95″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35ʹ07,61″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12ʹ51,75″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35ʹ25,15″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12ʹ50,38″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35ʹ34,76″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12ʹ45,14″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35ʹ49,16″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12ʹ31,83″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36ʹ03,7″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12ʹ29,6″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36ʹ03,36″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12ʹ31,1″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35ʹ33,08″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участок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12ʹ04,75″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34ʹ39,52″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12ʹ23,6″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35ʹ21,45″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12ʹ22,73″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35ʹ32,88″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12ʹ21,76″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35ʹ39,12″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12ʹ16,55″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35ʹ39,14″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12ʹ01,38″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35ʹ05,48″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Укобайский участок месторождения "Аксуатское"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14ʹ39,74″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39ʹ35,43″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14ʹ37,28″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40ʹ29,07″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14ʹ37,31″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40ʹ46,22″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14ʹ19,23″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40ʹ49,14″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14ʹ01,57″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40ʹ23,75″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13ʹ55,57″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40ʹ33,07″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13ʹ47,1″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40ʹ17,78″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13ʹ33,64″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39ʹ41,51″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13ʹ44,88″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39ʹ23,88″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14ʹ00,0″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39ʹ40,00″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14ʹ11,6″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39ʹ41,26″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14ʹ24,51″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39ʹ39,00″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