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774e" w14:textId="cbc7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на территории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5 сентября 2014 года № 2350. Зарегистрировано Департаментом юстиции Западно-Казахстанской области 15 сентября 2014 года № 3632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Руководствуясь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Уральской городской (территориальной) избирательной комиссией (по согласованию), места для размещения агитационных печатных материалов для всех кандидатов в депутаты Сената Парламента Республики Казахстан на территории города Уральска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Зачаганского, Круглоозерновского поселковых округов и Желаевского сельского округа, государственному учреждению «Отдел жилищно-коммунального хозяйства, пассажирского транспорта и автомобильных дорог города Уральска» оснастить места для размещения агитационных печатных материалов стендами, щитами и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Сатыбалдиева М.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 А. Кульгинов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(территориальной)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А. Тукешева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05.09.2014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2014 года № 2350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</w:t>
      </w:r>
      <w:r>
        <w:br/>
      </w:r>
      <w:r>
        <w:rPr>
          <w:rFonts w:ascii="Times New Roman"/>
          <w:b/>
          <w:i w:val="false"/>
          <w:color w:val="000000"/>
        </w:rPr>
        <w:t>
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для всех кандидатов в депутаты</w:t>
      </w:r>
      <w:r>
        <w:br/>
      </w:r>
      <w:r>
        <w:rPr>
          <w:rFonts w:ascii="Times New Roman"/>
          <w:b/>
          <w:i w:val="false"/>
          <w:color w:val="000000"/>
        </w:rPr>
        <w:t>
Сената Парламента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территории города Уральска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3637"/>
        <w:gridCol w:w="7655"/>
      </w:tblGrid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Республиканского государственного предприятия на праве хозяйственного ведения «Западно-Казахстанский аграрно-технический университет имени Жангир хана»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Деркул города Уральска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товарищества с ограниченной ответственностью «Электрод»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Круглоозерновский города Уральска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государственного учреждения «Круглоозерновская средняя общеобразовательная школа»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Желаево города Уральска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государственного учреждения «Средняя общеобразовательная школа № 14»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Западно-Казахстанской областной дирекции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 – филиала Акционерного общества «Казахтелеком»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площади имени В. Чапаева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Торгово-развлекательного комплекса «Орал» филиала товарищества с ограниченной ответственностью «Oil Real Estate» в городе Уральск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