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a65" w14:textId="db1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Уральска от 2 июня 2011 года № 1195 "Об установлении дополнительного перечня лиц, относящихся к целевым группам по городу Уральску"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 октября 2014 года № 2622. Зарегистрировано Департаментом юстиции Западно-Казахстанской области 21 октября 2014 года № 3661. Утратило силу постановлением акимата города Уральска Западно-Казахстанской области от 20 марта 2015 года №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Уральска Западно-Казахстанской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 исходя из ситуации на рынке труда и бюджетных средств,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 июня 2011 года № 1195 «Об установлении дополнительного перечня лиц, относящихся к целевым группам по городу Уральску» (зарегистрировано в Реестре государственной регистрации нормативных правовых актов за № 7-1-208, опубликовано 30 июня 2011 года в газете «Жайық үні»)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порядковым номером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Родители (усыновители, опекуны, попечители), воспитывающие ребенка-инвалида.».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города Сатыбалдиева М.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