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2ccc3" w14:textId="bc2cc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Аксуского сельского округа Бурлинского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29 декабря 2014 года № 1230. Зарегистрировано Департаментом юстиции Западно-Казахстанской области 20 января 2015 года № 3774. Утратило силу постановлением акимата Бурлинского района Западно-Казахстанской области от 26 мая 2016 года № 286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Бурлинского района Западно-Казахстанской области от 26.05.2016 </w:t>
      </w:r>
      <w:r>
        <w:rPr>
          <w:rFonts w:ascii="Times New Roman"/>
          <w:b w:val="false"/>
          <w:i w:val="false"/>
          <w:color w:val="ff0000"/>
          <w:sz w:val="28"/>
        </w:rPr>
        <w:t>№ 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руководителя государственного учреждения "Бурлинская районная территориальная инспекция" Комитета ветеринарного контроля и надзора Министерства сельского хозяйства Республики Казахстан от 29 октября 2014 года № 1134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карантин, в связи с возникновением заболевания эмфизематозного карбункула крупного рогатого скота, на территории Аксуского сельского округа Бурлинского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отдела государственно-правовой работы аппарата акима района (Дарисов А.)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данного постановления возложить на заместителя акима района Ж. Каналина.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Сафималиев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