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b083" w14:textId="f20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2013 года № 20-9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апреля 2014 года № 24-1. Зарегистрировано Департаментом юстиции Западно-Казахстанской области 19 мая 2014 года № 3533.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 20-9 "О районном бюджете на 2014-2016 годы" (зарегистрированное в Реестре государственной регистрации нормативных правовых актов за № 3399, опубликованное 28 февраля 2014 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"1 889 211 тысяч" заменить цифрой "2 048 155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"1 660 877 тысяч" заменить цифрой "1 819 821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"1 881 080 тысяч" заменить цифрой "2 042 165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"чистое бюджетное кредитование" цифру "55 560 тысяч" заменить цифрой "56 030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"бюджетные кредиты" цифру "55 560 тысяч" заменить цифрой "56 030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"- 47 429 тысяч" заменить цифрой "- 50 040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"47 429 тысяч" заменить цифрой "50 040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 тысяч" заменить цифрой "2 611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