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6de" w14:textId="a225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2013 года № 19-3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24 декабря 2014 года № 29-1. Зарегистрировано Департаментом юстиции Западно-Казахстанской области 30 декабря 2014 года № 3742. Утратило силу решением Каратобинского районного маслихата Западно-Казахстанской области от 18 марта 2015 года № 30-10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Каратобинского районного маслихата Западно-Казахстанской области от 18.03.2015 № 30-10.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 декабря 2013 года № 19-3 "О районном бюджете на 2014-2016 годы" (зарегистрированное в Реестре государственной регистрации нормативных правовых актов за № 3403, опубликованное 17 января 2014 года в газете "Қаратөбе өңірі"),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"1) доходы –2 690 036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193 231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-7 624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- 2 489 126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"2) затраты – 2 690 901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"1) Учесть в районном бюджете на 2014 год поступление целевых трансфертов и кредитов из республиканского бюджета в общей сумме 823 943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- 22 696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повышение оплаты труда учителям, прошедшим повышение квалификации по трехуровневой системе – 7 280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– 18 747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 – 94 025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(корректировку) внутрипоселковых водопроводных сетей села Каратобе Каратобинского района – 180 420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Шоптыкуль Каратобинского района" - 2 361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разработку проектно-сметной документации "Реконструкция водопровода села Сулыколь Каратобинского района" - 4 933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Каракамыс Каратобинского района" - 3 360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"Реконструкция водопровода села Коржын Каратобинского района" - 3 350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кредиты на реализацию мер социальной поддержки специалистов - 91 672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асфальтобетонного покрытия проезжей части дорог улиц Сейфуллина, Курмангазы, Жумалиева, Датова села Каратобе Каратобинского района – 226 561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Каракамыс Каратобинского района" – 2 253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Бесоба Каратобинского района" –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Жусандой Каратобинского района" – 2 426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Сауле Каратобинского района" -1 248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"Газификация социальных объектов села Коржын Каратобинского района" -1 975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– 1 860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- 9 472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выплату государственных пособий на детей до 18 лет - 1 398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- 36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ежемесячную надбавку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70 126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внутрипоселковых дорог улиц Нысанова, Мухита села Каратобе Каратобинского района – 72 175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2014 года № 29-1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2013 года № 19-3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bookmarkStart w:name="z4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2 690 036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2 489 126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2 489 126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2 489 126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2 690 901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1 220 775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1 158 412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