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2695" w14:textId="08e2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3 февраля 2014 года № 25. Зарегистрировано Департаментом юстиции Западно-Казахстанской области 26 февраля 2014 года № 3433. Утратило силу - постановлением акимата Чингирлауского района Западно-Казахстанской области от 11 апреля 2015 года №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Чингирлауского района Западно-Казахстанской области от 11.04.2015 года №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Совместно с Чингирлауской районной избирательной комиссией (по согласованию) определить места для размещения агитационных печатных материалов для всех кандидатов в депутаты областного и районного маслихата вместо выбывшего депутата по областному № 19 и по привокзальному № 11 избирательным округам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оснастить определенные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Турмагамбетова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Чингирлауской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_____________Турмагамбетов Е.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03.02.2014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</w:t>
      </w:r>
      <w:r>
        <w:br/>
      </w:r>
      <w:r>
        <w:rPr>
          <w:rFonts w:ascii="Times New Roman"/>
          <w:b/>
          <w:i w:val="false"/>
          <w:color w:val="000000"/>
        </w:rPr>
        <w:t>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для всех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областного и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вместо выбывшего депутата</w:t>
      </w:r>
      <w:r>
        <w:br/>
      </w:r>
      <w:r>
        <w:rPr>
          <w:rFonts w:ascii="Times New Roman"/>
          <w:b/>
          <w:i w:val="false"/>
          <w:color w:val="000000"/>
        </w:rPr>
        <w:t>по областному № 19 и по привокзальному</w:t>
      </w:r>
      <w:r>
        <w:br/>
      </w:r>
      <w:r>
        <w:rPr>
          <w:rFonts w:ascii="Times New Roman"/>
          <w:b/>
          <w:i w:val="false"/>
          <w:color w:val="000000"/>
        </w:rPr>
        <w:t>№ 11 избирательным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548"/>
        <w:gridCol w:w="9204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"Алмазненская средняя общеобразовательная школа-детсад"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"Константиновская общеобразовательная основная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Сегизсай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"Ащесайская средняя общеобразовательная школа-сад"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Жинишке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"Тасмолинская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Котантал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"Белогорская средняя общеобразовательная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"Полтавская основная средняя общеобразовательная школа-сад"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"Куагашская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"Каиндинская общеобразовательная основная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"Аксуатская общеобразовательная основная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"Средняя общеобразовательная школа им. А. Тихоненко"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"Жанатурмысская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"Правдинская основная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"Жанакушская общеобразовательная основная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"Чиликская средняя общеобразовательная школа имени Л. Клышева"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учреждения "Чингирлауская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центральным входом в здание Государственного коммунального казенного предприятия "Шынгырлауский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