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cba3" w14:textId="4c2c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марта 2014 года № 19-4. Зарегистрировано Департаментом юстиции Западно-Казахстанской области 28 марта 2014 года № 3451. Утратило силу решением Чингирлауского районного маслихата Западно-Казахстанской области от 11 февраля 2020 года №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Чингирлауском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Джумабаева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года № 19-4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Чингирлауском районе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Чингирлауском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 стандартом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Чингирлауского районного маслихата Западно-Казахстанской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 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исполнительный орган города республиканского значения, столицы, района (города областного значения), финансируемый за счет местного бюджета, осуществляющий назначение жилищной помощи;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некоммерческое акционерное общество "Государственная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Чингирлауском районе, на оплату: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содержание жилого дома (жилого здания), на арендную плату за пользование жилищем,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Расходы учитываются за предыдущее полугодие в котором услуги оказывались в полном объеме.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5 - в редакции решения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5-3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5-4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5-5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5-6 в соответствии с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семьям (гражданам), имеющим в частной собственности более одной единицы жилья или сдающим жилище в наем или поднаем. Жилищная помощь не назначается семьям (гражданам), имеющим трудоспособных лиц, которые не работают, не учатся, не служат в армии и не зарегистрированы в уполномоченном органе по трудоустройству, за исключением находящихся по уходу за инвалидом, нуждающегося в уходе и по уходу за детьми до 3 лет, лиц у которых есть заключения врачебно-консультативной комиссии о неспособности временно работать, лиц стоящих на учете в центре по психическому здоровью, самозанятых, пенсионеров.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 Исключен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 Исключен решением Чингирлауского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назначается с месяца подачи заявления на текущее полугодие. Месяцем подачи заявления считается месяц подачи заявления со всеми необходимыми документами.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 перерасчет ранее назначенной жилищной помощи.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Чингирлауского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должны в течении 10 календарных дней со дня возникновения ситуации сообщит в уполномоченный орган об изменении собственника своего жилья, состава семьи, совокупного дохода семьи.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 полученная жилищная помощь возвращается в порядке определенным законодательством.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