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2784" w14:textId="3b42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в селах Амангелды и Мырзагара Ащесайского сельского округа Чингирлауского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Ащесайского сельского округа Чингирлауского района Западно-Казахстанской области от 9 октября 2014 года № 11. Зарегистрировано Департаментом юстиции Западно-Казахстанской области 3 ноября 2014 года № 3673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 Амангельды и Мырзагара и на основании заключения Западно-Казахстанской областной ономастической комиссии, аким Ащесайского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Присвоить безымянным улицам сел Амангелды и Мырзагара Ащесайского сельского округа Чингирлауского района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селу Амангелды: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проектная улица – улица Бейбітшілік;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2" проектная улица – улица Ардагерлер;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"№ 3" проектная улица – улица Теміржолшылар;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4" проектная улица – улица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5" проектная улица – улица Әділет;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селу Мырзагара: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проектная улица – улица Маната Ержанова.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Ащесайского сельского округа (Срымова З.)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возложить на главного специалиста аппарата акима Ащесайского сельского округа Срымову 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Айсиев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