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f944" w14:textId="21af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забора, хранения, использования крови и тканей лиц, подвергшихся воздействию ионизирующего излучения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января 2015 года № 43. Зарегистрирован в Министерстве юстиции Республики Казахстан 3 марта 2015 года № 10374. Утратил силу приказом Министра здравоохранения Республики Казахстан от 20 октября 2020 года № ҚР ДСМ - 141/2020.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20.10.2020 </w:t>
      </w:r>
      <w:r>
        <w:rPr>
          <w:rFonts w:ascii="Times New Roman"/>
          <w:b w:val="false"/>
          <w:i w:val="false"/>
          <w:color w:val="ff0000"/>
          <w:sz w:val="28"/>
        </w:rPr>
        <w:t>№ ҚР ДСМ - 141/2020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забора, хранения, использования крови и тканей лиц, подвергшихся воздействию ионизирующего излучения.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социальной развития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43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забора, хранения, использования крови и тканей лиц,</w:t>
      </w:r>
      <w:r>
        <w:br/>
      </w:r>
      <w:r>
        <w:rPr>
          <w:rFonts w:ascii="Times New Roman"/>
          <w:b/>
          <w:i w:val="false"/>
          <w:color w:val="000000"/>
        </w:rPr>
        <w:t>подвергшихся воздействию ионизирующего излучения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забора, хранения, использования крови и тканей лиц, подвергшихся воздействию ионизирующего излучения (далее - Правила) определяют порядок забора, хранения, использования крови и тканей (далее - биологический материал) лиц, подвергшихся воздействию ионизирующего излучения.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Забор, хранение и использование биологического материала лиц, подвергшихся воздействию ионизирующего излучения, осуществляется организациями здравоохранения.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Забор биологического материала производится у следующих лиц, подвергшихся воздействию ионизирующего излучения: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получивших дозу облучения выше допустимой при ликвидации радиационной аварии, установленные гигиеническими нормативами "Санитарно-эпидемиологические требования к обеспечению радиационной безопасности",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2012 года № 201 (далее – гигиенические нормативы);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получивших эффективную дозу облучения от источников ионизирующих излучений, превышающую дозовый предел,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гигиеническими 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персонала и лиц, имеющих заболевания, причинно связанные с этим облучением;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проживавших, работавших или проходивших службу (в том числе срочную) на территориях, подвергшихся загрязнению радиоактивными веществами, в период проведения воздушных и наземных ядерных взрывов с 1949 по 1965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проживавших, работавших или проходивших службу (в том числе срочную) на территориях, подвергшихся загрязнению радиоактивными веществами, в период проведения подземных ядерных взрывов с 1966 по 1990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 все последующие поколения лиц, подвергшихся воздействию ионизирующего излучения.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Забор биологического материала у лиц, подвергшихся</w:t>
      </w:r>
      <w:r>
        <w:br/>
      </w:r>
      <w:r>
        <w:rPr>
          <w:rFonts w:ascii="Times New Roman"/>
          <w:b/>
          <w:i w:val="false"/>
          <w:color w:val="000000"/>
        </w:rPr>
        <w:t>воздействию ионизирующего излучения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Забор биологического материала у лиц, подвергшихся воздействию ионизирующего излучения, осуществляется при наличии их добровольного информированного согласия и отсутствия в течение предшествующих трех месяцев переливаний препаратов крови и рентгенологических исследований.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Забор биологического материала производится специалистами организаций здравоохранения при проведении лечебно-диагностических манипуляций (взятие биопсийного материала, оперативные вмешательства по поводу онкологических заболеваний).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Забор крови осуществляется из вены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заготовки, переработки, хранения, реализации крови и ее компонентов, утвержденными приказом и.о. Министра здравоохранения Республики Казахстан от 6 ноября 2009 года № 666 (зарегистрирован в Реестре государственной регистрации нормативных правовых актов за № 5925).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заборе биологического материала производится его маркировка.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заборе биологического материала заполняются сопроводительные документы, содержащие следующую информацию: паспортные данные, место проживания исследуемого лица, дата взятия биологического материала, сведения о состоянии здоровья (о перенесенных заболеваниях, наличии хронических и злокачественных заболеваний, данные о прохождении рентгеновских исследований, употреблении лекарственных препаратов, злоупотреблении алкоголем), информация о состоянии здоровья близких родственников (анамнез перенесенных заболеваний, наличие злокачественных новообразований, хронических заболеваниях).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Транспортировка образцов биологического материала до места хранения осуществляется с соблюдением температурного режима от + 4 до + 6 градусов по Цельсию.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Хранение и использование биологического материала лиц,</w:t>
      </w:r>
      <w:r>
        <w:br/>
      </w:r>
      <w:r>
        <w:rPr>
          <w:rFonts w:ascii="Times New Roman"/>
          <w:b/>
          <w:i w:val="false"/>
          <w:color w:val="000000"/>
        </w:rPr>
        <w:t>подвергшихся воздействию ионизирующего излучения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Хранение биологического материала осуществляется в организации здравоохранения.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Хранение образцов крови и парафиновых блоков, содержащих образцы тканей, осуществляется в раздельных помещениях с соблюдением температурного режима в помещении от + 5 до + 22 градусов по Цельсию.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Образцы крови хранятся в автоматизированной системе замораживания и хранения клеточного материала в жидком азоте либо в холодильных установках глубокой заморозки с соблюдением температурного режима в камере от - 135 до - 196 градусов по Цельсию.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Каждый из образцов крови хранится в специальных емкостях - криопробирках или криофлаконах.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Емкости для хранения должны быть снабжены автоматической системой сигнализации, позволяющей контролировать уровень азота и время его пополнения.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Обслуживание специального оборудования для хранения образцов биологического материала осуществляется персоналом, имеющим допуск к работе на данном оборудовании.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хранении биологического материала проводится постоянный контроль температурного режима.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Электрооборудование содержится в исправном состоянии, располагается в отдельном помещении и обеспечивается бесперебойным, резервным питанием.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Сведения о биологическом материале подлежат внесению в электронную базу данных, создаваемую на базе организации здравоохранения, осуществляющей хранение биологического материала.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Биологическому материалу, поступающему на хранение присваивается идентификационный код, с указанием следующей информации: паспортные данные, место постоянного проживания исследуемого лица, вид биологического материала, дата взятия биологического материала.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и.о. Министра здравоохранения и социального развития РК от 29.07.2015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Электронная база данных биологического материала оформляется в виде регистра биологического материала лиц, подвергшихся воздействию ионизирующих излучений.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Биологический материал лиц, подвергшихся воздействию ионизирующего излучения, используется в научных целях научными организациями или исследователями, осуществляющими научную деятельность.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получения биологического материала в организацию здравоохранения, осуществляющую хранение биологического материала, представляются следующие документы: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 указанием размера образца биологического материала и сроков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рассматриваются в течение 7 рабочих дней со дня его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здравоохранения, осуществляющий хранение биологического материала принимает решение на выдачу биологического образца в течение пяти рабочих дней со дня поступления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биоматериала осуществляется в течении 7 рабочих дней с момента принятия решения руководителем организации здравоохранения, осуществляющий хранение биологического материала.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завершения исследования научная организация или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исследователь, проводившие исследование, предоставляют руководителю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выдавшей биологический материал: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неиспользованные в процессе исследования образцы биологического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исследовании каждого образца биологического материала.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