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d234" w14:textId="766d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фондовых бирж, необходимого для применения норм Закона Республики Казахстан "О государственных закупках", а также требований к форме и содержанию документов, предоставляемых 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2015 года № 90. Зарегистрирован в Министерстве юстиции Республики Казахстан 16 марта 2015 года № 10442. Утратил силу приказом Министра финансов Республики Казахстан от 28 декабря 2015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фондовых бирж, необходимый для применения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закупках», а также требования к форме и содержанию документов, предоставляемых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2015 года № 90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фондовых бирж, необходимый для применения норм</w:t>
      </w:r>
      <w:r>
        <w:br/>
      </w:r>
      <w:r>
        <w:rPr>
          <w:rFonts w:ascii="Times New Roman"/>
          <w:b/>
          <w:i w:val="false"/>
          <w:color w:val="000000"/>
        </w:rPr>
        <w:t>
Закона Республики Казахстан «О государственных закупках»,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требования к форме и содержанию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предоставляемых ими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1) Акционерное общество «Казахстанская фондовая биржа»;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Фондовая биржа, определенная в качестве специальной торговой площадки регионального финансового центра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London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Tokyo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New York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Australian Stock Exchange;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Frankfurt Stock Exchange.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включении ценных бумаг потенциального поставщика в официальный список фондовой биржи представляется в письменной форме и должен содержать реквизиты данной фондовой биржи. Документ представляется потенциальным поставщикам в виде оригинала письма фондовой биржи или его нотариально засвидетельствованной копии.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