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6e7ca" w14:textId="666e7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деятельности организаций и (или) структурных подразделений организаций здравоохранения, осуществляющих патологоанатомическую диагностику, и Правил проведения патологоанатомического вскрытия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25 февраля 2015 года № 97. Зарегистрирован в Министерстве юстиции Республики Казахстан 30 марта 2015 года № 10577. Утратил силу приказом Министра здравоохранения Республики Казахстан от 14 декабря 2020 года № ҚР ДСМ-259/2020.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14.12.2020 </w:t>
      </w:r>
      <w:r>
        <w:rPr>
          <w:rFonts w:ascii="Times New Roman"/>
          <w:b w:val="false"/>
          <w:i w:val="false"/>
          <w:color w:val="ff0000"/>
          <w:sz w:val="28"/>
        </w:rPr>
        <w:t>№ ҚР ДСМ-259/2020</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пунктом 3</w:t>
      </w:r>
      <w:r>
        <w:rPr>
          <w:rFonts w:ascii="Times New Roman"/>
          <w:b w:val="false"/>
          <w:i w:val="false"/>
          <w:color w:val="000000"/>
          <w:sz w:val="28"/>
        </w:rPr>
        <w:t xml:space="preserve"> статьи 56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bookmarkStart w:name="z3" w:id="2"/>
    <w:p>
      <w:pPr>
        <w:spacing w:after="0"/>
        <w:ind w:left="0"/>
        <w:jc w:val="both"/>
      </w:pPr>
      <w:r>
        <w:rPr>
          <w:rFonts w:ascii="Times New Roman"/>
          <w:b w:val="false"/>
          <w:i w:val="false"/>
          <w:color w:val="000000"/>
          <w:sz w:val="28"/>
        </w:rPr>
        <w:t>
      1) Положение о деятельности организаций и (или) структурных подразделений организаций здравоохранения, осуществляющих</w:t>
      </w:r>
    </w:p>
    <w:bookmarkEnd w:id="2"/>
    <w:p>
      <w:pPr>
        <w:spacing w:after="0"/>
        <w:ind w:left="0"/>
        <w:jc w:val="both"/>
      </w:pPr>
      <w:r>
        <w:rPr>
          <w:rFonts w:ascii="Times New Roman"/>
          <w:b w:val="false"/>
          <w:i w:val="false"/>
          <w:color w:val="000000"/>
          <w:sz w:val="28"/>
        </w:rPr>
        <w:t xml:space="preserve">
      патологоанатомическую диагностику согласно </w:t>
      </w:r>
      <w:r>
        <w:rPr>
          <w:rFonts w:ascii="Times New Roman"/>
          <w:b w:val="false"/>
          <w:i w:val="false"/>
          <w:color w:val="000000"/>
          <w:sz w:val="28"/>
        </w:rPr>
        <w:t xml:space="preserve"> приложению 1</w:t>
      </w:r>
      <w:r>
        <w:rPr>
          <w:rFonts w:ascii="Times New Roman"/>
          <w:b w:val="false"/>
          <w:i w:val="false"/>
          <w:color w:val="000000"/>
          <w:sz w:val="28"/>
        </w:rPr>
        <w:t>;</w:t>
      </w:r>
    </w:p>
    <w:bookmarkStart w:name="z4" w:id="3"/>
    <w:p>
      <w:pPr>
        <w:spacing w:after="0"/>
        <w:ind w:left="0"/>
        <w:jc w:val="both"/>
      </w:pPr>
      <w:r>
        <w:rPr>
          <w:rFonts w:ascii="Times New Roman"/>
          <w:b w:val="false"/>
          <w:i w:val="false"/>
          <w:color w:val="000000"/>
          <w:sz w:val="28"/>
        </w:rPr>
        <w:t xml:space="preserve">
      2) Правила проведения патологоанатомического вскрытия согласно </w:t>
      </w:r>
      <w:r>
        <w:rPr>
          <w:rFonts w:ascii="Times New Roman"/>
          <w:b w:val="false"/>
          <w:i w:val="false"/>
          <w:color w:val="000000"/>
          <w:sz w:val="28"/>
        </w:rPr>
        <w:t xml:space="preserve"> приложению 2</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и социального развития Республики Казахстан обеспечить:</w:t>
      </w:r>
    </w:p>
    <w:bookmarkEnd w:id="4"/>
    <w:bookmarkStart w:name="z6"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7" w:id="6"/>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p>
    <w:bookmarkEnd w:id="6"/>
    <w:bookmarkStart w:name="z8" w:id="7"/>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и социального развития Республики Казахстан.</w:t>
      </w:r>
    </w:p>
    <w:bookmarkEnd w:id="7"/>
    <w:bookmarkStart w:name="z9" w:id="8"/>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и социального развития Республики Казахстан Цой А.В.</w:t>
      </w:r>
    </w:p>
    <w:bookmarkEnd w:id="8"/>
    <w:bookmarkStart w:name="z10" w:id="9"/>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здравоохранения 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социального развития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Дуйсенова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февраля 2015 года № 97</w:t>
            </w:r>
          </w:p>
        </w:tc>
      </w:tr>
    </w:tbl>
    <w:bookmarkStart w:name="z12" w:id="10"/>
    <w:p>
      <w:pPr>
        <w:spacing w:after="0"/>
        <w:ind w:left="0"/>
        <w:jc w:val="left"/>
      </w:pPr>
      <w:r>
        <w:rPr>
          <w:rFonts w:ascii="Times New Roman"/>
          <w:b/>
          <w:i w:val="false"/>
          <w:color w:val="000000"/>
        </w:rPr>
        <w:t xml:space="preserve"> Положение</w:t>
      </w:r>
      <w:r>
        <w:br/>
      </w:r>
      <w:r>
        <w:rPr>
          <w:rFonts w:ascii="Times New Roman"/>
          <w:b/>
          <w:i w:val="false"/>
          <w:color w:val="000000"/>
        </w:rPr>
        <w:t>о деятельности организаций и (или) структурных подразделений</w:t>
      </w:r>
      <w:r>
        <w:br/>
      </w:r>
      <w:r>
        <w:rPr>
          <w:rFonts w:ascii="Times New Roman"/>
          <w:b/>
          <w:i w:val="false"/>
          <w:color w:val="000000"/>
        </w:rPr>
        <w:t>организаций здравоохранения, осуществляющих</w:t>
      </w:r>
      <w:r>
        <w:br/>
      </w:r>
      <w:r>
        <w:rPr>
          <w:rFonts w:ascii="Times New Roman"/>
          <w:b/>
          <w:i w:val="false"/>
          <w:color w:val="000000"/>
        </w:rPr>
        <w:t>патологоанатомическую диагностику</w:t>
      </w:r>
      <w:r>
        <w:br/>
      </w:r>
      <w:r>
        <w:rPr>
          <w:rFonts w:ascii="Times New Roman"/>
          <w:b/>
          <w:i w:val="false"/>
          <w:color w:val="000000"/>
        </w:rPr>
        <w:t>1. Общие положения</w:t>
      </w:r>
    </w:p>
    <w:bookmarkEnd w:id="10"/>
    <w:bookmarkStart w:name="z14" w:id="11"/>
    <w:p>
      <w:pPr>
        <w:spacing w:after="0"/>
        <w:ind w:left="0"/>
        <w:jc w:val="both"/>
      </w:pPr>
      <w:r>
        <w:rPr>
          <w:rFonts w:ascii="Times New Roman"/>
          <w:b w:val="false"/>
          <w:i w:val="false"/>
          <w:color w:val="000000"/>
          <w:sz w:val="28"/>
        </w:rPr>
        <w:t xml:space="preserve">
      1. Настоящее Положение о деятельности организаций и (или) структурных подразделений организаций здравоохранения, осуществляющих патологоанатомическую диагностику (далее - Положение) разработано в соответствии с </w:t>
      </w:r>
      <w:r>
        <w:rPr>
          <w:rFonts w:ascii="Times New Roman"/>
          <w:b w:val="false"/>
          <w:i w:val="false"/>
          <w:color w:val="000000"/>
          <w:sz w:val="28"/>
        </w:rPr>
        <w:t xml:space="preserve"> пунктом 3</w:t>
      </w:r>
      <w:r>
        <w:rPr>
          <w:rFonts w:ascii="Times New Roman"/>
          <w:b w:val="false"/>
          <w:i w:val="false"/>
          <w:color w:val="000000"/>
          <w:sz w:val="28"/>
        </w:rPr>
        <w:t xml:space="preserve"> статьи 56 Кодекса Республики Казахстан "О здоровье народа и системе здравоохранения" и определяет структуру и полномочия организаций и (или) структурных подразделений организаций здравоохранения, осуществляющих патологоанатомическую диагностику.</w:t>
      </w:r>
    </w:p>
    <w:bookmarkEnd w:id="11"/>
    <w:bookmarkStart w:name="z15" w:id="12"/>
    <w:p>
      <w:pPr>
        <w:spacing w:after="0"/>
        <w:ind w:left="0"/>
        <w:jc w:val="both"/>
      </w:pPr>
      <w:r>
        <w:rPr>
          <w:rFonts w:ascii="Times New Roman"/>
          <w:b w:val="false"/>
          <w:i w:val="false"/>
          <w:color w:val="000000"/>
          <w:sz w:val="28"/>
        </w:rPr>
        <w:t xml:space="preserve">
      2. К организациям и структурным подразделениям организаций здравоохранения, осуществляющим патологоанатомическую диагностику, относятся патологоанатомические бюро, централизованные патологоанатомические отделения и патологоанатомические отделения организаций здравоохранения, оказывающих стационарную помощь. </w:t>
      </w:r>
    </w:p>
    <w:bookmarkEnd w:id="12"/>
    <w:bookmarkStart w:name="z16" w:id="13"/>
    <w:p>
      <w:pPr>
        <w:spacing w:after="0"/>
        <w:ind w:left="0"/>
        <w:jc w:val="left"/>
      </w:pPr>
      <w:r>
        <w:rPr>
          <w:rFonts w:ascii="Times New Roman"/>
          <w:b/>
          <w:i w:val="false"/>
          <w:color w:val="000000"/>
        </w:rPr>
        <w:t xml:space="preserve"> 2. Организация деятельности, задачи и</w:t>
      </w:r>
      <w:r>
        <w:br/>
      </w:r>
      <w:r>
        <w:rPr>
          <w:rFonts w:ascii="Times New Roman"/>
          <w:b/>
          <w:i w:val="false"/>
          <w:color w:val="000000"/>
        </w:rPr>
        <w:t>функции патологоанатомического бюро</w:t>
      </w:r>
    </w:p>
    <w:bookmarkEnd w:id="13"/>
    <w:bookmarkStart w:name="z17" w:id="14"/>
    <w:p>
      <w:pPr>
        <w:spacing w:after="0"/>
        <w:ind w:left="0"/>
        <w:jc w:val="both"/>
      </w:pPr>
      <w:r>
        <w:rPr>
          <w:rFonts w:ascii="Times New Roman"/>
          <w:b w:val="false"/>
          <w:i w:val="false"/>
          <w:color w:val="000000"/>
          <w:sz w:val="28"/>
        </w:rPr>
        <w:t>
      3. Патологоанатомическое бюро (далее - ПАБ) является организацией здравоохранения, осуществляющей патологоанатомическую диагностику.</w:t>
      </w:r>
    </w:p>
    <w:bookmarkEnd w:id="14"/>
    <w:bookmarkStart w:name="z18" w:id="15"/>
    <w:p>
      <w:pPr>
        <w:spacing w:after="0"/>
        <w:ind w:left="0"/>
        <w:jc w:val="both"/>
      </w:pPr>
      <w:r>
        <w:rPr>
          <w:rFonts w:ascii="Times New Roman"/>
          <w:b w:val="false"/>
          <w:i w:val="false"/>
          <w:color w:val="000000"/>
          <w:sz w:val="28"/>
        </w:rPr>
        <w:t>
      4. В состав ПАБ входят следующие структурные подразделения:</w:t>
      </w:r>
    </w:p>
    <w:bookmarkEnd w:id="15"/>
    <w:p>
      <w:pPr>
        <w:spacing w:after="0"/>
        <w:ind w:left="0"/>
        <w:jc w:val="both"/>
      </w:pPr>
      <w:r>
        <w:rPr>
          <w:rFonts w:ascii="Times New Roman"/>
          <w:b w:val="false"/>
          <w:i w:val="false"/>
          <w:color w:val="000000"/>
          <w:sz w:val="28"/>
        </w:rPr>
        <w:t>
      1) отделение общей патологии с гистологической лабораторией;</w:t>
      </w:r>
    </w:p>
    <w:p>
      <w:pPr>
        <w:spacing w:after="0"/>
        <w:ind w:left="0"/>
        <w:jc w:val="both"/>
      </w:pPr>
      <w:r>
        <w:rPr>
          <w:rFonts w:ascii="Times New Roman"/>
          <w:b w:val="false"/>
          <w:i w:val="false"/>
          <w:color w:val="000000"/>
          <w:sz w:val="28"/>
        </w:rPr>
        <w:t>
      2) отделение детской патологии с гистологической лабораторией;</w:t>
      </w:r>
    </w:p>
    <w:p>
      <w:pPr>
        <w:spacing w:after="0"/>
        <w:ind w:left="0"/>
        <w:jc w:val="both"/>
      </w:pPr>
      <w:r>
        <w:rPr>
          <w:rFonts w:ascii="Times New Roman"/>
          <w:b w:val="false"/>
          <w:i w:val="false"/>
          <w:color w:val="000000"/>
          <w:sz w:val="28"/>
        </w:rPr>
        <w:t>
      3) отделение цитологических исследований;</w:t>
      </w:r>
    </w:p>
    <w:p>
      <w:pPr>
        <w:spacing w:after="0"/>
        <w:ind w:left="0"/>
        <w:jc w:val="both"/>
      </w:pPr>
      <w:r>
        <w:rPr>
          <w:rFonts w:ascii="Times New Roman"/>
          <w:b w:val="false"/>
          <w:i w:val="false"/>
          <w:color w:val="000000"/>
          <w:sz w:val="28"/>
        </w:rPr>
        <w:t>
      4) отделение инфекционной патологии с гистологической лабораторией;</w:t>
      </w:r>
    </w:p>
    <w:p>
      <w:pPr>
        <w:spacing w:after="0"/>
        <w:ind w:left="0"/>
        <w:jc w:val="both"/>
      </w:pPr>
      <w:r>
        <w:rPr>
          <w:rFonts w:ascii="Times New Roman"/>
          <w:b w:val="false"/>
          <w:i w:val="false"/>
          <w:color w:val="000000"/>
          <w:sz w:val="28"/>
        </w:rPr>
        <w:t>
      5) отделение иммуногистохимических исследований;</w:t>
      </w:r>
    </w:p>
    <w:p>
      <w:pPr>
        <w:spacing w:after="0"/>
        <w:ind w:left="0"/>
        <w:jc w:val="both"/>
      </w:pPr>
      <w:r>
        <w:rPr>
          <w:rFonts w:ascii="Times New Roman"/>
          <w:b w:val="false"/>
          <w:i w:val="false"/>
          <w:color w:val="000000"/>
          <w:sz w:val="28"/>
        </w:rPr>
        <w:t>
      6) отделение бактериологических и вирусологических исследований;</w:t>
      </w:r>
    </w:p>
    <w:p>
      <w:pPr>
        <w:spacing w:after="0"/>
        <w:ind w:left="0"/>
        <w:jc w:val="both"/>
      </w:pPr>
      <w:r>
        <w:rPr>
          <w:rFonts w:ascii="Times New Roman"/>
          <w:b w:val="false"/>
          <w:i w:val="false"/>
          <w:color w:val="000000"/>
          <w:sz w:val="28"/>
        </w:rPr>
        <w:t>
      7) организационно-консультативное отделение с архивом медицинской документации, блоков и стеклопрепаратов;</w:t>
      </w:r>
    </w:p>
    <w:p>
      <w:pPr>
        <w:spacing w:after="0"/>
        <w:ind w:left="0"/>
        <w:jc w:val="both"/>
      </w:pPr>
      <w:r>
        <w:rPr>
          <w:rFonts w:ascii="Times New Roman"/>
          <w:b w:val="false"/>
          <w:i w:val="false"/>
          <w:color w:val="000000"/>
          <w:sz w:val="28"/>
        </w:rPr>
        <w:t>
      8) административно-хозяйственное отделение с хозрасчетным отделом по оказанию платных услуг.</w:t>
      </w:r>
    </w:p>
    <w:bookmarkStart w:name="z19" w:id="16"/>
    <w:p>
      <w:pPr>
        <w:spacing w:after="0"/>
        <w:ind w:left="0"/>
        <w:jc w:val="both"/>
      </w:pPr>
      <w:r>
        <w:rPr>
          <w:rFonts w:ascii="Times New Roman"/>
          <w:b w:val="false"/>
          <w:i w:val="false"/>
          <w:color w:val="000000"/>
          <w:sz w:val="28"/>
        </w:rPr>
        <w:t>
      5. Руководство деятельностью ПАБ осуществляет квалифицированный врач по специальности "патологическая анатомия (взрослая, детская)", имеющий первую (высшую) квалификационную категорию.</w:t>
      </w:r>
    </w:p>
    <w:bookmarkEnd w:id="16"/>
    <w:bookmarkStart w:name="z20" w:id="17"/>
    <w:p>
      <w:pPr>
        <w:spacing w:after="0"/>
        <w:ind w:left="0"/>
        <w:jc w:val="both"/>
      </w:pPr>
      <w:r>
        <w:rPr>
          <w:rFonts w:ascii="Times New Roman"/>
          <w:b w:val="false"/>
          <w:i w:val="false"/>
          <w:color w:val="000000"/>
          <w:sz w:val="28"/>
        </w:rPr>
        <w:t>
      6. ПАБ являются клинической базой медицинских организаций образования и их факультетов, в том числе повышения квалификации и переподготовки медицинских кадров.</w:t>
      </w:r>
    </w:p>
    <w:bookmarkEnd w:id="17"/>
    <w:bookmarkStart w:name="z21" w:id="18"/>
    <w:p>
      <w:pPr>
        <w:spacing w:after="0"/>
        <w:ind w:left="0"/>
        <w:jc w:val="both"/>
      </w:pPr>
      <w:r>
        <w:rPr>
          <w:rFonts w:ascii="Times New Roman"/>
          <w:b w:val="false"/>
          <w:i w:val="false"/>
          <w:color w:val="000000"/>
          <w:sz w:val="28"/>
        </w:rPr>
        <w:t>
      7. На базе городских и центральных районных больниц создаются городские, межрайонные, районные отделения ПАБ.</w:t>
      </w:r>
    </w:p>
    <w:bookmarkEnd w:id="18"/>
    <w:bookmarkStart w:name="z22" w:id="19"/>
    <w:p>
      <w:pPr>
        <w:spacing w:after="0"/>
        <w:ind w:left="0"/>
        <w:jc w:val="both"/>
      </w:pPr>
      <w:r>
        <w:rPr>
          <w:rFonts w:ascii="Times New Roman"/>
          <w:b w:val="false"/>
          <w:i w:val="false"/>
          <w:color w:val="000000"/>
          <w:sz w:val="28"/>
        </w:rPr>
        <w:t>
      8. Основными задачами и функциями ПАБ являются:</w:t>
      </w:r>
    </w:p>
    <w:bookmarkEnd w:id="19"/>
    <w:p>
      <w:pPr>
        <w:spacing w:after="0"/>
        <w:ind w:left="0"/>
        <w:jc w:val="both"/>
      </w:pPr>
      <w:r>
        <w:rPr>
          <w:rFonts w:ascii="Times New Roman"/>
          <w:b w:val="false"/>
          <w:i w:val="false"/>
          <w:color w:val="000000"/>
          <w:sz w:val="28"/>
        </w:rPr>
        <w:t>
      1) уточненная диагностика заболеваний на секционном, операционном и биопсийном материале путем проведения макроскопического и микроскопического, а при необходимости бактериологического, вирусологического, биохимического и других дополнительных исследований;</w:t>
      </w:r>
    </w:p>
    <w:p>
      <w:pPr>
        <w:spacing w:after="0"/>
        <w:ind w:left="0"/>
        <w:jc w:val="both"/>
      </w:pPr>
      <w:r>
        <w:rPr>
          <w:rFonts w:ascii="Times New Roman"/>
          <w:b w:val="false"/>
          <w:i w:val="false"/>
          <w:color w:val="000000"/>
          <w:sz w:val="28"/>
        </w:rPr>
        <w:t>
      2) установление причины и механизма смерти больного;</w:t>
      </w:r>
    </w:p>
    <w:p>
      <w:pPr>
        <w:spacing w:after="0"/>
        <w:ind w:left="0"/>
        <w:jc w:val="both"/>
      </w:pPr>
      <w:r>
        <w:rPr>
          <w:rFonts w:ascii="Times New Roman"/>
          <w:b w:val="false"/>
          <w:i w:val="false"/>
          <w:color w:val="000000"/>
          <w:sz w:val="28"/>
        </w:rPr>
        <w:t>
      3) мониторинг качества диагностической и лечебной работы совместно с лечащими врачами посредством сопоставления клинических и патологоанатомических данных и диагнозов с обсуждением результатов с медицинским персоналом медицинских организаций;</w:t>
      </w:r>
    </w:p>
    <w:p>
      <w:pPr>
        <w:spacing w:after="0"/>
        <w:ind w:left="0"/>
        <w:jc w:val="both"/>
      </w:pPr>
      <w:r>
        <w:rPr>
          <w:rFonts w:ascii="Times New Roman"/>
          <w:b w:val="false"/>
          <w:i w:val="false"/>
          <w:color w:val="000000"/>
          <w:sz w:val="28"/>
        </w:rPr>
        <w:t>
      4) подготовка и проведение клинико-патологоанатомических конференций в медицинских организациях, совещаний и конференций врачей по специальности "патологическая анатомия (взрослая, детская)";</w:t>
      </w:r>
    </w:p>
    <w:p>
      <w:pPr>
        <w:spacing w:after="0"/>
        <w:ind w:left="0"/>
        <w:jc w:val="both"/>
      </w:pPr>
      <w:r>
        <w:rPr>
          <w:rFonts w:ascii="Times New Roman"/>
          <w:b w:val="false"/>
          <w:i w:val="false"/>
          <w:color w:val="000000"/>
          <w:sz w:val="28"/>
        </w:rPr>
        <w:t>
      5) извещение уполномоченных органов государственного управления здравоохранением о впервые выявленных случаях инфекций, онкологических заболеваний;</w:t>
      </w:r>
    </w:p>
    <w:p>
      <w:pPr>
        <w:spacing w:after="0"/>
        <w:ind w:left="0"/>
        <w:jc w:val="both"/>
      </w:pPr>
      <w:r>
        <w:rPr>
          <w:rFonts w:ascii="Times New Roman"/>
          <w:b w:val="false"/>
          <w:i w:val="false"/>
          <w:color w:val="000000"/>
          <w:sz w:val="28"/>
        </w:rPr>
        <w:t>
      6) обобщение и распространение передового опыта работы;</w:t>
      </w:r>
    </w:p>
    <w:p>
      <w:pPr>
        <w:spacing w:after="0"/>
        <w:ind w:left="0"/>
        <w:jc w:val="both"/>
      </w:pPr>
      <w:r>
        <w:rPr>
          <w:rFonts w:ascii="Times New Roman"/>
          <w:b w:val="false"/>
          <w:i w:val="false"/>
          <w:color w:val="000000"/>
          <w:sz w:val="28"/>
        </w:rPr>
        <w:t>
      7) проведение апробации и внедрение современных методов патологоанатомических исследований;</w:t>
      </w:r>
    </w:p>
    <w:p>
      <w:pPr>
        <w:spacing w:after="0"/>
        <w:ind w:left="0"/>
        <w:jc w:val="both"/>
      </w:pPr>
      <w:r>
        <w:rPr>
          <w:rFonts w:ascii="Times New Roman"/>
          <w:b w:val="false"/>
          <w:i w:val="false"/>
          <w:color w:val="000000"/>
          <w:sz w:val="28"/>
        </w:rPr>
        <w:t>
      8) обеспечение систематического повышения квалификации врачей по специальности "патологическая анатомия (взрослая, детская)".</w:t>
      </w:r>
    </w:p>
    <w:bookmarkStart w:name="z23" w:id="20"/>
    <w:p>
      <w:pPr>
        <w:spacing w:after="0"/>
        <w:ind w:left="0"/>
        <w:jc w:val="left"/>
      </w:pPr>
      <w:r>
        <w:rPr>
          <w:rFonts w:ascii="Times New Roman"/>
          <w:b/>
          <w:i w:val="false"/>
          <w:color w:val="000000"/>
        </w:rPr>
        <w:t xml:space="preserve"> 3. Организация деятельности, задачи и функции</w:t>
      </w:r>
      <w:r>
        <w:br/>
      </w:r>
      <w:r>
        <w:rPr>
          <w:rFonts w:ascii="Times New Roman"/>
          <w:b/>
          <w:i w:val="false"/>
          <w:color w:val="000000"/>
        </w:rPr>
        <w:t>централизованных патологоанатомических отделений</w:t>
      </w:r>
      <w:r>
        <w:br/>
      </w:r>
      <w:r>
        <w:rPr>
          <w:rFonts w:ascii="Times New Roman"/>
          <w:b/>
          <w:i w:val="false"/>
          <w:color w:val="000000"/>
        </w:rPr>
        <w:t>и патологоанатомических отделений организаций</w:t>
      </w:r>
      <w:r>
        <w:br/>
      </w:r>
      <w:r>
        <w:rPr>
          <w:rFonts w:ascii="Times New Roman"/>
          <w:b/>
          <w:i w:val="false"/>
          <w:color w:val="000000"/>
        </w:rPr>
        <w:t>здравоохранения, оказывающих стационарную помощь</w:t>
      </w:r>
    </w:p>
    <w:bookmarkEnd w:id="20"/>
    <w:bookmarkStart w:name="z24" w:id="21"/>
    <w:p>
      <w:pPr>
        <w:spacing w:after="0"/>
        <w:ind w:left="0"/>
        <w:jc w:val="both"/>
      </w:pPr>
      <w:r>
        <w:rPr>
          <w:rFonts w:ascii="Times New Roman"/>
          <w:b w:val="false"/>
          <w:i w:val="false"/>
          <w:color w:val="000000"/>
          <w:sz w:val="28"/>
        </w:rPr>
        <w:t>
      9. Централизованные патологоанатомические отделения (далее - ЦПАО) и патологоанатомические отделения (далее - ПАО) организуются как структурные подразделения в составе организаций здравоохранения, оказывающих стационарную помощь.</w:t>
      </w:r>
    </w:p>
    <w:bookmarkEnd w:id="21"/>
    <w:bookmarkStart w:name="z25" w:id="22"/>
    <w:p>
      <w:pPr>
        <w:spacing w:after="0"/>
        <w:ind w:left="0"/>
        <w:jc w:val="both"/>
      </w:pPr>
      <w:r>
        <w:rPr>
          <w:rFonts w:ascii="Times New Roman"/>
          <w:b w:val="false"/>
          <w:i w:val="false"/>
          <w:color w:val="000000"/>
          <w:sz w:val="28"/>
        </w:rPr>
        <w:t>
      10. Руководство организации здравоохранения, в структуре которой имеется ЦПАО или ПАО, обеспечивает необходимые условия работы отделения, в том числе укомплектование медицинскими кадрами, материально-техническое оснащение, хозяйственное обеспечение, транспорт.</w:t>
      </w:r>
    </w:p>
    <w:bookmarkEnd w:id="22"/>
    <w:bookmarkStart w:name="z26" w:id="23"/>
    <w:p>
      <w:pPr>
        <w:spacing w:after="0"/>
        <w:ind w:left="0"/>
        <w:jc w:val="both"/>
      </w:pPr>
      <w:r>
        <w:rPr>
          <w:rFonts w:ascii="Times New Roman"/>
          <w:b w:val="false"/>
          <w:i w:val="false"/>
          <w:color w:val="000000"/>
          <w:sz w:val="28"/>
        </w:rPr>
        <w:t>
      11. Руководство организаций здравоохранения, в которых отсутствует ЦПАО или ПАО, при привлечении врачей по специальности "патологическая анатомия (взрослая, детская)" для производства патологоанатомического вскрытия, обеспечивает необходимые условия для вскрытия.</w:t>
      </w:r>
    </w:p>
    <w:bookmarkEnd w:id="23"/>
    <w:bookmarkStart w:name="z27" w:id="24"/>
    <w:p>
      <w:pPr>
        <w:spacing w:after="0"/>
        <w:ind w:left="0"/>
        <w:jc w:val="both"/>
      </w:pPr>
      <w:r>
        <w:rPr>
          <w:rFonts w:ascii="Times New Roman"/>
          <w:b w:val="false"/>
          <w:i w:val="false"/>
          <w:color w:val="000000"/>
          <w:sz w:val="28"/>
        </w:rPr>
        <w:t>
      12. ЦПАО и ПАО используют в своей работе вспомогательные диагностические кабинеты и отделения (рентгеновский кабинет, клиническая лаборатория, бактериологическая лаборатория, вирусологическая лаборатория) организаций здравоохранения.</w:t>
      </w:r>
    </w:p>
    <w:bookmarkEnd w:id="24"/>
    <w:bookmarkStart w:name="z28" w:id="25"/>
    <w:p>
      <w:pPr>
        <w:spacing w:after="0"/>
        <w:ind w:left="0"/>
        <w:jc w:val="both"/>
      </w:pPr>
      <w:r>
        <w:rPr>
          <w:rFonts w:ascii="Times New Roman"/>
          <w:b w:val="false"/>
          <w:i w:val="false"/>
          <w:color w:val="000000"/>
          <w:sz w:val="28"/>
        </w:rPr>
        <w:t xml:space="preserve">
      13. Режим работы ЦПАО и ПАО, порядок приема тел умерших, операционного и биопсийного материала, </w:t>
      </w:r>
      <w:r>
        <w:rPr>
          <w:rFonts w:ascii="Times New Roman"/>
          <w:b w:val="false"/>
          <w:i w:val="false"/>
          <w:color w:val="000000"/>
          <w:sz w:val="28"/>
        </w:rPr>
        <w:t xml:space="preserve"> выполнение вскрытий</w:t>
      </w:r>
      <w:r>
        <w:rPr>
          <w:rFonts w:ascii="Times New Roman"/>
          <w:b w:val="false"/>
          <w:i w:val="false"/>
          <w:color w:val="000000"/>
          <w:sz w:val="28"/>
        </w:rPr>
        <w:t xml:space="preserve"> и патогистологических исследований, выдача  медицинских свидетельств о смерти, тел умерших и результатов исследований устанавливаются руководителями соответствующих организаций здравоохранения, в состав которых входит ЦПАО или ПАО.</w:t>
      </w:r>
    </w:p>
    <w:bookmarkEnd w:id="25"/>
    <w:bookmarkStart w:name="z29" w:id="26"/>
    <w:p>
      <w:pPr>
        <w:spacing w:after="0"/>
        <w:ind w:left="0"/>
        <w:jc w:val="both"/>
      </w:pPr>
      <w:r>
        <w:rPr>
          <w:rFonts w:ascii="Times New Roman"/>
          <w:b w:val="false"/>
          <w:i w:val="false"/>
          <w:color w:val="000000"/>
          <w:sz w:val="28"/>
        </w:rPr>
        <w:t>
      14. Руководство организации здравоохранения обеспечивает своевременную доставку тел умерших, операционного и биопсийного материала в ЦПАО или ПАО.</w:t>
      </w:r>
    </w:p>
    <w:bookmarkEnd w:id="26"/>
    <w:bookmarkStart w:name="z30" w:id="27"/>
    <w:p>
      <w:pPr>
        <w:spacing w:after="0"/>
        <w:ind w:left="0"/>
        <w:jc w:val="both"/>
      </w:pPr>
      <w:r>
        <w:rPr>
          <w:rFonts w:ascii="Times New Roman"/>
          <w:b w:val="false"/>
          <w:i w:val="false"/>
          <w:color w:val="000000"/>
          <w:sz w:val="28"/>
        </w:rPr>
        <w:t>
      15. ПАО являются клинической базой подготовки, переподготовки и повышения квалификации врачей по специальности "патологическая анатомия (взрослая, детская)" и среднего медицинского персонала.</w:t>
      </w:r>
    </w:p>
    <w:bookmarkEnd w:id="27"/>
    <w:bookmarkStart w:name="z31" w:id="28"/>
    <w:p>
      <w:pPr>
        <w:spacing w:after="0"/>
        <w:ind w:left="0"/>
        <w:jc w:val="both"/>
      </w:pPr>
      <w:r>
        <w:rPr>
          <w:rFonts w:ascii="Times New Roman"/>
          <w:b w:val="false"/>
          <w:i w:val="false"/>
          <w:color w:val="000000"/>
          <w:sz w:val="28"/>
        </w:rPr>
        <w:t>
      16. ПАО возглавляет заведующий, назначаемый и увольняемый руководителем организации здравоохранения, и непосредственно подчиняется руководителю организации здравоохранения и его заместителю по медицинской (лечебной) части.</w:t>
      </w:r>
    </w:p>
    <w:bookmarkEnd w:id="28"/>
    <w:bookmarkStart w:name="z32" w:id="29"/>
    <w:p>
      <w:pPr>
        <w:spacing w:after="0"/>
        <w:ind w:left="0"/>
        <w:jc w:val="both"/>
      </w:pPr>
      <w:r>
        <w:rPr>
          <w:rFonts w:ascii="Times New Roman"/>
          <w:b w:val="false"/>
          <w:i w:val="false"/>
          <w:color w:val="000000"/>
          <w:sz w:val="28"/>
        </w:rPr>
        <w:t>
      17. ЦПАО и ПАО ведут медицинскую документацию и представляют сведения о своей деятельности в местные органы государственного управления здравоохранением.</w:t>
      </w:r>
    </w:p>
    <w:bookmarkEnd w:id="29"/>
    <w:bookmarkStart w:name="z33" w:id="30"/>
    <w:p>
      <w:pPr>
        <w:spacing w:after="0"/>
        <w:ind w:left="0"/>
        <w:jc w:val="both"/>
      </w:pPr>
      <w:r>
        <w:rPr>
          <w:rFonts w:ascii="Times New Roman"/>
          <w:b w:val="false"/>
          <w:i w:val="false"/>
          <w:color w:val="000000"/>
          <w:sz w:val="28"/>
        </w:rPr>
        <w:t>
      18. Помещения ЦПАО и ПАО используются только для деятельности структурных подразделений организации здравоохранения, осуществляющих патологоанатомическую диагностику.</w:t>
      </w:r>
    </w:p>
    <w:bookmarkEnd w:id="30"/>
    <w:bookmarkStart w:name="z34" w:id="31"/>
    <w:p>
      <w:pPr>
        <w:spacing w:after="0"/>
        <w:ind w:left="0"/>
        <w:jc w:val="both"/>
      </w:pPr>
      <w:r>
        <w:rPr>
          <w:rFonts w:ascii="Times New Roman"/>
          <w:b w:val="false"/>
          <w:i w:val="false"/>
          <w:color w:val="000000"/>
          <w:sz w:val="28"/>
        </w:rPr>
        <w:t>
      19. Основными задачами и функциями ЦПАО и ПАО являются:</w:t>
      </w:r>
    </w:p>
    <w:bookmarkEnd w:id="31"/>
    <w:p>
      <w:pPr>
        <w:spacing w:after="0"/>
        <w:ind w:left="0"/>
        <w:jc w:val="both"/>
      </w:pPr>
      <w:r>
        <w:rPr>
          <w:rFonts w:ascii="Times New Roman"/>
          <w:b w:val="false"/>
          <w:i w:val="false"/>
          <w:color w:val="000000"/>
          <w:sz w:val="28"/>
        </w:rPr>
        <w:t>
      1) проведение вскрытий умерших больных с макроскопическим и микроскопическим исследованием органов и тканей;</w:t>
      </w:r>
    </w:p>
    <w:p>
      <w:pPr>
        <w:spacing w:after="0"/>
        <w:ind w:left="0"/>
        <w:jc w:val="both"/>
      </w:pPr>
      <w:r>
        <w:rPr>
          <w:rFonts w:ascii="Times New Roman"/>
          <w:b w:val="false"/>
          <w:i w:val="false"/>
          <w:color w:val="000000"/>
          <w:sz w:val="28"/>
        </w:rPr>
        <w:t>
      2) при необходимости взятие и направление образцов тканей от трупов умерших для бактериологических, вирусологических и других дополнительных методов исследования;</w:t>
      </w:r>
    </w:p>
    <w:p>
      <w:pPr>
        <w:spacing w:after="0"/>
        <w:ind w:left="0"/>
        <w:jc w:val="both"/>
      </w:pPr>
      <w:r>
        <w:rPr>
          <w:rFonts w:ascii="Times New Roman"/>
          <w:b w:val="false"/>
          <w:i w:val="false"/>
          <w:color w:val="000000"/>
          <w:sz w:val="28"/>
        </w:rPr>
        <w:t>
      3) обеспечение достоверных сведений о причинах смерти;</w:t>
      </w:r>
    </w:p>
    <w:p>
      <w:pPr>
        <w:spacing w:after="0"/>
        <w:ind w:left="0"/>
        <w:jc w:val="both"/>
      </w:pPr>
      <w:r>
        <w:rPr>
          <w:rFonts w:ascii="Times New Roman"/>
          <w:b w:val="false"/>
          <w:i w:val="false"/>
          <w:color w:val="000000"/>
          <w:sz w:val="28"/>
        </w:rPr>
        <w:t>
      4) диагностика заболеваний с помощью патогистологического исследования биопсийного и операционного материала;</w:t>
      </w:r>
    </w:p>
    <w:p>
      <w:pPr>
        <w:spacing w:after="0"/>
        <w:ind w:left="0"/>
        <w:jc w:val="both"/>
      </w:pPr>
      <w:r>
        <w:rPr>
          <w:rFonts w:ascii="Times New Roman"/>
          <w:b w:val="false"/>
          <w:i w:val="false"/>
          <w:color w:val="000000"/>
          <w:sz w:val="28"/>
        </w:rPr>
        <w:t>
      5) повышение качества клинической диагностики путем:</w:t>
      </w:r>
    </w:p>
    <w:p>
      <w:pPr>
        <w:spacing w:after="0"/>
        <w:ind w:left="0"/>
        <w:jc w:val="both"/>
      </w:pPr>
      <w:r>
        <w:rPr>
          <w:rFonts w:ascii="Times New Roman"/>
          <w:b w:val="false"/>
          <w:i w:val="false"/>
          <w:color w:val="000000"/>
          <w:sz w:val="28"/>
        </w:rPr>
        <w:t>
      определения характера патологического процесса на секционном, операционном и биопсийном материале;</w:t>
      </w:r>
    </w:p>
    <w:p>
      <w:pPr>
        <w:spacing w:after="0"/>
        <w:ind w:left="0"/>
        <w:jc w:val="both"/>
      </w:pPr>
      <w:r>
        <w:rPr>
          <w:rFonts w:ascii="Times New Roman"/>
          <w:b w:val="false"/>
          <w:i w:val="false"/>
          <w:color w:val="000000"/>
          <w:sz w:val="28"/>
        </w:rPr>
        <w:t>
      установления причины и механизма смерти больного;</w:t>
      </w:r>
    </w:p>
    <w:p>
      <w:pPr>
        <w:spacing w:after="0"/>
        <w:ind w:left="0"/>
        <w:jc w:val="both"/>
      </w:pPr>
      <w:r>
        <w:rPr>
          <w:rFonts w:ascii="Times New Roman"/>
          <w:b w:val="false"/>
          <w:i w:val="false"/>
          <w:color w:val="000000"/>
          <w:sz w:val="28"/>
        </w:rPr>
        <w:t>
      совместного обсуждения с врачами-клиницистами результатов вскрытий и исследований биопсийного и операционного материала;</w:t>
      </w:r>
    </w:p>
    <w:p>
      <w:pPr>
        <w:spacing w:after="0"/>
        <w:ind w:left="0"/>
        <w:jc w:val="both"/>
      </w:pPr>
      <w:r>
        <w:rPr>
          <w:rFonts w:ascii="Times New Roman"/>
          <w:b w:val="false"/>
          <w:i w:val="false"/>
          <w:color w:val="000000"/>
          <w:sz w:val="28"/>
        </w:rPr>
        <w:t>
      оказания консультативной помощи в вопросах патологической анатомии;</w:t>
      </w:r>
    </w:p>
    <w:p>
      <w:pPr>
        <w:spacing w:after="0"/>
        <w:ind w:left="0"/>
        <w:jc w:val="both"/>
      </w:pPr>
      <w:r>
        <w:rPr>
          <w:rFonts w:ascii="Times New Roman"/>
          <w:b w:val="false"/>
          <w:i w:val="false"/>
          <w:color w:val="000000"/>
          <w:sz w:val="28"/>
        </w:rPr>
        <w:t>
      анализа качества диагностической и лечебной работы совместно с лечащими врачами посредством сопоставления клинических и патологоанатомических данных и диагнозов;</w:t>
      </w:r>
    </w:p>
    <w:p>
      <w:pPr>
        <w:spacing w:after="0"/>
        <w:ind w:left="0"/>
        <w:jc w:val="both"/>
      </w:pPr>
      <w:r>
        <w:rPr>
          <w:rFonts w:ascii="Times New Roman"/>
          <w:b w:val="false"/>
          <w:i w:val="false"/>
          <w:color w:val="000000"/>
          <w:sz w:val="28"/>
        </w:rPr>
        <w:t>
      обобщения и анализа работы ЦПАО и ПАО с обсуждением результатов с медицинским персоналом прикрепленных организаций здравоохранения, а также в местных уполномоченных органах государственного управления здравоохранением.</w:t>
      </w:r>
    </w:p>
    <w:bookmarkStart w:name="z35" w:id="32"/>
    <w:p>
      <w:pPr>
        <w:spacing w:after="0"/>
        <w:ind w:left="0"/>
        <w:jc w:val="both"/>
      </w:pPr>
      <w:r>
        <w:rPr>
          <w:rFonts w:ascii="Times New Roman"/>
          <w:b w:val="false"/>
          <w:i w:val="false"/>
          <w:color w:val="000000"/>
          <w:sz w:val="28"/>
        </w:rPr>
        <w:t>
      20. Подготовка, переподготовка, непрерывное профессиональное развитие и дополнительное образование врачей по специальности "патологическая анатомия (взрослая, детская)" осуществляется на кафедре патологической анатомии высших медицинских учебных заведений. Профессорско-преподавательский состав кафедр патологической анатомии осуществляет консультативную, методическую и диагностическую деятельность в рамках специальности "Патологическая анатомия (взрослая, детская)".</w:t>
      </w:r>
    </w:p>
    <w:bookmarkEnd w:id="32"/>
    <w:bookmarkStart w:name="z36" w:id="33"/>
    <w:p>
      <w:pPr>
        <w:spacing w:after="0"/>
        <w:ind w:left="0"/>
        <w:jc w:val="both"/>
      </w:pPr>
      <w:r>
        <w:rPr>
          <w:rFonts w:ascii="Times New Roman"/>
          <w:b w:val="false"/>
          <w:i w:val="false"/>
          <w:color w:val="000000"/>
          <w:sz w:val="28"/>
        </w:rPr>
        <w:t xml:space="preserve">
      21. Обсуждение случаев расхождения клинического и патологоанатомического диагнозов, ятрогенной патологии, неясных и трудных для диагностики заболеваний, смерти больных во время или после профилактических, хирургических, диагностических и терапевтических вмешательств, смерти от острых инфекционных заболеваний; запоздалой диагностики, а также годовой отчет о результатах патологоанатомических исследований, производится на клинико-патологоанатомической конференции, подготовку и проведение которой осуществляет заместитель главного врача организации здравоохранения по медицинской части и заведующий ПАБ, ЦПАО или ПАО. </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февраля 2015 года № 97</w:t>
            </w:r>
          </w:p>
        </w:tc>
      </w:tr>
    </w:tbl>
    <w:bookmarkStart w:name="z38" w:id="34"/>
    <w:p>
      <w:pPr>
        <w:spacing w:after="0"/>
        <w:ind w:left="0"/>
        <w:jc w:val="left"/>
      </w:pPr>
      <w:r>
        <w:rPr>
          <w:rFonts w:ascii="Times New Roman"/>
          <w:b/>
          <w:i w:val="false"/>
          <w:color w:val="000000"/>
        </w:rPr>
        <w:t xml:space="preserve"> Правила проведения патологоанатомического вскрытия</w:t>
      </w:r>
      <w:r>
        <w:br/>
      </w:r>
      <w:r>
        <w:rPr>
          <w:rFonts w:ascii="Times New Roman"/>
          <w:b/>
          <w:i w:val="false"/>
          <w:color w:val="000000"/>
        </w:rPr>
        <w:t>1. Общие положения</w:t>
      </w:r>
    </w:p>
    <w:bookmarkEnd w:id="34"/>
    <w:bookmarkStart w:name="z40" w:id="35"/>
    <w:p>
      <w:pPr>
        <w:spacing w:after="0"/>
        <w:ind w:left="0"/>
        <w:jc w:val="both"/>
      </w:pPr>
      <w:r>
        <w:rPr>
          <w:rFonts w:ascii="Times New Roman"/>
          <w:b w:val="false"/>
          <w:i w:val="false"/>
          <w:color w:val="000000"/>
          <w:sz w:val="28"/>
        </w:rPr>
        <w:t xml:space="preserve">
      1. Настоящие Правила проведения патологоанатомического вскрытия (далее - Правила) разработаны в соответствии с </w:t>
      </w:r>
      <w:r>
        <w:rPr>
          <w:rFonts w:ascii="Times New Roman"/>
          <w:b w:val="false"/>
          <w:i w:val="false"/>
          <w:color w:val="000000"/>
          <w:sz w:val="28"/>
        </w:rPr>
        <w:t xml:space="preserve"> пунктом 3</w:t>
      </w:r>
      <w:r>
        <w:rPr>
          <w:rFonts w:ascii="Times New Roman"/>
          <w:b w:val="false"/>
          <w:i w:val="false"/>
          <w:color w:val="000000"/>
          <w:sz w:val="28"/>
        </w:rPr>
        <w:t xml:space="preserve"> статьи 56 Кодекса Республики Казахстан "О здоровье народа и системе здравоохранения" и определяют порядок проведения патологоанатомических исследований.</w:t>
      </w:r>
    </w:p>
    <w:bookmarkEnd w:id="35"/>
    <w:bookmarkStart w:name="z41" w:id="36"/>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36"/>
    <w:bookmarkStart w:name="z92" w:id="37"/>
    <w:p>
      <w:pPr>
        <w:spacing w:after="0"/>
        <w:ind w:left="0"/>
        <w:jc w:val="both"/>
      </w:pPr>
      <w:r>
        <w:rPr>
          <w:rFonts w:ascii="Times New Roman"/>
          <w:b w:val="false"/>
          <w:i w:val="false"/>
          <w:color w:val="000000"/>
          <w:sz w:val="28"/>
        </w:rPr>
        <w:t>
      1) исследование последа – вид патологоанатомической диагностики, направленный на диагностику патологических процессов, отражающих болезни плода и (или) матери;</w:t>
      </w:r>
    </w:p>
    <w:bookmarkEnd w:id="37"/>
    <w:bookmarkStart w:name="z93" w:id="38"/>
    <w:p>
      <w:pPr>
        <w:spacing w:after="0"/>
        <w:ind w:left="0"/>
        <w:jc w:val="both"/>
      </w:pPr>
      <w:r>
        <w:rPr>
          <w:rFonts w:ascii="Times New Roman"/>
          <w:b w:val="false"/>
          <w:i w:val="false"/>
          <w:color w:val="000000"/>
          <w:sz w:val="28"/>
        </w:rPr>
        <w:t>
      2) конкурирующие заболевания – две и более одновременно имеющиеся у больного нозологические единицы, каждая из которых в отдельности могла бы привести к смерти;</w:t>
      </w:r>
    </w:p>
    <w:bookmarkEnd w:id="38"/>
    <w:bookmarkStart w:name="z94" w:id="39"/>
    <w:p>
      <w:pPr>
        <w:spacing w:after="0"/>
        <w:ind w:left="0"/>
        <w:jc w:val="both"/>
      </w:pPr>
      <w:r>
        <w:rPr>
          <w:rFonts w:ascii="Times New Roman"/>
          <w:b w:val="false"/>
          <w:i w:val="false"/>
          <w:color w:val="000000"/>
          <w:sz w:val="28"/>
        </w:rPr>
        <w:t>
      3) биопсийное исследование – вид патологоанатомической диагностики, направленный на прижизненную диагностику заболеваний, а также определение эффективности проводимого лечения путем использования методов изучения структурного строения органов и тканей;</w:t>
      </w:r>
    </w:p>
    <w:bookmarkEnd w:id="39"/>
    <w:bookmarkStart w:name="z95" w:id="40"/>
    <w:p>
      <w:pPr>
        <w:spacing w:after="0"/>
        <w:ind w:left="0"/>
        <w:jc w:val="both"/>
      </w:pPr>
      <w:r>
        <w:rPr>
          <w:rFonts w:ascii="Times New Roman"/>
          <w:b w:val="false"/>
          <w:i w:val="false"/>
          <w:color w:val="000000"/>
          <w:sz w:val="28"/>
        </w:rPr>
        <w:t>
      4) ятрогения – болезнь или патологическое состояние, развившееся в результате оказания любых видов медицинской помощи и профилактических мероприятий;</w:t>
      </w:r>
    </w:p>
    <w:bookmarkEnd w:id="40"/>
    <w:bookmarkStart w:name="z96" w:id="41"/>
    <w:p>
      <w:pPr>
        <w:spacing w:after="0"/>
        <w:ind w:left="0"/>
        <w:jc w:val="both"/>
      </w:pPr>
      <w:r>
        <w:rPr>
          <w:rFonts w:ascii="Times New Roman"/>
          <w:b w:val="false"/>
          <w:i w:val="false"/>
          <w:color w:val="000000"/>
          <w:sz w:val="28"/>
        </w:rPr>
        <w:t>
      5) клинико-патологоанатомический разбор – анализ и оценка качества проведенных диагностических и лечебных мероприятий с учетом результатов патологоанатомического вскрытия, при участии врачей по специальности "патологическая анатомия (взрослая, детская)" и врачебного персонала организации здравоохранения, где произошла смерть больного;</w:t>
      </w:r>
    </w:p>
    <w:bookmarkEnd w:id="41"/>
    <w:bookmarkStart w:name="z97" w:id="42"/>
    <w:p>
      <w:pPr>
        <w:spacing w:after="0"/>
        <w:ind w:left="0"/>
        <w:jc w:val="both"/>
      </w:pPr>
      <w:r>
        <w:rPr>
          <w:rFonts w:ascii="Times New Roman"/>
          <w:b w:val="false"/>
          <w:i w:val="false"/>
          <w:color w:val="000000"/>
          <w:sz w:val="28"/>
        </w:rPr>
        <w:t>
      6) сопутствующее заболевание – нозологическая единица, не связанная этиологически и патогенетически с основным заболеванием и его осложнениями, не оказавшая неблагоприятных влияний на их течение и не способствовавшая наступлению смерти;</w:t>
      </w:r>
    </w:p>
    <w:bookmarkEnd w:id="42"/>
    <w:bookmarkStart w:name="z98" w:id="43"/>
    <w:p>
      <w:pPr>
        <w:spacing w:after="0"/>
        <w:ind w:left="0"/>
        <w:jc w:val="both"/>
      </w:pPr>
      <w:r>
        <w:rPr>
          <w:rFonts w:ascii="Times New Roman"/>
          <w:b w:val="false"/>
          <w:i w:val="false"/>
          <w:color w:val="000000"/>
          <w:sz w:val="28"/>
        </w:rPr>
        <w:t>
      7) комбинированное основное заболевание – в случаях сочетания двух и более ведущих страданий у больного, вызвавших новое патологическое состояние и, взаимодействуя между собой, приведших к смертельному исходу (бикаузальный или мультикаузальный генез заболевания и смерти);</w:t>
      </w:r>
    </w:p>
    <w:bookmarkEnd w:id="43"/>
    <w:bookmarkStart w:name="z99" w:id="44"/>
    <w:p>
      <w:pPr>
        <w:spacing w:after="0"/>
        <w:ind w:left="0"/>
        <w:jc w:val="both"/>
      </w:pPr>
      <w:r>
        <w:rPr>
          <w:rFonts w:ascii="Times New Roman"/>
          <w:b w:val="false"/>
          <w:i w:val="false"/>
          <w:color w:val="000000"/>
          <w:sz w:val="28"/>
        </w:rPr>
        <w:t>
      8) труп – тело человека после его биологической смерти;</w:t>
      </w:r>
    </w:p>
    <w:bookmarkEnd w:id="44"/>
    <w:bookmarkStart w:name="z100" w:id="45"/>
    <w:p>
      <w:pPr>
        <w:spacing w:after="0"/>
        <w:ind w:left="0"/>
        <w:jc w:val="both"/>
      </w:pPr>
      <w:r>
        <w:rPr>
          <w:rFonts w:ascii="Times New Roman"/>
          <w:b w:val="false"/>
          <w:i w:val="false"/>
          <w:color w:val="000000"/>
          <w:sz w:val="28"/>
        </w:rPr>
        <w:t>
      9) патоморфологическая оценка последствий (исходов) медицинского вмешательства – вид патологоанатомического исследования, направленный на оценку качества диагностики и лечения, путем изучения медицинской документации и материалов патологоанатомических исследований;</w:t>
      </w:r>
    </w:p>
    <w:bookmarkEnd w:id="45"/>
    <w:bookmarkStart w:name="z101" w:id="46"/>
    <w:p>
      <w:pPr>
        <w:spacing w:after="0"/>
        <w:ind w:left="0"/>
        <w:jc w:val="both"/>
      </w:pPr>
      <w:r>
        <w:rPr>
          <w:rFonts w:ascii="Times New Roman"/>
          <w:b w:val="false"/>
          <w:i w:val="false"/>
          <w:color w:val="000000"/>
          <w:sz w:val="28"/>
        </w:rPr>
        <w:t>
      10) основное заболевание – нозологическая единица, которая сама по себе или через свои осложнения повлекла за собой смерть больного;</w:t>
      </w:r>
    </w:p>
    <w:bookmarkEnd w:id="46"/>
    <w:bookmarkStart w:name="z102" w:id="47"/>
    <w:p>
      <w:pPr>
        <w:spacing w:after="0"/>
        <w:ind w:left="0"/>
        <w:jc w:val="both"/>
      </w:pPr>
      <w:r>
        <w:rPr>
          <w:rFonts w:ascii="Times New Roman"/>
          <w:b w:val="false"/>
          <w:i w:val="false"/>
          <w:color w:val="000000"/>
          <w:sz w:val="28"/>
        </w:rPr>
        <w:t>
      11) осложнение основного заболевания – патологический процесс, который патогенетически и (или) этиологически связан с основным заболеванием;</w:t>
      </w:r>
    </w:p>
    <w:bookmarkEnd w:id="47"/>
    <w:bookmarkStart w:name="z103" w:id="48"/>
    <w:p>
      <w:pPr>
        <w:spacing w:after="0"/>
        <w:ind w:left="0"/>
        <w:jc w:val="both"/>
      </w:pPr>
      <w:r>
        <w:rPr>
          <w:rFonts w:ascii="Times New Roman"/>
          <w:b w:val="false"/>
          <w:i w:val="false"/>
          <w:color w:val="000000"/>
          <w:sz w:val="28"/>
        </w:rPr>
        <w:t>
      12) исследование операционного материала – вид патологоанатомической диагностики, направленный на исследование удаленного во время оперативного вмешательства материала с целью диагностики заболеваний, контроля качества и объема хирургической операции;</w:t>
      </w:r>
    </w:p>
    <w:bookmarkEnd w:id="48"/>
    <w:bookmarkStart w:name="z104" w:id="49"/>
    <w:p>
      <w:pPr>
        <w:spacing w:after="0"/>
        <w:ind w:left="0"/>
        <w:jc w:val="both"/>
      </w:pPr>
      <w:r>
        <w:rPr>
          <w:rFonts w:ascii="Times New Roman"/>
          <w:b w:val="false"/>
          <w:i w:val="false"/>
          <w:color w:val="000000"/>
          <w:sz w:val="28"/>
        </w:rPr>
        <w:t>
      13) констатация смерти – медико-правовая процедура, проводимая в целях  установления факта биологической смерти;</w:t>
      </w:r>
    </w:p>
    <w:bookmarkEnd w:id="49"/>
    <w:bookmarkStart w:name="z105" w:id="50"/>
    <w:p>
      <w:pPr>
        <w:spacing w:after="0"/>
        <w:ind w:left="0"/>
        <w:jc w:val="both"/>
      </w:pPr>
      <w:r>
        <w:rPr>
          <w:rFonts w:ascii="Times New Roman"/>
          <w:b w:val="false"/>
          <w:i w:val="false"/>
          <w:color w:val="000000"/>
          <w:sz w:val="28"/>
        </w:rPr>
        <w:t>
      14) патологоанатомическая диагностика – вид медицинской деятельности, направленный на диагностику, прижизненный и посмертный контроль качества медицинского вмешательства, включающий в себя биопсийное исследование, исследование операционного материала, исследование последа, экспертное консультирование, экспертную оценку последствий (исходов) медицинского вмешательства, патологоанатомическое вскрытие (аутопсия);</w:t>
      </w:r>
    </w:p>
    <w:bookmarkEnd w:id="50"/>
    <w:bookmarkStart w:name="z106" w:id="51"/>
    <w:p>
      <w:pPr>
        <w:spacing w:after="0"/>
        <w:ind w:left="0"/>
        <w:jc w:val="both"/>
      </w:pPr>
      <w:r>
        <w:rPr>
          <w:rFonts w:ascii="Times New Roman"/>
          <w:b w:val="false"/>
          <w:i w:val="false"/>
          <w:color w:val="000000"/>
          <w:sz w:val="28"/>
        </w:rPr>
        <w:t>
      15) патологоанатомическое вскрытие – всестороннее исследование трупа больного, умершего в организации здравоохранения, путем макроскопического и микроскопического исследования тканей органов) с целью установления причины и механизма смерти, контроля качества, объема, целесообразности и адекватности медицинского вмешательства;</w:t>
      </w:r>
    </w:p>
    <w:bookmarkEnd w:id="51"/>
    <w:bookmarkStart w:name="z107" w:id="52"/>
    <w:p>
      <w:pPr>
        <w:spacing w:after="0"/>
        <w:ind w:left="0"/>
        <w:jc w:val="both"/>
      </w:pPr>
      <w:r>
        <w:rPr>
          <w:rFonts w:ascii="Times New Roman"/>
          <w:b w:val="false"/>
          <w:i w:val="false"/>
          <w:color w:val="000000"/>
          <w:sz w:val="28"/>
        </w:rPr>
        <w:t>
      16)  протокол патологоанатомического исследования – результаты патологоанатомического вскрытия, представленные в документальной форме в соответствии с результатами макроскопического и микроскопического исследования;</w:t>
      </w:r>
    </w:p>
    <w:bookmarkEnd w:id="52"/>
    <w:bookmarkStart w:name="z108" w:id="53"/>
    <w:p>
      <w:pPr>
        <w:spacing w:after="0"/>
        <w:ind w:left="0"/>
        <w:jc w:val="both"/>
      </w:pPr>
      <w:r>
        <w:rPr>
          <w:rFonts w:ascii="Times New Roman"/>
          <w:b w:val="false"/>
          <w:i w:val="false"/>
          <w:color w:val="000000"/>
          <w:sz w:val="28"/>
        </w:rPr>
        <w:t>
      17) экспертное консультирование – вид патологоанатомической экспертизы в форме участия экспертов-патологоанатомов в клинических консилиумах по просьбе лечащего врача, пациента либо лица, представляющего интересы больного;</w:t>
      </w:r>
    </w:p>
    <w:bookmarkEnd w:id="53"/>
    <w:bookmarkStart w:name="z109" w:id="54"/>
    <w:p>
      <w:pPr>
        <w:spacing w:after="0"/>
        <w:ind w:left="0"/>
        <w:jc w:val="both"/>
      </w:pPr>
      <w:r>
        <w:rPr>
          <w:rFonts w:ascii="Times New Roman"/>
          <w:b w:val="false"/>
          <w:i w:val="false"/>
          <w:color w:val="000000"/>
          <w:sz w:val="28"/>
        </w:rPr>
        <w:t>
      18) сочетанные заболевания – две и более нозологические единицы, каждая из которых в отдельности в данных условиях не могла привести к смерти, но в совокупности они становятся причиной смерти;</w:t>
      </w:r>
    </w:p>
    <w:bookmarkEnd w:id="54"/>
    <w:bookmarkStart w:name="z110" w:id="55"/>
    <w:p>
      <w:pPr>
        <w:spacing w:after="0"/>
        <w:ind w:left="0"/>
        <w:jc w:val="both"/>
      </w:pPr>
      <w:r>
        <w:rPr>
          <w:rFonts w:ascii="Times New Roman"/>
          <w:b w:val="false"/>
          <w:i w:val="false"/>
          <w:color w:val="000000"/>
          <w:sz w:val="28"/>
        </w:rPr>
        <w:t>
      19) фоновое заболевание – играет существенную роль в возникновении и развитии основного заболевания, хотя этиология у него иная; взаимодействие основной нозологической единицы с фоновым заболеванием ускоряет и утяжеляет танатогенез.</w:t>
      </w:r>
    </w:p>
    <w:bookmarkEnd w:id="55"/>
    <w:bookmarkStart w:name="z42" w:id="56"/>
    <w:p>
      <w:pPr>
        <w:spacing w:after="0"/>
        <w:ind w:left="0"/>
        <w:jc w:val="both"/>
      </w:pPr>
      <w:r>
        <w:rPr>
          <w:rFonts w:ascii="Times New Roman"/>
          <w:b w:val="false"/>
          <w:i w:val="false"/>
          <w:color w:val="000000"/>
          <w:sz w:val="28"/>
        </w:rPr>
        <w:t>
      3. Патологоанатомическое вскрытие трупов производится после констатации врачами биологической смерти, после предоставления  медицинской карты стационарного больного или  медицинской карты амбулаторного больного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p>
    <w:bookmarkEnd w:id="56"/>
    <w:bookmarkStart w:name="z43" w:id="57"/>
    <w:p>
      <w:pPr>
        <w:spacing w:after="0"/>
        <w:ind w:left="0"/>
        <w:jc w:val="both"/>
      </w:pPr>
      <w:r>
        <w:rPr>
          <w:rFonts w:ascii="Times New Roman"/>
          <w:b w:val="false"/>
          <w:i w:val="false"/>
          <w:color w:val="000000"/>
          <w:sz w:val="28"/>
        </w:rPr>
        <w:t>
      4. Результаты патологоанатомического вскрытия оформляются в виде патологоанатомического диагноза. Патологоанатомический диагноз, основанный на результатах патологоанатомического вскрытия, является заключительным.</w:t>
      </w:r>
    </w:p>
    <w:bookmarkEnd w:id="57"/>
    <w:bookmarkStart w:name="z44" w:id="58"/>
    <w:p>
      <w:pPr>
        <w:spacing w:after="0"/>
        <w:ind w:left="0"/>
        <w:jc w:val="both"/>
      </w:pPr>
      <w:r>
        <w:rPr>
          <w:rFonts w:ascii="Times New Roman"/>
          <w:b w:val="false"/>
          <w:i w:val="false"/>
          <w:color w:val="000000"/>
          <w:sz w:val="28"/>
        </w:rPr>
        <w:t>
      5. Патологоанатомический диагноз включает: основное заболевание, осложнение основного заболевания, сопутствующее заболевание, комбинированное основное заболевание.</w:t>
      </w:r>
    </w:p>
    <w:bookmarkEnd w:id="58"/>
    <w:bookmarkStart w:name="z45" w:id="59"/>
    <w:p>
      <w:pPr>
        <w:spacing w:after="0"/>
        <w:ind w:left="0"/>
        <w:jc w:val="both"/>
      </w:pPr>
      <w:r>
        <w:rPr>
          <w:rFonts w:ascii="Times New Roman"/>
          <w:b w:val="false"/>
          <w:i w:val="false"/>
          <w:color w:val="000000"/>
          <w:sz w:val="28"/>
        </w:rPr>
        <w:t>
      6. Комбинированное основное заболевание включает: конкурирующие заболевания, сочетанные заболевания, фоновое заболевание.</w:t>
      </w:r>
    </w:p>
    <w:bookmarkEnd w:id="59"/>
    <w:p>
      <w:pPr>
        <w:spacing w:after="0"/>
        <w:ind w:left="0"/>
        <w:jc w:val="both"/>
      </w:pPr>
      <w:r>
        <w:rPr>
          <w:rFonts w:ascii="Times New Roman"/>
          <w:b w:val="false"/>
          <w:i w:val="false"/>
          <w:color w:val="000000"/>
          <w:sz w:val="28"/>
        </w:rPr>
        <w:t>
      Болезнь или патологическое состояние, развившееся в результате оказания любых видов медицинской помощи, расценивается как ятрогения.</w:t>
      </w:r>
    </w:p>
    <w:bookmarkStart w:name="z46" w:id="60"/>
    <w:p>
      <w:pPr>
        <w:spacing w:after="0"/>
        <w:ind w:left="0"/>
        <w:jc w:val="both"/>
      </w:pPr>
      <w:r>
        <w:rPr>
          <w:rFonts w:ascii="Times New Roman"/>
          <w:b w:val="false"/>
          <w:i w:val="false"/>
          <w:color w:val="000000"/>
          <w:sz w:val="28"/>
        </w:rPr>
        <w:t>
      7.  Медицинская карта стационарного больного или  медицинская карта амбулаторного больного с внесенным в нее патологоанатомическим диагнозом не позднее десяти рабочих дней после патологоанатомического вскрытия передается в медицинский архив организации здравоохранения.</w:t>
      </w:r>
    </w:p>
    <w:bookmarkEnd w:id="60"/>
    <w:bookmarkStart w:name="z47" w:id="61"/>
    <w:p>
      <w:pPr>
        <w:spacing w:after="0"/>
        <w:ind w:left="0"/>
        <w:jc w:val="both"/>
      </w:pPr>
      <w:r>
        <w:rPr>
          <w:rFonts w:ascii="Times New Roman"/>
          <w:b w:val="false"/>
          <w:i w:val="false"/>
          <w:color w:val="000000"/>
          <w:sz w:val="28"/>
        </w:rPr>
        <w:t>
      8. Случаи смерти больных в организациях здравоохранения подвергаются клинико-патологоанатомическому разбору.</w:t>
      </w:r>
    </w:p>
    <w:bookmarkEnd w:id="61"/>
    <w:bookmarkStart w:name="z48" w:id="62"/>
    <w:p>
      <w:pPr>
        <w:spacing w:after="0"/>
        <w:ind w:left="0"/>
        <w:jc w:val="both"/>
      </w:pPr>
      <w:r>
        <w:rPr>
          <w:rFonts w:ascii="Times New Roman"/>
          <w:b w:val="false"/>
          <w:i w:val="false"/>
          <w:color w:val="000000"/>
          <w:sz w:val="28"/>
        </w:rPr>
        <w:t>
      9. В случаях наличия письменного заявления супруга (супруги), близких родственников или законных представителей умершего либо письменного волеизъявления, данного лицом при его жизни, выдача трупа разрешается без проведения патологоанатомического вскрытия, при отсутствии подозрения на насильственную смерть.</w:t>
      </w:r>
    </w:p>
    <w:bookmarkEnd w:id="62"/>
    <w:bookmarkStart w:name="z49" w:id="63"/>
    <w:p>
      <w:pPr>
        <w:spacing w:after="0"/>
        <w:ind w:left="0"/>
        <w:jc w:val="both"/>
      </w:pPr>
      <w:r>
        <w:rPr>
          <w:rFonts w:ascii="Times New Roman"/>
          <w:b w:val="false"/>
          <w:i w:val="false"/>
          <w:color w:val="000000"/>
          <w:sz w:val="28"/>
        </w:rPr>
        <w:t>
      10. Отмена патологоанатомического вскрытия не допускается в случаях:</w:t>
      </w:r>
    </w:p>
    <w:bookmarkEnd w:id="63"/>
    <w:p>
      <w:pPr>
        <w:spacing w:after="0"/>
        <w:ind w:left="0"/>
        <w:jc w:val="both"/>
      </w:pPr>
      <w:r>
        <w:rPr>
          <w:rFonts w:ascii="Times New Roman"/>
          <w:b w:val="false"/>
          <w:i w:val="false"/>
          <w:color w:val="000000"/>
          <w:sz w:val="28"/>
        </w:rPr>
        <w:t>
      1) материнской и младенческой смертности;</w:t>
      </w:r>
    </w:p>
    <w:p>
      <w:pPr>
        <w:spacing w:after="0"/>
        <w:ind w:left="0"/>
        <w:jc w:val="both"/>
      </w:pPr>
      <w:r>
        <w:rPr>
          <w:rFonts w:ascii="Times New Roman"/>
          <w:b w:val="false"/>
          <w:i w:val="false"/>
          <w:color w:val="000000"/>
          <w:sz w:val="28"/>
        </w:rPr>
        <w:t>
      2) смерти от особо опасных инфекций.</w:t>
      </w:r>
    </w:p>
    <w:bookmarkStart w:name="z50" w:id="64"/>
    <w:p>
      <w:pPr>
        <w:spacing w:after="0"/>
        <w:ind w:left="0"/>
        <w:jc w:val="left"/>
      </w:pPr>
      <w:r>
        <w:rPr>
          <w:rFonts w:ascii="Times New Roman"/>
          <w:b/>
          <w:i w:val="false"/>
          <w:color w:val="000000"/>
        </w:rPr>
        <w:t xml:space="preserve"> 2. Проведение патологоанатомического вскрытия</w:t>
      </w:r>
    </w:p>
    <w:bookmarkEnd w:id="64"/>
    <w:bookmarkStart w:name="z51" w:id="65"/>
    <w:p>
      <w:pPr>
        <w:spacing w:after="0"/>
        <w:ind w:left="0"/>
        <w:jc w:val="both"/>
      </w:pPr>
      <w:r>
        <w:rPr>
          <w:rFonts w:ascii="Times New Roman"/>
          <w:b w:val="false"/>
          <w:i w:val="false"/>
          <w:color w:val="000000"/>
          <w:sz w:val="28"/>
        </w:rPr>
        <w:t>
      11. В целях установления причины смерти и уточнения диагноза заболевания со смертельным исходом, патологоанатомическое вскрытие осуществляется при подозрениях на острые инфекционные, онкологические заболевания, патологию детского возраста, летальный исход в связи с медицинскими манипуляциями.</w:t>
      </w:r>
    </w:p>
    <w:bookmarkEnd w:id="65"/>
    <w:bookmarkStart w:name="z52" w:id="66"/>
    <w:p>
      <w:pPr>
        <w:spacing w:after="0"/>
        <w:ind w:left="0"/>
        <w:jc w:val="both"/>
      </w:pPr>
      <w:r>
        <w:rPr>
          <w:rFonts w:ascii="Times New Roman"/>
          <w:b w:val="false"/>
          <w:i w:val="false"/>
          <w:color w:val="000000"/>
          <w:sz w:val="28"/>
        </w:rPr>
        <w:t>
      12. В случаях внезапной смерти детей, не находившихся на диспансерном учете, вне организации здравоохранения, их трупы подлежат судебно-медицинской экспертизе.</w:t>
      </w:r>
    </w:p>
    <w:bookmarkEnd w:id="66"/>
    <w:bookmarkStart w:name="z53" w:id="67"/>
    <w:p>
      <w:pPr>
        <w:spacing w:after="0"/>
        <w:ind w:left="0"/>
        <w:jc w:val="both"/>
      </w:pPr>
      <w:r>
        <w:rPr>
          <w:rFonts w:ascii="Times New Roman"/>
          <w:b w:val="false"/>
          <w:i w:val="false"/>
          <w:color w:val="000000"/>
          <w:sz w:val="28"/>
        </w:rPr>
        <w:t>
      13. Врач по специальности "патологическая анатомия (взрослая, детская)" привлекается для консультативной помощи по договоренности с организациями здравоохранения, осуществляющими деятельность в сфере судебной медицины.</w:t>
      </w:r>
    </w:p>
    <w:bookmarkEnd w:id="67"/>
    <w:bookmarkStart w:name="z54" w:id="68"/>
    <w:p>
      <w:pPr>
        <w:spacing w:after="0"/>
        <w:ind w:left="0"/>
        <w:jc w:val="both"/>
      </w:pPr>
      <w:r>
        <w:rPr>
          <w:rFonts w:ascii="Times New Roman"/>
          <w:b w:val="false"/>
          <w:i w:val="false"/>
          <w:color w:val="000000"/>
          <w:sz w:val="28"/>
        </w:rPr>
        <w:t>
      14. В случаях внезапной смерти детей, находившихся на диспансерном учете, патологоанатомическое вскрытие производится врачом по специальности "патологическая анатомия (взрослая, детская)".</w:t>
      </w:r>
    </w:p>
    <w:bookmarkEnd w:id="68"/>
    <w:bookmarkStart w:name="z55" w:id="69"/>
    <w:p>
      <w:pPr>
        <w:spacing w:after="0"/>
        <w:ind w:left="0"/>
        <w:jc w:val="both"/>
      </w:pPr>
      <w:r>
        <w:rPr>
          <w:rFonts w:ascii="Times New Roman"/>
          <w:b w:val="false"/>
          <w:i w:val="false"/>
          <w:color w:val="000000"/>
          <w:sz w:val="28"/>
        </w:rPr>
        <w:t>
      15. Главный врач и заведующий ПАО организуют вирусологическое (иммунофлюоресцентное) и бактериологическое исследование материалов вскрытия трупов в случаях подозрения на инфекционные заболевания.</w:t>
      </w:r>
    </w:p>
    <w:bookmarkEnd w:id="69"/>
    <w:bookmarkStart w:name="z56" w:id="70"/>
    <w:p>
      <w:pPr>
        <w:spacing w:after="0"/>
        <w:ind w:left="0"/>
        <w:jc w:val="both"/>
      </w:pPr>
      <w:r>
        <w:rPr>
          <w:rFonts w:ascii="Times New Roman"/>
          <w:b w:val="false"/>
          <w:i w:val="false"/>
          <w:color w:val="000000"/>
          <w:sz w:val="28"/>
        </w:rPr>
        <w:t>
      16. Медицинские карты стационарных больных на всех умерших за предшествующие сутки передаются в патологоанатомическое бюро (далее - ПАБ), централизованное патологоанатомическое бюро (далее - ЦПАО) и патологоанатомическое отделение (далее - ПАО) не позднее 10 часов утра дня, следующего после установления факта смерти.</w:t>
      </w:r>
    </w:p>
    <w:bookmarkEnd w:id="70"/>
    <w:bookmarkStart w:name="z57" w:id="71"/>
    <w:p>
      <w:pPr>
        <w:spacing w:after="0"/>
        <w:ind w:left="0"/>
        <w:jc w:val="both"/>
      </w:pPr>
      <w:r>
        <w:rPr>
          <w:rFonts w:ascii="Times New Roman"/>
          <w:b w:val="false"/>
          <w:i w:val="false"/>
          <w:color w:val="000000"/>
          <w:sz w:val="28"/>
        </w:rPr>
        <w:t>
      17. В процессе вскрытия врач по специальности "патологическая анатомия (взрослая, детская)", производящий вскрытие уточняет у лечащих врачей особенности течения болезни, лечения и обследования больного и дает необходимые пояснения по ходу вскрытия.</w:t>
      </w:r>
    </w:p>
    <w:bookmarkEnd w:id="71"/>
    <w:p>
      <w:pPr>
        <w:spacing w:after="0"/>
        <w:ind w:left="0"/>
        <w:jc w:val="both"/>
      </w:pPr>
      <w:r>
        <w:rPr>
          <w:rFonts w:ascii="Times New Roman"/>
          <w:b w:val="false"/>
          <w:i w:val="false"/>
          <w:color w:val="000000"/>
          <w:sz w:val="28"/>
        </w:rPr>
        <w:t>
      После завершения вскрытия с лечащими врачами обсуждаются итоги вскрытия, выносятся суждения о патологическом процессе, диагнозе, непосредственной причине смерти, совпадении или расхождении клинического и патологоанатомического диагнозов.</w:t>
      </w:r>
    </w:p>
    <w:bookmarkStart w:name="z58" w:id="72"/>
    <w:p>
      <w:pPr>
        <w:spacing w:after="0"/>
        <w:ind w:left="0"/>
        <w:jc w:val="both"/>
      </w:pPr>
      <w:r>
        <w:rPr>
          <w:rFonts w:ascii="Times New Roman"/>
          <w:b w:val="false"/>
          <w:i w:val="false"/>
          <w:color w:val="000000"/>
          <w:sz w:val="28"/>
        </w:rPr>
        <w:t>
      18.  Медицинское свидетельство о смерти (предварительное, окончательное) оформляется врачом по специальности "патологическая анатомия (взрослая, детская)" в день проведения патологоанатомического вскрытия.</w:t>
      </w:r>
    </w:p>
    <w:bookmarkEnd w:id="72"/>
    <w:bookmarkStart w:name="z59" w:id="73"/>
    <w:p>
      <w:pPr>
        <w:spacing w:after="0"/>
        <w:ind w:left="0"/>
        <w:jc w:val="both"/>
      </w:pPr>
      <w:r>
        <w:rPr>
          <w:rFonts w:ascii="Times New Roman"/>
          <w:b w:val="false"/>
          <w:i w:val="false"/>
          <w:color w:val="000000"/>
          <w:sz w:val="28"/>
        </w:rPr>
        <w:t>
      19. Результаты вскрытия оформляются в виде  протокола патологоанатомического исследования по форме 013/у, утвержденной приказом и.о.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за № 6697) (далее - протокол).</w:t>
      </w:r>
    </w:p>
    <w:bookmarkEnd w:id="73"/>
    <w:bookmarkStart w:name="z60" w:id="74"/>
    <w:p>
      <w:pPr>
        <w:spacing w:after="0"/>
        <w:ind w:left="0"/>
        <w:jc w:val="both"/>
      </w:pPr>
      <w:r>
        <w:rPr>
          <w:rFonts w:ascii="Times New Roman"/>
          <w:b w:val="false"/>
          <w:i w:val="false"/>
          <w:color w:val="000000"/>
          <w:sz w:val="28"/>
        </w:rPr>
        <w:t xml:space="preserve">
      20. При обнаружении признаков насильственной смерти во время проведения патологоанатомического исследования трупа, вскрытие прекращается, и руководитель медицинской организации письменно сообщает о случившемся в судебно-следственные органы для решения вопроса о передаче трупа на судебно-медицинскую экспертизу. </w:t>
      </w:r>
    </w:p>
    <w:bookmarkEnd w:id="74"/>
    <w:p>
      <w:pPr>
        <w:spacing w:after="0"/>
        <w:ind w:left="0"/>
        <w:jc w:val="both"/>
      </w:pPr>
      <w:r>
        <w:rPr>
          <w:rFonts w:ascii="Times New Roman"/>
          <w:b w:val="false"/>
          <w:i w:val="false"/>
          <w:color w:val="000000"/>
          <w:sz w:val="28"/>
        </w:rPr>
        <w:t>
      Врач по специальности "патологическая анатомия (взрослая, детская)" принимает меры к сохранению тела, органов и тканей трупа для дальнейшей судебно-медицинской экспертизы. На произведенную часть патологоанатомического исследования составляется протокол, в конце которого указывается основание для дальнейшего производства судебно-медицинской экспертизы. О каждом случае прерванного патологоанатомического вскрытия врач-патологоанатом письменно извещает заведующего отделением, администрацию организации здравоохранения, где произошла смерть, сразу после прерывания вскрытия.</w:t>
      </w:r>
    </w:p>
    <w:bookmarkStart w:name="z61" w:id="75"/>
    <w:p>
      <w:pPr>
        <w:spacing w:after="0"/>
        <w:ind w:left="0"/>
        <w:jc w:val="both"/>
      </w:pPr>
      <w:r>
        <w:rPr>
          <w:rFonts w:ascii="Times New Roman"/>
          <w:b w:val="false"/>
          <w:i w:val="false"/>
          <w:color w:val="000000"/>
          <w:sz w:val="28"/>
        </w:rPr>
        <w:t>
      21.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врач по специальности "патологическая анатомия (взрослая, детская)" письменно извещает главного врача медицинской организации и посылает  экстренное извещение в органы государственной санитарно-эпидемиологической службы, сразу же после их выявления.</w:t>
      </w:r>
    </w:p>
    <w:bookmarkEnd w:id="75"/>
    <w:bookmarkStart w:name="z62" w:id="76"/>
    <w:p>
      <w:pPr>
        <w:spacing w:after="0"/>
        <w:ind w:left="0"/>
        <w:jc w:val="both"/>
      </w:pPr>
      <w:r>
        <w:rPr>
          <w:rFonts w:ascii="Times New Roman"/>
          <w:b w:val="false"/>
          <w:i w:val="false"/>
          <w:color w:val="000000"/>
          <w:sz w:val="28"/>
        </w:rPr>
        <w:t>
      22. Патологоанатомическое вскрытие по требованию супруга (супруги), близких родственников или законного представителя умершего производится независимым (независимыми) экспертом (экспертами).</w:t>
      </w:r>
    </w:p>
    <w:bookmarkEnd w:id="76"/>
    <w:bookmarkStart w:name="z63" w:id="77"/>
    <w:p>
      <w:pPr>
        <w:spacing w:after="0"/>
        <w:ind w:left="0"/>
        <w:jc w:val="left"/>
      </w:pPr>
      <w:r>
        <w:rPr>
          <w:rFonts w:ascii="Times New Roman"/>
          <w:b/>
          <w:i w:val="false"/>
          <w:color w:val="000000"/>
        </w:rPr>
        <w:t xml:space="preserve"> 3. Проведение патологоанатомического</w:t>
      </w:r>
      <w:r>
        <w:br/>
      </w:r>
      <w:r>
        <w:rPr>
          <w:rFonts w:ascii="Times New Roman"/>
          <w:b/>
          <w:i w:val="false"/>
          <w:color w:val="000000"/>
        </w:rPr>
        <w:t>вскрытия мертворожденных, умерших новорожденных</w:t>
      </w:r>
      <w:r>
        <w:br/>
      </w:r>
      <w:r>
        <w:rPr>
          <w:rFonts w:ascii="Times New Roman"/>
          <w:b/>
          <w:i w:val="false"/>
          <w:color w:val="000000"/>
        </w:rPr>
        <w:t>и в случаях материнской смерти</w:t>
      </w:r>
    </w:p>
    <w:bookmarkEnd w:id="77"/>
    <w:bookmarkStart w:name="z64" w:id="78"/>
    <w:p>
      <w:pPr>
        <w:spacing w:after="0"/>
        <w:ind w:left="0"/>
        <w:jc w:val="both"/>
      </w:pPr>
      <w:r>
        <w:rPr>
          <w:rFonts w:ascii="Times New Roman"/>
          <w:b w:val="false"/>
          <w:i w:val="false"/>
          <w:color w:val="000000"/>
          <w:sz w:val="28"/>
        </w:rPr>
        <w:t>
      23. Патологоанатомическому вскрытию подлежат все умершие в родовспомогательных и других организациях здравоохранения новорожденные дети (независимо от того, сколько времени после рождения наблюдались у них признаки жизни) и мертворожденные плоды с массой тела 500 грамм и более при сроке беременности 22 недели и более, в том числе после прерывания беременности (самопроизвольного, по медицинским и социальным показаниям) с обязательным патогистологическим исследованием плаценты и оформлением медицинского свидетельства о перинатальной смерти.</w:t>
      </w:r>
    </w:p>
    <w:bookmarkEnd w:id="78"/>
    <w:bookmarkStart w:name="z65" w:id="79"/>
    <w:p>
      <w:pPr>
        <w:spacing w:after="0"/>
        <w:ind w:left="0"/>
        <w:jc w:val="both"/>
      </w:pPr>
      <w:r>
        <w:rPr>
          <w:rFonts w:ascii="Times New Roman"/>
          <w:b w:val="false"/>
          <w:i w:val="false"/>
          <w:color w:val="000000"/>
          <w:sz w:val="28"/>
        </w:rPr>
        <w:t>
      24. Плацента направляется вместе с умершим новорожденным или мертворожденным на патогистологическое исследование.</w:t>
      </w:r>
    </w:p>
    <w:bookmarkEnd w:id="79"/>
    <w:bookmarkStart w:name="z66" w:id="80"/>
    <w:p>
      <w:pPr>
        <w:spacing w:after="0"/>
        <w:ind w:left="0"/>
        <w:jc w:val="both"/>
      </w:pPr>
      <w:r>
        <w:rPr>
          <w:rFonts w:ascii="Times New Roman"/>
          <w:b w:val="false"/>
          <w:i w:val="false"/>
          <w:color w:val="000000"/>
          <w:sz w:val="28"/>
        </w:rPr>
        <w:t>
      25. Главный врач родовспомогательной организации обеспечивает доставку в ПАБ, ЦПАО и ПАО: умершего новорожденного не позднее, чем через 12 часов после смерти, а мертворожденного не позднее, чем через 12 часов после родов.</w:t>
      </w:r>
    </w:p>
    <w:bookmarkEnd w:id="80"/>
    <w:bookmarkStart w:name="z67" w:id="81"/>
    <w:p>
      <w:pPr>
        <w:spacing w:after="0"/>
        <w:ind w:left="0"/>
        <w:jc w:val="both"/>
      </w:pPr>
      <w:r>
        <w:rPr>
          <w:rFonts w:ascii="Times New Roman"/>
          <w:b w:val="false"/>
          <w:i w:val="false"/>
          <w:color w:val="000000"/>
          <w:sz w:val="28"/>
        </w:rPr>
        <w:t>
      26. В родовспомогательной организации заполняется направление на перинатальное вскрытие умерших новорожденных и мертворожденных с заключительным клиническим диагнозом.</w:t>
      </w:r>
    </w:p>
    <w:bookmarkEnd w:id="81"/>
    <w:bookmarkStart w:name="z68" w:id="82"/>
    <w:p>
      <w:pPr>
        <w:spacing w:after="0"/>
        <w:ind w:left="0"/>
        <w:jc w:val="both"/>
      </w:pPr>
      <w:r>
        <w:rPr>
          <w:rFonts w:ascii="Times New Roman"/>
          <w:b w:val="false"/>
          <w:i w:val="false"/>
          <w:color w:val="000000"/>
          <w:sz w:val="28"/>
        </w:rPr>
        <w:t>
      27. Заведующий ПАО обеспечивает проведение вскрытия трупов умерших новорожденных и мертворожденных с обязательным полным патогистологическим исследованием образцов тканей и органов.</w:t>
      </w:r>
    </w:p>
    <w:bookmarkEnd w:id="82"/>
    <w:bookmarkStart w:name="z69" w:id="83"/>
    <w:p>
      <w:pPr>
        <w:spacing w:after="0"/>
        <w:ind w:left="0"/>
        <w:jc w:val="both"/>
      </w:pPr>
      <w:r>
        <w:rPr>
          <w:rFonts w:ascii="Times New Roman"/>
          <w:b w:val="false"/>
          <w:i w:val="false"/>
          <w:color w:val="000000"/>
          <w:sz w:val="28"/>
        </w:rPr>
        <w:t>
      28. Данные вскрытия, патогистологического исследования, и исследования плаценты вносятся в протокол патологоанатомического вскрытия.</w:t>
      </w:r>
    </w:p>
    <w:bookmarkEnd w:id="83"/>
    <w:bookmarkStart w:name="z70" w:id="84"/>
    <w:p>
      <w:pPr>
        <w:spacing w:after="0"/>
        <w:ind w:left="0"/>
        <w:jc w:val="both"/>
      </w:pPr>
      <w:r>
        <w:rPr>
          <w:rFonts w:ascii="Times New Roman"/>
          <w:b w:val="false"/>
          <w:i w:val="false"/>
          <w:color w:val="000000"/>
          <w:sz w:val="28"/>
        </w:rPr>
        <w:t>
      29. Главные врачи организаций здравоохранения и заведующие ПАО организуют необходимое вирусологическое и бактериологическое исследование материалов вскрытий умерших новорожденных, мертворожденных и плацент, используя для этого соответствующие лаборатории организаций здравоохранения или органов государственной санитарно-эпидемиологической службы.</w:t>
      </w:r>
    </w:p>
    <w:bookmarkEnd w:id="84"/>
    <w:bookmarkStart w:name="z71" w:id="85"/>
    <w:p>
      <w:pPr>
        <w:spacing w:after="0"/>
        <w:ind w:left="0"/>
        <w:jc w:val="both"/>
      </w:pPr>
      <w:r>
        <w:rPr>
          <w:rFonts w:ascii="Times New Roman"/>
          <w:b w:val="false"/>
          <w:i w:val="false"/>
          <w:color w:val="000000"/>
          <w:sz w:val="28"/>
        </w:rPr>
        <w:t>
      30.  Медицинское  свидетельство о перинатальной смерти (предварительное, окончательное) оформляется врачом по специальности "патологическая анатомия (взрослая, детская)" в день проведения патологоанатомического вскрытия.</w:t>
      </w:r>
    </w:p>
    <w:bookmarkEnd w:id="85"/>
    <w:bookmarkStart w:name="z72" w:id="86"/>
    <w:p>
      <w:pPr>
        <w:spacing w:after="0"/>
        <w:ind w:left="0"/>
        <w:jc w:val="both"/>
      </w:pPr>
      <w:r>
        <w:rPr>
          <w:rFonts w:ascii="Times New Roman"/>
          <w:b w:val="false"/>
          <w:i w:val="false"/>
          <w:color w:val="000000"/>
          <w:sz w:val="28"/>
        </w:rPr>
        <w:t>
      31. Для унификации формулировки патологоанатомического диагноза умерших в перинатальном периоде наряду с результатами вскрытия трупов новорожденных и мертворожденных используются результаты патогистологического исследования плацент.</w:t>
      </w:r>
    </w:p>
    <w:bookmarkEnd w:id="86"/>
    <w:bookmarkStart w:name="z73" w:id="87"/>
    <w:p>
      <w:pPr>
        <w:spacing w:after="0"/>
        <w:ind w:left="0"/>
        <w:jc w:val="both"/>
      </w:pPr>
      <w:r>
        <w:rPr>
          <w:rFonts w:ascii="Times New Roman"/>
          <w:b w:val="false"/>
          <w:i w:val="false"/>
          <w:color w:val="000000"/>
          <w:sz w:val="28"/>
        </w:rPr>
        <w:t>
      32. Патологоанатомическое исследование плаценты производится:</w:t>
      </w:r>
    </w:p>
    <w:bookmarkEnd w:id="87"/>
    <w:p>
      <w:pPr>
        <w:spacing w:after="0"/>
        <w:ind w:left="0"/>
        <w:jc w:val="both"/>
      </w:pPr>
      <w:r>
        <w:rPr>
          <w:rFonts w:ascii="Times New Roman"/>
          <w:b w:val="false"/>
          <w:i w:val="false"/>
          <w:color w:val="000000"/>
          <w:sz w:val="28"/>
        </w:rPr>
        <w:t>
      1) в случае мертворождения;</w:t>
      </w:r>
    </w:p>
    <w:p>
      <w:pPr>
        <w:spacing w:after="0"/>
        <w:ind w:left="0"/>
        <w:jc w:val="both"/>
      </w:pPr>
      <w:r>
        <w:rPr>
          <w:rFonts w:ascii="Times New Roman"/>
          <w:b w:val="false"/>
          <w:i w:val="false"/>
          <w:color w:val="000000"/>
          <w:sz w:val="28"/>
        </w:rPr>
        <w:t>
      2) при всех заболеваниях новорожденных, выявленных в момент рождения;</w:t>
      </w:r>
    </w:p>
    <w:p>
      <w:pPr>
        <w:spacing w:after="0"/>
        <w:ind w:left="0"/>
        <w:jc w:val="both"/>
      </w:pPr>
      <w:r>
        <w:rPr>
          <w:rFonts w:ascii="Times New Roman"/>
          <w:b w:val="false"/>
          <w:i w:val="false"/>
          <w:color w:val="000000"/>
          <w:sz w:val="28"/>
        </w:rPr>
        <w:t>
      3) в случаях, подозрительных на гемолитическую болезнь новорожденных;</w:t>
      </w:r>
    </w:p>
    <w:p>
      <w:pPr>
        <w:spacing w:after="0"/>
        <w:ind w:left="0"/>
        <w:jc w:val="both"/>
      </w:pPr>
      <w:r>
        <w:rPr>
          <w:rFonts w:ascii="Times New Roman"/>
          <w:b w:val="false"/>
          <w:i w:val="false"/>
          <w:color w:val="000000"/>
          <w:sz w:val="28"/>
        </w:rPr>
        <w:t>
      4) при раннем отхождении вод и при грязных водах;</w:t>
      </w:r>
    </w:p>
    <w:p>
      <w:pPr>
        <w:spacing w:after="0"/>
        <w:ind w:left="0"/>
        <w:jc w:val="both"/>
      </w:pPr>
      <w:r>
        <w:rPr>
          <w:rFonts w:ascii="Times New Roman"/>
          <w:b w:val="false"/>
          <w:i w:val="false"/>
          <w:color w:val="000000"/>
          <w:sz w:val="28"/>
        </w:rPr>
        <w:t>
      5) при заболеваниях матери протекающих с высокой температурой в последний триместр беременности;</w:t>
      </w:r>
    </w:p>
    <w:p>
      <w:pPr>
        <w:spacing w:after="0"/>
        <w:ind w:left="0"/>
        <w:jc w:val="both"/>
      </w:pPr>
      <w:r>
        <w:rPr>
          <w:rFonts w:ascii="Times New Roman"/>
          <w:b w:val="false"/>
          <w:i w:val="false"/>
          <w:color w:val="000000"/>
          <w:sz w:val="28"/>
        </w:rPr>
        <w:t>
      6) при явной аномалии развития или прикрепления плаценты.</w:t>
      </w:r>
    </w:p>
    <w:bookmarkStart w:name="z74" w:id="88"/>
    <w:p>
      <w:pPr>
        <w:spacing w:after="0"/>
        <w:ind w:left="0"/>
        <w:jc w:val="both"/>
      </w:pPr>
      <w:r>
        <w:rPr>
          <w:rFonts w:ascii="Times New Roman"/>
          <w:b w:val="false"/>
          <w:i w:val="false"/>
          <w:color w:val="000000"/>
          <w:sz w:val="28"/>
        </w:rPr>
        <w:t>
      33. Патологоанатомическое исследование трупов умерших новорожденных и мертворожденных производится с учетом особенностей техники вскрытия трупов умерших новорожденных и мертворожденных.</w:t>
      </w:r>
    </w:p>
    <w:bookmarkEnd w:id="88"/>
    <w:bookmarkStart w:name="z75" w:id="89"/>
    <w:p>
      <w:pPr>
        <w:spacing w:after="0"/>
        <w:ind w:left="0"/>
        <w:jc w:val="both"/>
      </w:pPr>
      <w:r>
        <w:rPr>
          <w:rFonts w:ascii="Times New Roman"/>
          <w:b w:val="false"/>
          <w:i w:val="false"/>
          <w:color w:val="000000"/>
          <w:sz w:val="28"/>
        </w:rPr>
        <w:t>
      34. Заведующий ПАО обеспечивает проведение полугодовых, годовых анализов перинатальной смертности.</w:t>
      </w:r>
    </w:p>
    <w:bookmarkEnd w:id="89"/>
    <w:bookmarkStart w:name="z76" w:id="90"/>
    <w:p>
      <w:pPr>
        <w:spacing w:after="0"/>
        <w:ind w:left="0"/>
        <w:jc w:val="both"/>
      </w:pPr>
      <w:r>
        <w:rPr>
          <w:rFonts w:ascii="Times New Roman"/>
          <w:b w:val="false"/>
          <w:i w:val="false"/>
          <w:color w:val="000000"/>
          <w:sz w:val="28"/>
        </w:rPr>
        <w:t>
      35. В патологоанатомическом диагнозе и во врачебном свидетельстве о перинатальной смерти недоношенность не указывается как основная причина смерти.</w:t>
      </w:r>
    </w:p>
    <w:bookmarkEnd w:id="90"/>
    <w:bookmarkStart w:name="z77" w:id="91"/>
    <w:p>
      <w:pPr>
        <w:spacing w:after="0"/>
        <w:ind w:left="0"/>
        <w:jc w:val="both"/>
      </w:pPr>
      <w:r>
        <w:rPr>
          <w:rFonts w:ascii="Times New Roman"/>
          <w:b w:val="false"/>
          <w:i w:val="false"/>
          <w:color w:val="000000"/>
          <w:sz w:val="28"/>
        </w:rPr>
        <w:t>
      36. Плоды массой менее 500 грамм подлежат обязательной регистрации с антропометрическими данными (масса, рост, окружность головы, окружность грудной клетки).</w:t>
      </w:r>
    </w:p>
    <w:bookmarkEnd w:id="91"/>
    <w:bookmarkStart w:name="z78" w:id="92"/>
    <w:p>
      <w:pPr>
        <w:spacing w:after="0"/>
        <w:ind w:left="0"/>
        <w:jc w:val="both"/>
      </w:pPr>
      <w:r>
        <w:rPr>
          <w:rFonts w:ascii="Times New Roman"/>
          <w:b w:val="false"/>
          <w:i w:val="false"/>
          <w:color w:val="000000"/>
          <w:sz w:val="28"/>
        </w:rPr>
        <w:t xml:space="preserve">
      37. Патологоанатомическое вскрытие плодов массой менее 500 грамм производится по требованию администрации организации родовспоможения. </w:t>
      </w:r>
    </w:p>
    <w:bookmarkEnd w:id="92"/>
    <w:bookmarkStart w:name="z79" w:id="93"/>
    <w:p>
      <w:pPr>
        <w:spacing w:after="0"/>
        <w:ind w:left="0"/>
        <w:jc w:val="both"/>
      </w:pPr>
      <w:r>
        <w:rPr>
          <w:rFonts w:ascii="Times New Roman"/>
          <w:b w:val="false"/>
          <w:i w:val="false"/>
          <w:color w:val="000000"/>
          <w:sz w:val="28"/>
        </w:rPr>
        <w:t>
      38. В случаях прерывания беременности по медицинским показаниям по подозрению на наличие врожденных аномалий развития плод и плацента направляются на патологоанатомическое исследование.</w:t>
      </w:r>
    </w:p>
    <w:bookmarkEnd w:id="93"/>
    <w:bookmarkStart w:name="z80" w:id="94"/>
    <w:p>
      <w:pPr>
        <w:spacing w:after="0"/>
        <w:ind w:left="0"/>
        <w:jc w:val="both"/>
      </w:pPr>
      <w:r>
        <w:rPr>
          <w:rFonts w:ascii="Times New Roman"/>
          <w:b w:val="false"/>
          <w:i w:val="false"/>
          <w:color w:val="000000"/>
          <w:sz w:val="28"/>
        </w:rPr>
        <w:t>
      39. Патологоанатомическое вскрытие производится во всех случаях материнской смертности врачами по специальности "патологическая анатомия (взрослая, детская)" высшей квалификационной категории с полным патогистологическим исследованием секционного материала, на базе ПАБ, ЦПАО и ПАО в течение 24 часов после наступления смерти.</w:t>
      </w:r>
    </w:p>
    <w:bookmarkEnd w:id="94"/>
    <w:bookmarkStart w:name="z81" w:id="95"/>
    <w:p>
      <w:pPr>
        <w:spacing w:after="0"/>
        <w:ind w:left="0"/>
        <w:jc w:val="both"/>
      </w:pPr>
      <w:r>
        <w:rPr>
          <w:rFonts w:ascii="Times New Roman"/>
          <w:b w:val="false"/>
          <w:i w:val="false"/>
          <w:color w:val="000000"/>
          <w:sz w:val="28"/>
        </w:rPr>
        <w:t>
      40. При завершении всего комплекса патологоанатомических исследований все случаи материнской смерти подлежат клинико-патологоанатомическому разбору.</w:t>
      </w:r>
    </w:p>
    <w:bookmarkEnd w:id="95"/>
    <w:bookmarkStart w:name="z82" w:id="96"/>
    <w:p>
      <w:pPr>
        <w:spacing w:after="0"/>
        <w:ind w:left="0"/>
        <w:jc w:val="both"/>
      </w:pPr>
      <w:r>
        <w:rPr>
          <w:rFonts w:ascii="Times New Roman"/>
          <w:b w:val="false"/>
          <w:i w:val="false"/>
          <w:color w:val="000000"/>
          <w:sz w:val="28"/>
        </w:rPr>
        <w:t>
      41. Патологоанатомический диагноз оформляется в соответствии с положениями, изложенными в международной статистической классификации болезней и проблем, связанных со здоровьем.</w:t>
      </w:r>
    </w:p>
    <w:bookmarkEnd w:id="96"/>
    <w:bookmarkStart w:name="z83" w:id="97"/>
    <w:p>
      <w:pPr>
        <w:spacing w:after="0"/>
        <w:ind w:left="0"/>
        <w:jc w:val="left"/>
      </w:pPr>
      <w:r>
        <w:rPr>
          <w:rFonts w:ascii="Times New Roman"/>
          <w:b/>
          <w:i w:val="false"/>
          <w:color w:val="000000"/>
        </w:rPr>
        <w:t xml:space="preserve"> 4. Категории сложности патологоанатомических вскрытий, оформление патологоанатомического диагноза</w:t>
      </w:r>
    </w:p>
    <w:bookmarkEnd w:id="97"/>
    <w:bookmarkStart w:name="z84" w:id="98"/>
    <w:p>
      <w:pPr>
        <w:spacing w:after="0"/>
        <w:ind w:left="0"/>
        <w:jc w:val="both"/>
      </w:pPr>
      <w:r>
        <w:rPr>
          <w:rFonts w:ascii="Times New Roman"/>
          <w:b w:val="false"/>
          <w:i w:val="false"/>
          <w:color w:val="000000"/>
          <w:sz w:val="28"/>
        </w:rPr>
        <w:t>
      42. Патологоанатомические вскрытия, в зависимости от сложности, делятся на следующие категории:</w:t>
      </w:r>
    </w:p>
    <w:bookmarkEnd w:id="98"/>
    <w:p>
      <w:pPr>
        <w:spacing w:after="0"/>
        <w:ind w:left="0"/>
        <w:jc w:val="both"/>
      </w:pPr>
      <w:r>
        <w:rPr>
          <w:rFonts w:ascii="Times New Roman"/>
          <w:b w:val="false"/>
          <w:i w:val="false"/>
          <w:color w:val="000000"/>
          <w:sz w:val="28"/>
        </w:rPr>
        <w:t>
      1) первая категория;</w:t>
      </w:r>
    </w:p>
    <w:p>
      <w:pPr>
        <w:spacing w:after="0"/>
        <w:ind w:left="0"/>
        <w:jc w:val="both"/>
      </w:pPr>
      <w:r>
        <w:rPr>
          <w:rFonts w:ascii="Times New Roman"/>
          <w:b w:val="false"/>
          <w:i w:val="false"/>
          <w:color w:val="000000"/>
          <w:sz w:val="28"/>
        </w:rPr>
        <w:t>
      2) вторая категория;</w:t>
      </w:r>
    </w:p>
    <w:p>
      <w:pPr>
        <w:spacing w:after="0"/>
        <w:ind w:left="0"/>
        <w:jc w:val="both"/>
      </w:pPr>
      <w:r>
        <w:rPr>
          <w:rFonts w:ascii="Times New Roman"/>
          <w:b w:val="false"/>
          <w:i w:val="false"/>
          <w:color w:val="000000"/>
          <w:sz w:val="28"/>
        </w:rPr>
        <w:t>
      3) третья категория;</w:t>
      </w:r>
    </w:p>
    <w:p>
      <w:pPr>
        <w:spacing w:after="0"/>
        <w:ind w:left="0"/>
        <w:jc w:val="both"/>
      </w:pPr>
      <w:r>
        <w:rPr>
          <w:rFonts w:ascii="Times New Roman"/>
          <w:b w:val="false"/>
          <w:i w:val="false"/>
          <w:color w:val="000000"/>
          <w:sz w:val="28"/>
        </w:rPr>
        <w:t>
      4) четвертая категория.</w:t>
      </w:r>
    </w:p>
    <w:bookmarkStart w:name="z85" w:id="99"/>
    <w:p>
      <w:pPr>
        <w:spacing w:after="0"/>
        <w:ind w:left="0"/>
        <w:jc w:val="both"/>
      </w:pPr>
      <w:r>
        <w:rPr>
          <w:rFonts w:ascii="Times New Roman"/>
          <w:b w:val="false"/>
          <w:i w:val="false"/>
          <w:color w:val="000000"/>
          <w:sz w:val="28"/>
        </w:rPr>
        <w:t>
      43. К патолоанатомическим вскрытиям первой категории сложности относятся патологоанатомические исследования трупа при установленном клиническом диагнозе и отсутствии трудностей в трактовке танатогенеза и причины смерти.</w:t>
      </w:r>
    </w:p>
    <w:bookmarkEnd w:id="99"/>
    <w:p>
      <w:pPr>
        <w:spacing w:after="0"/>
        <w:ind w:left="0"/>
        <w:jc w:val="both"/>
      </w:pPr>
      <w:r>
        <w:rPr>
          <w:rFonts w:ascii="Times New Roman"/>
          <w:b w:val="false"/>
          <w:i w:val="false"/>
          <w:color w:val="000000"/>
          <w:sz w:val="28"/>
        </w:rPr>
        <w:t>
      К патологоанатомическим вскрытиям второй категории сложности относятся патологоанатомические исследования трупа при установленном клиническом диагнозе и наличии определенных трудностей в установлении сущности патологического процесса, танатогенеза и причины смерти.</w:t>
      </w:r>
    </w:p>
    <w:p>
      <w:pPr>
        <w:spacing w:after="0"/>
        <w:ind w:left="0"/>
        <w:jc w:val="both"/>
      </w:pPr>
      <w:r>
        <w:rPr>
          <w:rFonts w:ascii="Times New Roman"/>
          <w:b w:val="false"/>
          <w:i w:val="false"/>
          <w:color w:val="000000"/>
          <w:sz w:val="28"/>
        </w:rPr>
        <w:t>
      К патологоанатомическим вскрытиям третьей категории сложности относятся патологоанатомические исследования трупа при установленном клиническом диагнозе, требующие дополнительных гистохимических методов исследования.</w:t>
      </w:r>
    </w:p>
    <w:p>
      <w:pPr>
        <w:spacing w:after="0"/>
        <w:ind w:left="0"/>
        <w:jc w:val="both"/>
      </w:pPr>
      <w:r>
        <w:rPr>
          <w:rFonts w:ascii="Times New Roman"/>
          <w:b w:val="false"/>
          <w:i w:val="false"/>
          <w:color w:val="000000"/>
          <w:sz w:val="28"/>
        </w:rPr>
        <w:t>
      К патологоанатомическим вскрытиям четвертой категории сложности относятся патологоанатомические исследования трупа, требующие иммуногистохимических методов исследования.</w:t>
      </w:r>
    </w:p>
    <w:bookmarkStart w:name="z86" w:id="100"/>
    <w:p>
      <w:pPr>
        <w:spacing w:after="0"/>
        <w:ind w:left="0"/>
        <w:jc w:val="both"/>
      </w:pPr>
      <w:r>
        <w:rPr>
          <w:rFonts w:ascii="Times New Roman"/>
          <w:b w:val="false"/>
          <w:i w:val="false"/>
          <w:color w:val="000000"/>
          <w:sz w:val="28"/>
        </w:rPr>
        <w:t xml:space="preserve">
      44. При оформлении патологоанатомического диагноза по результатам патологоанатомического вскрытия врач по специальности "патологическая анатомия (взрослая, детская)" указывает: </w:t>
      </w:r>
    </w:p>
    <w:bookmarkEnd w:id="100"/>
    <w:p>
      <w:pPr>
        <w:spacing w:after="0"/>
        <w:ind w:left="0"/>
        <w:jc w:val="both"/>
      </w:pPr>
      <w:r>
        <w:rPr>
          <w:rFonts w:ascii="Times New Roman"/>
          <w:b w:val="false"/>
          <w:i w:val="false"/>
          <w:color w:val="000000"/>
          <w:sz w:val="28"/>
        </w:rPr>
        <w:t>
      1) основное заболевание;</w:t>
      </w:r>
    </w:p>
    <w:p>
      <w:pPr>
        <w:spacing w:after="0"/>
        <w:ind w:left="0"/>
        <w:jc w:val="both"/>
      </w:pPr>
      <w:r>
        <w:rPr>
          <w:rFonts w:ascii="Times New Roman"/>
          <w:b w:val="false"/>
          <w:i w:val="false"/>
          <w:color w:val="000000"/>
          <w:sz w:val="28"/>
        </w:rPr>
        <w:t>
      2) осложнение основного заболевания;</w:t>
      </w:r>
    </w:p>
    <w:p>
      <w:pPr>
        <w:spacing w:after="0"/>
        <w:ind w:left="0"/>
        <w:jc w:val="both"/>
      </w:pPr>
      <w:r>
        <w:rPr>
          <w:rFonts w:ascii="Times New Roman"/>
          <w:b w:val="false"/>
          <w:i w:val="false"/>
          <w:color w:val="000000"/>
          <w:sz w:val="28"/>
        </w:rPr>
        <w:t>
      3) сопутствующее заболевание;</w:t>
      </w:r>
    </w:p>
    <w:p>
      <w:pPr>
        <w:spacing w:after="0"/>
        <w:ind w:left="0"/>
        <w:jc w:val="both"/>
      </w:pPr>
      <w:r>
        <w:rPr>
          <w:rFonts w:ascii="Times New Roman"/>
          <w:b w:val="false"/>
          <w:i w:val="false"/>
          <w:color w:val="000000"/>
          <w:sz w:val="28"/>
        </w:rPr>
        <w:t>
      4) комбинированное основное заболевание: конкурирующие заболевания, сочетанные заболевания, фоновое заболевание.</w:t>
      </w:r>
    </w:p>
    <w:bookmarkStart w:name="z87" w:id="101"/>
    <w:p>
      <w:pPr>
        <w:spacing w:after="0"/>
        <w:ind w:left="0"/>
        <w:jc w:val="both"/>
      </w:pPr>
      <w:r>
        <w:rPr>
          <w:rFonts w:ascii="Times New Roman"/>
          <w:b w:val="false"/>
          <w:i w:val="false"/>
          <w:color w:val="000000"/>
          <w:sz w:val="28"/>
        </w:rPr>
        <w:t>
      45. При расхождении заключительного клинического и патологоанатомического диагнозов врач по специальности "патологическая анатомия (взрослая, детская)" устанавливает категорию и причины расхождения указанных диагнозов.</w:t>
      </w:r>
    </w:p>
    <w:bookmarkEnd w:id="101"/>
    <w:bookmarkStart w:name="z88" w:id="102"/>
    <w:p>
      <w:pPr>
        <w:spacing w:after="0"/>
        <w:ind w:left="0"/>
        <w:jc w:val="both"/>
      </w:pPr>
      <w:r>
        <w:rPr>
          <w:rFonts w:ascii="Times New Roman"/>
          <w:b w:val="false"/>
          <w:i w:val="false"/>
          <w:color w:val="000000"/>
          <w:sz w:val="28"/>
        </w:rPr>
        <w:t>
      46. Выделяются следующие категории расхождения клинического и патологоанатомического диагнозов:</w:t>
      </w:r>
    </w:p>
    <w:bookmarkEnd w:id="102"/>
    <w:p>
      <w:pPr>
        <w:spacing w:after="0"/>
        <w:ind w:left="0"/>
        <w:jc w:val="both"/>
      </w:pPr>
      <w:r>
        <w:rPr>
          <w:rFonts w:ascii="Times New Roman"/>
          <w:b w:val="false"/>
          <w:i w:val="false"/>
          <w:color w:val="000000"/>
          <w:sz w:val="28"/>
        </w:rPr>
        <w:t>
      1) первая категория - заболевание не распознано на догоспитальном этапе, при этом установление правильного диагноза невозможно в связи с тяжестью состояния больного, распространенности патологического процесса, кратковременности пребывания больного в данной медицинской организации;</w:t>
      </w:r>
    </w:p>
    <w:p>
      <w:pPr>
        <w:spacing w:after="0"/>
        <w:ind w:left="0"/>
        <w:jc w:val="both"/>
      </w:pPr>
      <w:r>
        <w:rPr>
          <w:rFonts w:ascii="Times New Roman"/>
          <w:b w:val="false"/>
          <w:i w:val="false"/>
          <w:color w:val="000000"/>
          <w:sz w:val="28"/>
        </w:rPr>
        <w:t>
      2) вторая категория - заболевание не распознано в связи с отсутствием в данной медицинской организации необходимых и доступных исследований. При этом правильный диагноз не оказывает решающего влияния на исход заболевания;</w:t>
      </w:r>
    </w:p>
    <w:p>
      <w:pPr>
        <w:spacing w:after="0"/>
        <w:ind w:left="0"/>
        <w:jc w:val="both"/>
      </w:pPr>
      <w:r>
        <w:rPr>
          <w:rFonts w:ascii="Times New Roman"/>
          <w:b w:val="false"/>
          <w:i w:val="false"/>
          <w:color w:val="000000"/>
          <w:sz w:val="28"/>
        </w:rPr>
        <w:t>
      3) третья категория – неправильный диагноз явился причиной ошибочной врачебной тактики, что привело к летальному исходу.</w:t>
      </w:r>
    </w:p>
    <w:bookmarkStart w:name="z89" w:id="103"/>
    <w:p>
      <w:pPr>
        <w:spacing w:after="0"/>
        <w:ind w:left="0"/>
        <w:jc w:val="both"/>
      </w:pPr>
      <w:r>
        <w:rPr>
          <w:rFonts w:ascii="Times New Roman"/>
          <w:b w:val="false"/>
          <w:i w:val="false"/>
          <w:color w:val="000000"/>
          <w:sz w:val="28"/>
        </w:rPr>
        <w:t>
      47. К объективным причинам расхождений относятся:</w:t>
      </w:r>
    </w:p>
    <w:bookmarkEnd w:id="103"/>
    <w:p>
      <w:pPr>
        <w:spacing w:after="0"/>
        <w:ind w:left="0"/>
        <w:jc w:val="both"/>
      </w:pPr>
      <w:r>
        <w:rPr>
          <w:rFonts w:ascii="Times New Roman"/>
          <w:b w:val="false"/>
          <w:i w:val="false"/>
          <w:color w:val="000000"/>
          <w:sz w:val="28"/>
        </w:rPr>
        <w:t>
      тяжесть состояния больного;</w:t>
      </w:r>
    </w:p>
    <w:p>
      <w:pPr>
        <w:spacing w:after="0"/>
        <w:ind w:left="0"/>
        <w:jc w:val="both"/>
      </w:pPr>
      <w:r>
        <w:rPr>
          <w:rFonts w:ascii="Times New Roman"/>
          <w:b w:val="false"/>
          <w:i w:val="false"/>
          <w:color w:val="000000"/>
          <w:sz w:val="28"/>
        </w:rPr>
        <w:t>
      атипичное течение заболевания;</w:t>
      </w:r>
    </w:p>
    <w:p>
      <w:pPr>
        <w:spacing w:after="0"/>
        <w:ind w:left="0"/>
        <w:jc w:val="both"/>
      </w:pPr>
      <w:r>
        <w:rPr>
          <w:rFonts w:ascii="Times New Roman"/>
          <w:b w:val="false"/>
          <w:i w:val="false"/>
          <w:color w:val="000000"/>
          <w:sz w:val="28"/>
        </w:rPr>
        <w:t>
      редкость заболевания;</w:t>
      </w:r>
    </w:p>
    <w:p>
      <w:pPr>
        <w:spacing w:after="0"/>
        <w:ind w:left="0"/>
        <w:jc w:val="both"/>
      </w:pPr>
      <w:r>
        <w:rPr>
          <w:rFonts w:ascii="Times New Roman"/>
          <w:b w:val="false"/>
          <w:i w:val="false"/>
          <w:color w:val="000000"/>
          <w:sz w:val="28"/>
        </w:rPr>
        <w:t>
      невозможность проведения дополнительных методов обследования из-за отсутствия необходимой медицинской аппаратуры;</w:t>
      </w:r>
    </w:p>
    <w:p>
      <w:pPr>
        <w:spacing w:after="0"/>
        <w:ind w:left="0"/>
        <w:jc w:val="both"/>
      </w:pPr>
      <w:r>
        <w:rPr>
          <w:rFonts w:ascii="Times New Roman"/>
          <w:b w:val="false"/>
          <w:i w:val="false"/>
          <w:color w:val="000000"/>
          <w:sz w:val="28"/>
        </w:rPr>
        <w:t>
      кратковременность пребывания больного в стационаре (менее 1 суток).</w:t>
      </w:r>
    </w:p>
    <w:p>
      <w:pPr>
        <w:spacing w:after="0"/>
        <w:ind w:left="0"/>
        <w:jc w:val="both"/>
      </w:pPr>
      <w:r>
        <w:rPr>
          <w:rFonts w:ascii="Times New Roman"/>
          <w:b w:val="false"/>
          <w:i w:val="false"/>
          <w:color w:val="000000"/>
          <w:sz w:val="28"/>
        </w:rPr>
        <w:t>
      К субъективным причинам расхождений следует отнести:</w:t>
      </w:r>
    </w:p>
    <w:p>
      <w:pPr>
        <w:spacing w:after="0"/>
        <w:ind w:left="0"/>
        <w:jc w:val="both"/>
      </w:pPr>
      <w:r>
        <w:rPr>
          <w:rFonts w:ascii="Times New Roman"/>
          <w:b w:val="false"/>
          <w:i w:val="false"/>
          <w:color w:val="000000"/>
          <w:sz w:val="28"/>
        </w:rPr>
        <w:t>
      недоучет данных анамнеза (в том числе неполный сбор);</w:t>
      </w:r>
    </w:p>
    <w:p>
      <w:pPr>
        <w:spacing w:after="0"/>
        <w:ind w:left="0"/>
        <w:jc w:val="both"/>
      </w:pPr>
      <w:r>
        <w:rPr>
          <w:rFonts w:ascii="Times New Roman"/>
          <w:b w:val="false"/>
          <w:i w:val="false"/>
          <w:color w:val="000000"/>
          <w:sz w:val="28"/>
        </w:rPr>
        <w:t>
      неверная трактовка клинических данных;</w:t>
      </w:r>
    </w:p>
    <w:p>
      <w:pPr>
        <w:spacing w:after="0"/>
        <w:ind w:left="0"/>
        <w:jc w:val="both"/>
      </w:pPr>
      <w:r>
        <w:rPr>
          <w:rFonts w:ascii="Times New Roman"/>
          <w:b w:val="false"/>
          <w:i w:val="false"/>
          <w:color w:val="000000"/>
          <w:sz w:val="28"/>
        </w:rPr>
        <w:t>
      недообследование больного (непроведенные электрокардиограмма, лучевая диагностика, эндоскопия, ультразвуковое исследование, компьютерная томография, лапороскопия и другие методы дополнительных исследований);</w:t>
      </w:r>
    </w:p>
    <w:p>
      <w:pPr>
        <w:spacing w:after="0"/>
        <w:ind w:left="0"/>
        <w:jc w:val="both"/>
      </w:pPr>
      <w:r>
        <w:rPr>
          <w:rFonts w:ascii="Times New Roman"/>
          <w:b w:val="false"/>
          <w:i w:val="false"/>
          <w:color w:val="000000"/>
          <w:sz w:val="28"/>
        </w:rPr>
        <w:t>
      неверная трактовка дополнительных методов исследования;</w:t>
      </w:r>
    </w:p>
    <w:p>
      <w:pPr>
        <w:spacing w:after="0"/>
        <w:ind w:left="0"/>
        <w:jc w:val="both"/>
      </w:pPr>
      <w:r>
        <w:rPr>
          <w:rFonts w:ascii="Times New Roman"/>
          <w:b w:val="false"/>
          <w:i w:val="false"/>
          <w:color w:val="000000"/>
          <w:sz w:val="28"/>
        </w:rPr>
        <w:t>
      игнорирование результатов дополнительных методов исследования;</w:t>
      </w:r>
    </w:p>
    <w:p>
      <w:pPr>
        <w:spacing w:after="0"/>
        <w:ind w:left="0"/>
        <w:jc w:val="both"/>
      </w:pPr>
      <w:r>
        <w:rPr>
          <w:rFonts w:ascii="Times New Roman"/>
          <w:b w:val="false"/>
          <w:i w:val="false"/>
          <w:color w:val="000000"/>
          <w:sz w:val="28"/>
        </w:rPr>
        <w:t>
      переоценка результатов дополнительных методов исследования;</w:t>
      </w:r>
    </w:p>
    <w:p>
      <w:pPr>
        <w:spacing w:after="0"/>
        <w:ind w:left="0"/>
        <w:jc w:val="both"/>
      </w:pPr>
      <w:r>
        <w:rPr>
          <w:rFonts w:ascii="Times New Roman"/>
          <w:b w:val="false"/>
          <w:i w:val="false"/>
          <w:color w:val="000000"/>
          <w:sz w:val="28"/>
        </w:rPr>
        <w:t>
      диагностическая ошибка во время операции;</w:t>
      </w:r>
    </w:p>
    <w:p>
      <w:pPr>
        <w:spacing w:after="0"/>
        <w:ind w:left="0"/>
        <w:jc w:val="both"/>
      </w:pPr>
      <w:r>
        <w:rPr>
          <w:rFonts w:ascii="Times New Roman"/>
          <w:b w:val="false"/>
          <w:i w:val="false"/>
          <w:color w:val="000000"/>
          <w:sz w:val="28"/>
        </w:rPr>
        <w:t>
      отсутствие консультаций необходимых специалистов;</w:t>
      </w:r>
    </w:p>
    <w:p>
      <w:pPr>
        <w:spacing w:after="0"/>
        <w:ind w:left="0"/>
        <w:jc w:val="both"/>
      </w:pPr>
      <w:r>
        <w:rPr>
          <w:rFonts w:ascii="Times New Roman"/>
          <w:b w:val="false"/>
          <w:i w:val="false"/>
          <w:color w:val="000000"/>
          <w:sz w:val="28"/>
        </w:rPr>
        <w:t>
      переоценки мнения консультанта;</w:t>
      </w:r>
    </w:p>
    <w:p>
      <w:pPr>
        <w:spacing w:after="0"/>
        <w:ind w:left="0"/>
        <w:jc w:val="both"/>
      </w:pPr>
      <w:r>
        <w:rPr>
          <w:rFonts w:ascii="Times New Roman"/>
          <w:b w:val="false"/>
          <w:i w:val="false"/>
          <w:color w:val="000000"/>
          <w:sz w:val="28"/>
        </w:rPr>
        <w:t>
      неправильное (непатогенетическое) построение и оформление заключительного клинического диагноза.</w:t>
      </w:r>
    </w:p>
    <w:bookmarkStart w:name="z90" w:id="104"/>
    <w:p>
      <w:pPr>
        <w:spacing w:after="0"/>
        <w:ind w:left="0"/>
        <w:jc w:val="both"/>
      </w:pPr>
      <w:r>
        <w:rPr>
          <w:rFonts w:ascii="Times New Roman"/>
          <w:b w:val="false"/>
          <w:i w:val="false"/>
          <w:color w:val="000000"/>
          <w:sz w:val="28"/>
        </w:rPr>
        <w:t>
      48. Все случаи ятрогенной патологии, выявленные в результате патологоанатомического вскрытия, подлежат подробному анализу с определением профиля и следующих категорий ятрогении:</w:t>
      </w:r>
    </w:p>
    <w:bookmarkEnd w:id="104"/>
    <w:p>
      <w:pPr>
        <w:spacing w:after="0"/>
        <w:ind w:left="0"/>
        <w:jc w:val="both"/>
      </w:pPr>
      <w:r>
        <w:rPr>
          <w:rFonts w:ascii="Times New Roman"/>
          <w:b w:val="false"/>
          <w:i w:val="false"/>
          <w:color w:val="000000"/>
          <w:sz w:val="28"/>
        </w:rPr>
        <w:t>
      1) первой категории - патологические процессы, необычные реакции, в том числе обусловленные неадекватными, ошибочными или неправильными медицинскими действиями, явившиеся причиной летального исхода; в патологоанатомическом диагнозе ятрогении первой категории выставляться на первое место и оцениваться как первоначальная причина смерти (основное заболевание);</w:t>
      </w:r>
    </w:p>
    <w:p>
      <w:pPr>
        <w:spacing w:after="0"/>
        <w:ind w:left="0"/>
        <w:jc w:val="both"/>
      </w:pPr>
      <w:r>
        <w:rPr>
          <w:rFonts w:ascii="Times New Roman"/>
          <w:b w:val="false"/>
          <w:i w:val="false"/>
          <w:color w:val="000000"/>
          <w:sz w:val="28"/>
        </w:rPr>
        <w:t>
      2) второй категории - патологические процессы и осложнения, обусловленные медицинским воздействием, проведенным по обоснованным и правильно выполненным показаниям, развитие их связано с индивидуальными особенностями и состоянием конкретного больного, они не находятся в прямой патогенетической связи с основным заболеванием, но не всегда отграничены от его осложнений. В патологоанатомическом диагнозе эти ятрогении занимают второе место в комбинированном основном заболевании или трактуются как осложнение основного заболевания или медицинского вмешательства;</w:t>
      </w:r>
    </w:p>
    <w:p>
      <w:pPr>
        <w:spacing w:after="0"/>
        <w:ind w:left="0"/>
        <w:jc w:val="both"/>
      </w:pPr>
      <w:r>
        <w:rPr>
          <w:rFonts w:ascii="Times New Roman"/>
          <w:b w:val="false"/>
          <w:i w:val="false"/>
          <w:color w:val="000000"/>
          <w:sz w:val="28"/>
        </w:rPr>
        <w:t>
      3) третьей категории - патологические процессы, реакции, не связанные патогенетически с основным заболеванием или его осложнением и не играющие существенной роли в танатогенезе, они занимают в диагнозе место сопутствующего заболевания.</w:t>
      </w:r>
    </w:p>
    <w:bookmarkStart w:name="z91" w:id="105"/>
    <w:p>
      <w:pPr>
        <w:spacing w:after="0"/>
        <w:ind w:left="0"/>
        <w:jc w:val="both"/>
      </w:pPr>
      <w:r>
        <w:rPr>
          <w:rFonts w:ascii="Times New Roman"/>
          <w:b w:val="false"/>
          <w:i w:val="false"/>
          <w:color w:val="000000"/>
          <w:sz w:val="28"/>
        </w:rPr>
        <w:t>
      49. При осуществлении патологоанатомической диагностики с целью уточнения диагноза заболевания путем анализа совокупности изменений в тканях больных, изъятых путем хирургической операции и (или) биопсии, врачом по специальности "патологическая анатомия (взрослая, детская)" производится оценка категории сложности производимых исследований.</w:t>
      </w:r>
    </w:p>
    <w:bookmarkEnd w:id="105"/>
    <w:p>
      <w:pPr>
        <w:spacing w:after="0"/>
        <w:ind w:left="0"/>
        <w:jc w:val="both"/>
      </w:pPr>
      <w:r>
        <w:rPr>
          <w:rFonts w:ascii="Times New Roman"/>
          <w:b w:val="false"/>
          <w:i w:val="false"/>
          <w:color w:val="000000"/>
          <w:sz w:val="28"/>
        </w:rPr>
        <w:t>
      К исследованиям первой категории сложности относятся исследования:</w:t>
      </w:r>
    </w:p>
    <w:p>
      <w:pPr>
        <w:spacing w:after="0"/>
        <w:ind w:left="0"/>
        <w:jc w:val="both"/>
      </w:pPr>
      <w:r>
        <w:rPr>
          <w:rFonts w:ascii="Times New Roman"/>
          <w:b w:val="false"/>
          <w:i w:val="false"/>
          <w:color w:val="000000"/>
          <w:sz w:val="28"/>
        </w:rPr>
        <w:t>
      червеобразного отростка;</w:t>
      </w:r>
    </w:p>
    <w:p>
      <w:pPr>
        <w:spacing w:after="0"/>
        <w:ind w:left="0"/>
        <w:jc w:val="both"/>
      </w:pPr>
      <w:r>
        <w:rPr>
          <w:rFonts w:ascii="Times New Roman"/>
          <w:b w:val="false"/>
          <w:i w:val="false"/>
          <w:color w:val="000000"/>
          <w:sz w:val="28"/>
        </w:rPr>
        <w:t>
      грыжевого мешка;</w:t>
      </w:r>
    </w:p>
    <w:p>
      <w:pPr>
        <w:spacing w:after="0"/>
        <w:ind w:left="0"/>
        <w:jc w:val="both"/>
      </w:pPr>
      <w:r>
        <w:rPr>
          <w:rFonts w:ascii="Times New Roman"/>
          <w:b w:val="false"/>
          <w:i w:val="false"/>
          <w:color w:val="000000"/>
          <w:sz w:val="28"/>
        </w:rPr>
        <w:t>
      резецированного желудка;</w:t>
      </w:r>
    </w:p>
    <w:p>
      <w:pPr>
        <w:spacing w:after="0"/>
        <w:ind w:left="0"/>
        <w:jc w:val="both"/>
      </w:pPr>
      <w:r>
        <w:rPr>
          <w:rFonts w:ascii="Times New Roman"/>
          <w:b w:val="false"/>
          <w:i w:val="false"/>
          <w:color w:val="000000"/>
          <w:sz w:val="28"/>
        </w:rPr>
        <w:t>
      кишечника;</w:t>
      </w:r>
    </w:p>
    <w:p>
      <w:pPr>
        <w:spacing w:after="0"/>
        <w:ind w:left="0"/>
        <w:jc w:val="both"/>
      </w:pPr>
      <w:r>
        <w:rPr>
          <w:rFonts w:ascii="Times New Roman"/>
          <w:b w:val="false"/>
          <w:i w:val="false"/>
          <w:color w:val="000000"/>
          <w:sz w:val="28"/>
        </w:rPr>
        <w:t>
      дивертикулов желудочно-кишечного тракта;</w:t>
      </w:r>
    </w:p>
    <w:p>
      <w:pPr>
        <w:spacing w:after="0"/>
        <w:ind w:left="0"/>
        <w:jc w:val="both"/>
      </w:pPr>
      <w:r>
        <w:rPr>
          <w:rFonts w:ascii="Times New Roman"/>
          <w:b w:val="false"/>
          <w:i w:val="false"/>
          <w:color w:val="000000"/>
          <w:sz w:val="28"/>
        </w:rPr>
        <w:t>
      желчного пузыря;</w:t>
      </w:r>
    </w:p>
    <w:p>
      <w:pPr>
        <w:spacing w:after="0"/>
        <w:ind w:left="0"/>
        <w:jc w:val="both"/>
      </w:pPr>
      <w:r>
        <w:rPr>
          <w:rFonts w:ascii="Times New Roman"/>
          <w:b w:val="false"/>
          <w:i w:val="false"/>
          <w:color w:val="000000"/>
          <w:sz w:val="28"/>
        </w:rPr>
        <w:t>
      геморроидальных узлов;</w:t>
      </w:r>
    </w:p>
    <w:p>
      <w:pPr>
        <w:spacing w:after="0"/>
        <w:ind w:left="0"/>
        <w:jc w:val="both"/>
      </w:pPr>
      <w:r>
        <w:rPr>
          <w:rFonts w:ascii="Times New Roman"/>
          <w:b w:val="false"/>
          <w:i w:val="false"/>
          <w:color w:val="000000"/>
          <w:sz w:val="28"/>
        </w:rPr>
        <w:t>
      пищевода при стриктурах;</w:t>
      </w:r>
    </w:p>
    <w:p>
      <w:pPr>
        <w:spacing w:after="0"/>
        <w:ind w:left="0"/>
        <w:jc w:val="both"/>
      </w:pPr>
      <w:r>
        <w:rPr>
          <w:rFonts w:ascii="Times New Roman"/>
          <w:b w:val="false"/>
          <w:i w:val="false"/>
          <w:color w:val="000000"/>
          <w:sz w:val="28"/>
        </w:rPr>
        <w:t>
      небных миндалин и аденоидов;</w:t>
      </w:r>
    </w:p>
    <w:p>
      <w:pPr>
        <w:spacing w:after="0"/>
        <w:ind w:left="0"/>
        <w:jc w:val="both"/>
      </w:pPr>
      <w:r>
        <w:rPr>
          <w:rFonts w:ascii="Times New Roman"/>
          <w:b w:val="false"/>
          <w:i w:val="false"/>
          <w:color w:val="000000"/>
          <w:sz w:val="28"/>
        </w:rPr>
        <w:t>
      полипов носа;</w:t>
      </w:r>
    </w:p>
    <w:p>
      <w:pPr>
        <w:spacing w:after="0"/>
        <w:ind w:left="0"/>
        <w:jc w:val="both"/>
      </w:pPr>
      <w:r>
        <w:rPr>
          <w:rFonts w:ascii="Times New Roman"/>
          <w:b w:val="false"/>
          <w:i w:val="false"/>
          <w:color w:val="000000"/>
          <w:sz w:val="28"/>
        </w:rPr>
        <w:t>
      яичников без опухолевой патологии;</w:t>
      </w:r>
    </w:p>
    <w:p>
      <w:pPr>
        <w:spacing w:after="0"/>
        <w:ind w:left="0"/>
        <w:jc w:val="both"/>
      </w:pPr>
      <w:r>
        <w:rPr>
          <w:rFonts w:ascii="Times New Roman"/>
          <w:b w:val="false"/>
          <w:i w:val="false"/>
          <w:color w:val="000000"/>
          <w:sz w:val="28"/>
        </w:rPr>
        <w:t>
      нижней конечности при гангрене;</w:t>
      </w:r>
    </w:p>
    <w:p>
      <w:pPr>
        <w:spacing w:after="0"/>
        <w:ind w:left="0"/>
        <w:jc w:val="both"/>
      </w:pPr>
      <w:r>
        <w:rPr>
          <w:rFonts w:ascii="Times New Roman"/>
          <w:b w:val="false"/>
          <w:i w:val="false"/>
          <w:color w:val="000000"/>
          <w:sz w:val="28"/>
        </w:rPr>
        <w:t>
      ткани свищевых ходов и грануляций при нагноительных процессах;</w:t>
      </w:r>
    </w:p>
    <w:p>
      <w:pPr>
        <w:spacing w:after="0"/>
        <w:ind w:left="0"/>
        <w:jc w:val="both"/>
      </w:pPr>
      <w:r>
        <w:rPr>
          <w:rFonts w:ascii="Times New Roman"/>
          <w:b w:val="false"/>
          <w:i w:val="false"/>
          <w:color w:val="000000"/>
          <w:sz w:val="28"/>
        </w:rPr>
        <w:t>
      трубной беременности.</w:t>
      </w:r>
    </w:p>
    <w:p>
      <w:pPr>
        <w:spacing w:after="0"/>
        <w:ind w:left="0"/>
        <w:jc w:val="both"/>
      </w:pPr>
      <w:r>
        <w:rPr>
          <w:rFonts w:ascii="Times New Roman"/>
          <w:b w:val="false"/>
          <w:i w:val="false"/>
          <w:color w:val="000000"/>
          <w:sz w:val="28"/>
        </w:rPr>
        <w:t xml:space="preserve">
      К исследованиям второй категории сложности относятся исследования: </w:t>
      </w:r>
    </w:p>
    <w:p>
      <w:pPr>
        <w:spacing w:after="0"/>
        <w:ind w:left="0"/>
        <w:jc w:val="both"/>
      </w:pPr>
      <w:r>
        <w:rPr>
          <w:rFonts w:ascii="Times New Roman"/>
          <w:b w:val="false"/>
          <w:i w:val="false"/>
          <w:color w:val="000000"/>
          <w:sz w:val="28"/>
        </w:rPr>
        <w:t>
      ранее верифицированных предопухолевых и опухолевых процессов;</w:t>
      </w:r>
    </w:p>
    <w:p>
      <w:pPr>
        <w:spacing w:after="0"/>
        <w:ind w:left="0"/>
        <w:jc w:val="both"/>
      </w:pPr>
      <w:r>
        <w:rPr>
          <w:rFonts w:ascii="Times New Roman"/>
          <w:b w:val="false"/>
          <w:i w:val="false"/>
          <w:color w:val="000000"/>
          <w:sz w:val="28"/>
        </w:rPr>
        <w:t>
      резецированный желудок при язвенной болезни;</w:t>
      </w:r>
    </w:p>
    <w:p>
      <w:pPr>
        <w:spacing w:after="0"/>
        <w:ind w:left="0"/>
        <w:jc w:val="both"/>
      </w:pPr>
      <w:r>
        <w:rPr>
          <w:rFonts w:ascii="Times New Roman"/>
          <w:b w:val="false"/>
          <w:i w:val="false"/>
          <w:color w:val="000000"/>
          <w:sz w:val="28"/>
        </w:rPr>
        <w:t>
      толстая кишка при неспецифическом язвенном колите;</w:t>
      </w:r>
    </w:p>
    <w:p>
      <w:pPr>
        <w:spacing w:after="0"/>
        <w:ind w:left="0"/>
        <w:jc w:val="both"/>
      </w:pPr>
      <w:r>
        <w:rPr>
          <w:rFonts w:ascii="Times New Roman"/>
          <w:b w:val="false"/>
          <w:i w:val="false"/>
          <w:color w:val="000000"/>
          <w:sz w:val="28"/>
        </w:rPr>
        <w:t>
      кости при остеомиелите;</w:t>
      </w:r>
    </w:p>
    <w:p>
      <w:pPr>
        <w:spacing w:after="0"/>
        <w:ind w:left="0"/>
        <w:jc w:val="both"/>
      </w:pPr>
      <w:r>
        <w:rPr>
          <w:rFonts w:ascii="Times New Roman"/>
          <w:b w:val="false"/>
          <w:i w:val="false"/>
          <w:color w:val="000000"/>
          <w:sz w:val="28"/>
        </w:rPr>
        <w:t>
      плаценты и соскобы из полости матки в случаях нарушенной беременности, фибромиом, кист яичника, эндометриоза матки;</w:t>
      </w:r>
    </w:p>
    <w:p>
      <w:pPr>
        <w:spacing w:after="0"/>
        <w:ind w:left="0"/>
        <w:jc w:val="both"/>
      </w:pPr>
      <w:r>
        <w:rPr>
          <w:rFonts w:ascii="Times New Roman"/>
          <w:b w:val="false"/>
          <w:i w:val="false"/>
          <w:color w:val="000000"/>
          <w:sz w:val="28"/>
        </w:rPr>
        <w:t>
      папиллом кожи;</w:t>
      </w:r>
    </w:p>
    <w:p>
      <w:pPr>
        <w:spacing w:after="0"/>
        <w:ind w:left="0"/>
        <w:jc w:val="both"/>
      </w:pPr>
      <w:r>
        <w:rPr>
          <w:rFonts w:ascii="Times New Roman"/>
          <w:b w:val="false"/>
          <w:i w:val="false"/>
          <w:color w:val="000000"/>
          <w:sz w:val="28"/>
        </w:rPr>
        <w:t>
      лимфатических узлов при хроническом лимфадените;</w:t>
      </w:r>
    </w:p>
    <w:p>
      <w:pPr>
        <w:spacing w:after="0"/>
        <w:ind w:left="0"/>
        <w:jc w:val="both"/>
      </w:pPr>
      <w:r>
        <w:rPr>
          <w:rFonts w:ascii="Times New Roman"/>
          <w:b w:val="false"/>
          <w:i w:val="false"/>
          <w:color w:val="000000"/>
          <w:sz w:val="28"/>
        </w:rPr>
        <w:t>
      доброкачественных новообразований: фибром, липом и гемангиом.</w:t>
      </w:r>
    </w:p>
    <w:p>
      <w:pPr>
        <w:spacing w:after="0"/>
        <w:ind w:left="0"/>
        <w:jc w:val="both"/>
      </w:pPr>
      <w:r>
        <w:rPr>
          <w:rFonts w:ascii="Times New Roman"/>
          <w:b w:val="false"/>
          <w:i w:val="false"/>
          <w:color w:val="000000"/>
          <w:sz w:val="28"/>
        </w:rPr>
        <w:t>
      К исследованиям третьей категории сложности относятся исследования:</w:t>
      </w:r>
    </w:p>
    <w:p>
      <w:pPr>
        <w:spacing w:after="0"/>
        <w:ind w:left="0"/>
        <w:jc w:val="both"/>
      </w:pPr>
      <w:r>
        <w:rPr>
          <w:rFonts w:ascii="Times New Roman"/>
          <w:b w:val="false"/>
          <w:i w:val="false"/>
          <w:color w:val="000000"/>
          <w:sz w:val="28"/>
        </w:rPr>
        <w:t>
      эндоскопически полученных биоптатов органов ротовой и носовой полостей, дыхательных путей, желудочно-кишечного тракта;</w:t>
      </w:r>
    </w:p>
    <w:p>
      <w:pPr>
        <w:spacing w:after="0"/>
        <w:ind w:left="0"/>
        <w:jc w:val="both"/>
      </w:pPr>
      <w:r>
        <w:rPr>
          <w:rFonts w:ascii="Times New Roman"/>
          <w:b w:val="false"/>
          <w:i w:val="false"/>
          <w:color w:val="000000"/>
          <w:sz w:val="28"/>
        </w:rPr>
        <w:t>
      биопсии шейки матки;</w:t>
      </w:r>
    </w:p>
    <w:p>
      <w:pPr>
        <w:spacing w:after="0"/>
        <w:ind w:left="0"/>
        <w:jc w:val="both"/>
      </w:pPr>
      <w:r>
        <w:rPr>
          <w:rFonts w:ascii="Times New Roman"/>
          <w:b w:val="false"/>
          <w:i w:val="false"/>
          <w:color w:val="000000"/>
          <w:sz w:val="28"/>
        </w:rPr>
        <w:t>
      соскобов из цервикального канала и полости матки;</w:t>
      </w:r>
    </w:p>
    <w:p>
      <w:pPr>
        <w:spacing w:after="0"/>
        <w:ind w:left="0"/>
        <w:jc w:val="both"/>
      </w:pPr>
      <w:r>
        <w:rPr>
          <w:rFonts w:ascii="Times New Roman"/>
          <w:b w:val="false"/>
          <w:i w:val="false"/>
          <w:color w:val="000000"/>
          <w:sz w:val="28"/>
        </w:rPr>
        <w:t>
      невусов, кератоакантом типа "А";</w:t>
      </w:r>
    </w:p>
    <w:p>
      <w:pPr>
        <w:spacing w:after="0"/>
        <w:ind w:left="0"/>
        <w:jc w:val="both"/>
      </w:pPr>
      <w:r>
        <w:rPr>
          <w:rFonts w:ascii="Times New Roman"/>
          <w:b w:val="false"/>
          <w:i w:val="false"/>
          <w:color w:val="000000"/>
          <w:sz w:val="28"/>
        </w:rPr>
        <w:t>
      молочных желез с дисплазией, биопсии лимфатических узлов без злокачественного поражения;</w:t>
      </w:r>
    </w:p>
    <w:p>
      <w:pPr>
        <w:spacing w:after="0"/>
        <w:ind w:left="0"/>
        <w:jc w:val="both"/>
      </w:pPr>
      <w:r>
        <w:rPr>
          <w:rFonts w:ascii="Times New Roman"/>
          <w:b w:val="false"/>
          <w:i w:val="false"/>
          <w:color w:val="000000"/>
          <w:sz w:val="28"/>
        </w:rPr>
        <w:t>
      операционный и биопсийный материал с применением специальных методов окраски.</w:t>
      </w:r>
    </w:p>
    <w:p>
      <w:pPr>
        <w:spacing w:after="0"/>
        <w:ind w:left="0"/>
        <w:jc w:val="both"/>
      </w:pPr>
      <w:r>
        <w:rPr>
          <w:rFonts w:ascii="Times New Roman"/>
          <w:b w:val="false"/>
          <w:i w:val="false"/>
          <w:color w:val="000000"/>
          <w:sz w:val="28"/>
        </w:rPr>
        <w:t xml:space="preserve">
      К исследованиям четвертой категории сложности относятся: </w:t>
      </w:r>
    </w:p>
    <w:p>
      <w:pPr>
        <w:spacing w:after="0"/>
        <w:ind w:left="0"/>
        <w:jc w:val="both"/>
      </w:pPr>
      <w:r>
        <w:rPr>
          <w:rFonts w:ascii="Times New Roman"/>
          <w:b w:val="false"/>
          <w:i w:val="false"/>
          <w:color w:val="000000"/>
          <w:sz w:val="28"/>
        </w:rPr>
        <w:t>
      диагностические и операционные биопсии тканей и органов;</w:t>
      </w:r>
    </w:p>
    <w:p>
      <w:pPr>
        <w:spacing w:after="0"/>
        <w:ind w:left="0"/>
        <w:jc w:val="both"/>
      </w:pPr>
      <w:r>
        <w:rPr>
          <w:rFonts w:ascii="Times New Roman"/>
          <w:b w:val="false"/>
          <w:i w:val="false"/>
          <w:color w:val="000000"/>
          <w:sz w:val="28"/>
        </w:rPr>
        <w:t>
      диагностическая биопсия и операционный материал при злокачественных опухолях, требующих уточнения гистогенеза, степени инвазии, стадии прогрессии, при прорастании опухоли в окружающие ткани и органы;</w:t>
      </w:r>
    </w:p>
    <w:p>
      <w:pPr>
        <w:spacing w:after="0"/>
        <w:ind w:left="0"/>
        <w:jc w:val="both"/>
      </w:pPr>
      <w:r>
        <w:rPr>
          <w:rFonts w:ascii="Times New Roman"/>
          <w:b w:val="false"/>
          <w:i w:val="false"/>
          <w:color w:val="000000"/>
          <w:sz w:val="28"/>
        </w:rPr>
        <w:t>
      лимфоузлы при лимфопролиферативной патологии;</w:t>
      </w:r>
    </w:p>
    <w:p>
      <w:pPr>
        <w:spacing w:after="0"/>
        <w:ind w:left="0"/>
        <w:jc w:val="both"/>
      </w:pPr>
      <w:r>
        <w:rPr>
          <w:rFonts w:ascii="Times New Roman"/>
          <w:b w:val="false"/>
          <w:i w:val="false"/>
          <w:color w:val="000000"/>
          <w:sz w:val="28"/>
        </w:rPr>
        <w:t>
      диагностическая биопсия и операционный материал при тяжелой дисплазии или интраэпителиальной неоплазии любой локализации и любой степени злокачественности;</w:t>
      </w:r>
    </w:p>
    <w:p>
      <w:pPr>
        <w:spacing w:after="0"/>
        <w:ind w:left="0"/>
        <w:jc w:val="both"/>
      </w:pPr>
      <w:r>
        <w:rPr>
          <w:rFonts w:ascii="Times New Roman"/>
          <w:b w:val="false"/>
          <w:i w:val="false"/>
          <w:color w:val="000000"/>
          <w:sz w:val="28"/>
        </w:rPr>
        <w:t>
      срочные интраоперационные диагностические исследования;</w:t>
      </w:r>
    </w:p>
    <w:p>
      <w:pPr>
        <w:spacing w:after="0"/>
        <w:ind w:left="0"/>
        <w:jc w:val="both"/>
      </w:pPr>
      <w:r>
        <w:rPr>
          <w:rFonts w:ascii="Times New Roman"/>
          <w:b w:val="false"/>
          <w:i w:val="false"/>
          <w:color w:val="000000"/>
          <w:sz w:val="28"/>
        </w:rPr>
        <w:t>
      удаленное глазное яблоко;</w:t>
      </w:r>
    </w:p>
    <w:p>
      <w:pPr>
        <w:spacing w:after="0"/>
        <w:ind w:left="0"/>
        <w:jc w:val="both"/>
      </w:pPr>
      <w:r>
        <w:rPr>
          <w:rFonts w:ascii="Times New Roman"/>
          <w:b w:val="false"/>
          <w:i w:val="false"/>
          <w:color w:val="000000"/>
          <w:sz w:val="28"/>
        </w:rPr>
        <w:t>
      все биопсии из злокачественных поражений;</w:t>
      </w:r>
    </w:p>
    <w:p>
      <w:pPr>
        <w:spacing w:after="0"/>
        <w:ind w:left="0"/>
        <w:jc w:val="both"/>
      </w:pPr>
      <w:r>
        <w:rPr>
          <w:rFonts w:ascii="Times New Roman"/>
          <w:b w:val="false"/>
          <w:i w:val="false"/>
          <w:color w:val="000000"/>
          <w:sz w:val="28"/>
        </w:rPr>
        <w:t>
      кератоакантомы типа "В" и "С";</w:t>
      </w:r>
    </w:p>
    <w:p>
      <w:pPr>
        <w:spacing w:after="0"/>
        <w:ind w:left="0"/>
        <w:jc w:val="both"/>
      </w:pPr>
      <w:r>
        <w:rPr>
          <w:rFonts w:ascii="Times New Roman"/>
          <w:b w:val="false"/>
          <w:i w:val="false"/>
          <w:color w:val="000000"/>
          <w:sz w:val="28"/>
        </w:rPr>
        <w:t>
      опухоли головного и спинного мозга;</w:t>
      </w:r>
    </w:p>
    <w:p>
      <w:pPr>
        <w:spacing w:after="0"/>
        <w:ind w:left="0"/>
        <w:jc w:val="both"/>
      </w:pPr>
      <w:r>
        <w:rPr>
          <w:rFonts w:ascii="Times New Roman"/>
          <w:b w:val="false"/>
          <w:i w:val="false"/>
          <w:color w:val="000000"/>
          <w:sz w:val="28"/>
        </w:rPr>
        <w:t xml:space="preserve">
      весь операционный материал злокачественных опухолей; </w:t>
      </w:r>
    </w:p>
    <w:p>
      <w:pPr>
        <w:spacing w:after="0"/>
        <w:ind w:left="0"/>
        <w:jc w:val="both"/>
      </w:pPr>
      <w:r>
        <w:rPr>
          <w:rFonts w:ascii="Times New Roman"/>
          <w:b w:val="false"/>
          <w:i w:val="false"/>
          <w:color w:val="000000"/>
          <w:sz w:val="28"/>
        </w:rPr>
        <w:t>
      трепанобиопсии;</w:t>
      </w:r>
    </w:p>
    <w:p>
      <w:pPr>
        <w:spacing w:after="0"/>
        <w:ind w:left="0"/>
        <w:jc w:val="both"/>
      </w:pPr>
      <w:r>
        <w:rPr>
          <w:rFonts w:ascii="Times New Roman"/>
          <w:b w:val="false"/>
          <w:i w:val="false"/>
          <w:color w:val="000000"/>
          <w:sz w:val="28"/>
        </w:rPr>
        <w:t>
      пункционные биопсии органов;</w:t>
      </w:r>
    </w:p>
    <w:p>
      <w:pPr>
        <w:spacing w:after="0"/>
        <w:ind w:left="0"/>
        <w:jc w:val="both"/>
      </w:pPr>
      <w:r>
        <w:rPr>
          <w:rFonts w:ascii="Times New Roman"/>
          <w:b w:val="false"/>
          <w:i w:val="false"/>
          <w:color w:val="000000"/>
          <w:sz w:val="28"/>
        </w:rPr>
        <w:t xml:space="preserve">
      диагностические биопсии легкого, печени, предстательной железы при доброкачественной гиперплазии; </w:t>
      </w:r>
    </w:p>
    <w:p>
      <w:pPr>
        <w:spacing w:after="0"/>
        <w:ind w:left="0"/>
        <w:jc w:val="both"/>
      </w:pPr>
      <w:r>
        <w:rPr>
          <w:rFonts w:ascii="Times New Roman"/>
          <w:b w:val="false"/>
          <w:i w:val="false"/>
          <w:color w:val="000000"/>
          <w:sz w:val="28"/>
        </w:rPr>
        <w:t>
      диагностические и операционные биопсии тканей и органов с применением иммуногистохимических исследований и фиш-теста.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