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66752" w14:textId="33667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национального баланса производства, реализации и потребления углеводородного сырья, в том числе национального топливно-энергетического баланса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27 февраля 2015 года № 151. Зарегистрирован в Министерстве юстиции Республики Казахстан 30 марта 2015 года № 10581. Утратил силу приказом Министра энергетики Республики Казахстан от 28 апреля 2018 года № 152 (вводится в действие с 29.06.2018)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энергетики РК от 28.04.2018 </w:t>
      </w:r>
      <w:r>
        <w:rPr>
          <w:rFonts w:ascii="Times New Roman"/>
          <w:b w:val="false"/>
          <w:i w:val="false"/>
          <w:color w:val="ff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29.06.2018).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23-1</w:t>
      </w:r>
      <w:r>
        <w:rPr>
          <w:rFonts w:ascii="Times New Roman"/>
          <w:b w:val="false"/>
          <w:i w:val="false"/>
          <w:color w:val="000000"/>
          <w:sz w:val="28"/>
        </w:rPr>
        <w:t xml:space="preserve">) статьи 18 Закона Республики Казахстан от 24 июня 2010 года "О недрах и недропользовании"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национальный баланс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производства, реализации и потребления углеводородного сырья, в том числе национальный топливно-энергетический баланс.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недропользования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 официальное опубликование копии настоящего приказа в течение десяти календарных дней после его государственной регистрации в Министерстве юстиции Республики Казахстан в периодические печатные издания и в информационно-правовую систему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энергетики Республики Казахстан и на интернет-портале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 и 3) настоящего пункта.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курирующих вице-министров энергетики Республики Казахстан.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со дня его </w:t>
      </w:r>
      <w:r>
        <w:rPr>
          <w:rFonts w:ascii="Times New Roman"/>
          <w:b w:val="false"/>
          <w:i/>
          <w:color w:val="000000"/>
          <w:sz w:val="28"/>
        </w:rPr>
        <w:t>государственной регистрации и подлежит официальному опубликованию.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энергетики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Школьник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февраля 2015 года № 151 </w:t>
            </w:r>
          </w:p>
        </w:tc>
      </w:tr>
    </w:tbl>
    <w:bookmarkStart w:name="z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Национальный баланс производства, реализации и потребления</w:t>
      </w:r>
      <w:r>
        <w:br/>
      </w:r>
      <w:r>
        <w:rPr>
          <w:rFonts w:ascii="Times New Roman"/>
          <w:b/>
          <w:i w:val="false"/>
          <w:color w:val="000000"/>
        </w:rPr>
        <w:t>углеводородного сырья, в том числе национальный</w:t>
      </w:r>
      <w:r>
        <w:br/>
      </w:r>
      <w:r>
        <w:rPr>
          <w:rFonts w:ascii="Times New Roman"/>
          <w:b/>
          <w:i w:val="false"/>
          <w:color w:val="000000"/>
        </w:rPr>
        <w:t>топливно-энергетический баланс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Баланс нефти и газового конденсата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3"/>
        <w:gridCol w:w="8767"/>
        <w:gridCol w:w="2000"/>
      </w:tblGrid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Миллион тонн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Добыча, всего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80,5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Сдача в транспортные системы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79,5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Ресурсы к распределению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86,5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Поставка на внутренний рынок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"Атырауский нефтеперерабатывающий завод"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4,87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"Павлодарский нефтехимический завод"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4,81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"ПетроКазахстан Ойл Продактс"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4,65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"Совместное предприятие "CASPI BITUM"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 Нефтеперерабатывающие заводы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Поставка из Республики Казахстан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Атырау-Самара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Каспийский Трубопроводный Консорциум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Казахстан-Китай (Атасу-Алашанькоу)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 Актау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Железная дорога и прочие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6.6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Оренбургский Газоперерабатывающий завод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Остатки, потери при подготовке, транспортировке, стабилизации и собственные нужды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Баланс добычи, переработки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распределения газа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90"/>
        <w:gridCol w:w="6350"/>
        <w:gridCol w:w="3160"/>
      </w:tblGrid>
      <w:tr>
        <w:trPr>
          <w:trHeight w:val="30" w:hRule="atLeast"/>
        </w:trPr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Миллиард кубических метров</w:t>
            </w:r>
          </w:p>
        </w:tc>
      </w:tr>
      <w:tr>
        <w:trPr>
          <w:trHeight w:val="30" w:hRule="atLeast"/>
        </w:trPr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добыча сырого газа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42,2</w:t>
            </w:r>
          </w:p>
        </w:tc>
      </w:tr>
      <w:tr>
        <w:trPr>
          <w:trHeight w:val="30" w:hRule="atLeast"/>
        </w:trPr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сырого газа на собственные нужды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20,6</w:t>
            </w:r>
          </w:p>
        </w:tc>
      </w:tr>
      <w:tr>
        <w:trPr>
          <w:trHeight w:val="30" w:hRule="atLeast"/>
        </w:trPr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технологические и собственные нужды (на выработку электроэнергии, в том числе сжигание газа)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Обратная закачка в пласт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</w:t>
            </w:r>
          </w:p>
        </w:tc>
      </w:tr>
      <w:tr>
        <w:trPr>
          <w:trHeight w:val="30" w:hRule="atLeast"/>
        </w:trPr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Товарный газ к распределению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21,6</w:t>
            </w:r>
          </w:p>
        </w:tc>
      </w:tr>
      <w:tr>
        <w:trPr>
          <w:trHeight w:val="30" w:hRule="atLeast"/>
        </w:trPr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внутреннее потребление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</w:t>
            </w:r>
          </w:p>
        </w:tc>
      </w:tr>
      <w:tr>
        <w:trPr>
          <w:trHeight w:val="30" w:hRule="atLeast"/>
        </w:trPr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Баланс урана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Республики Казахстан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8"/>
        <w:gridCol w:w="4577"/>
        <w:gridCol w:w="6005"/>
      </w:tblGrid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Тонн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добычи урана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23 461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готовой продукции (закись-окись урана)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23 470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экспорта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Баланс угля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(без угольного концентрата)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1"/>
        <w:gridCol w:w="2491"/>
        <w:gridCol w:w="7318"/>
      </w:tblGrid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Миллион тонн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Добыча, всего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Внутреннее потребление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Баланс электрической энергии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84"/>
        <w:gridCol w:w="2024"/>
        <w:gridCol w:w="6692"/>
      </w:tblGrid>
      <w:tr>
        <w:trPr>
          <w:trHeight w:val="30" w:hRule="atLeast"/>
        </w:trPr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Миллиард киловатт в час</w:t>
            </w:r>
          </w:p>
        </w:tc>
      </w:tr>
      <w:tr>
        <w:trPr>
          <w:trHeight w:val="30" w:hRule="atLeast"/>
        </w:trPr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электроэнергии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92,7 </w:t>
            </w:r>
          </w:p>
        </w:tc>
      </w:tr>
      <w:tr>
        <w:trPr>
          <w:trHeight w:val="30" w:hRule="atLeast"/>
        </w:trPr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Потребления электроэнергии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92,4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