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ca64" w14:textId="5eec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Правил представления и составления деклараций по обороту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февраля 2015 года № 119. Зарегистрирован в Министерстве юстиции Республики Казахстан 31 марта 2015 года № 10582.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июля 2011 года "О государственном регулировании производства и оборота отдельных видов нефтепродуктов"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07.09.2017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представления и составления деклараций по обороту нефтепродуктов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декларации по обороту нефтепродуктов "Баланс оборота нефтепродуктов производителя нефтепродуктов"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декларации по обороту нефтепродуктов "Баланс оборота нефтепродуктов оптового поставщика и (или) розничного реализатора нефтепродуктов с баз нефтепродуктов (резервуаров)"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декларации по обороту нефтепродуктов "Баланс оборота нефтепродуктов структурного подразделения оптового поставщика и (или) розничного реализатора нефтепродуктов с баз нефтепродуктов (резервуаров)"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декларации по обороту нефтепродуктов "Баланс оборота нефтепродуктов розничного реализатора нефтепродуктов с автозаправочной 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119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и составления деклараций по обороту</w:t>
      </w:r>
      <w:r>
        <w:br/>
      </w:r>
      <w:r>
        <w:rPr>
          <w:rFonts w:ascii="Times New Roman"/>
          <w:b/>
          <w:i w:val="false"/>
          <w:color w:val="000000"/>
        </w:rPr>
        <w:t>нефтепродуктов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27.06.2016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Общее положение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и составления деклараций по обороту нефтепродуктов (далее – декларации)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июля 2011 года "О государственном регулировании производства и оборота отдельных видов нефтепродуктов" и определяют порядок представления и составления деклараций по обороту бензина, авиационного и дизельного топлива, мазута (далее – нефтепродукты).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Индивидуальные предприниматели и юридические лица, структурные подразделения юридического лица (филиалы и представительства), осуществляющие деятельность по производству, оптовой и (или) розничной реализации только авиационного топлива и (или) мазута, вносятся в реестр производителей, оптовых поставщиков и (или) розничных реализаторов только авиационного топлива и (или) мазута. 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Представление деклараций по обороту нефтепродуктов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лица, структурные подразделения юридического лица (филиалы и представительства), осуществляющие производство нефтепродуктов (далее – производители), представляют в орган государственных доходов по месту нахождения объектов, связанных с налогообложением, и (или) производства нефтепродуктов декларацию по форме декларации "Баланс оборота нефтепродуктов производителя нефтепродуктов", утвержденной настоящим приказом.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Производители, осуществляющие оптовую и (или) розничную реализацию приобретенных нефтепродуктов с баз нефтепродуктов (резервуаров), представляют в орган государственных доходов по месту нахождения объектов, связанных с налогообложением, и (или) реализации нефтепродуктов декларацию по форме декларации "Баланс оборота нефтепродуктов оптового поставщика и (или) розничного реализатора нефтепродуктов с баз нефтепродуктов (резервуаров)", утвержденной настоящим приказом.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Индивидуальные предприниматели и юридические лица, осуществляющие оптовую и (или) розничную реализацию нефтепродуктов с баз нефтепродуктов (резервуаров), за исключением структурных подразделений юридического лица (филиалы и представительства), представляют в орган государственных доходов по месту нахождения объектов, связанных с налогообложением, и (или) реализации нефтепродуктов декларацию по форме декларации "Баланс оборота нефтепродуктов оптового поставщика и (или) розничного реализатора нефтепродуктов с баз нефтепродуктов (резервуаров)", утвержденной настоящим приказом.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юридического лица (филиалы и представительства), осуществляющие оптовую и (или) розничную реализацию нефтепродуктов с баз нефтепродуктов (резервуаров), представляют в орган государственных доходов по месту нахождения объектов, связанных с налогообложением, и (или) реализации нефтепродуктов декларацию по форме декларации "Баланс оборота нефтепродуктов структурного подразделения оптового поставщика и (или) розничного реализатора нефтепродуктов с баз нефтепродуктов (резервуаров)", утвержденной настоящим приказом.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структурные подразделения юридического лица (филиалы и представительства), осуществляющие оптовую и (или) розничную реализацию нефтепродуктов с баз нефтепродуктов (резервуаров), имеющие несколько баз нефтепродуктов (резервуаров), зарегистрированных в одном органе государственных доходов, представляют декларацию за все базы нефтепродуктов (резервуары).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Индивидуальные предприниматели и юридические лица, структурные подразделения юридического лица (филиалы и представительства), осуществляющие розничную реализацию нефтепродуктов с автозаправочных станций (далее – АЗС), представляют в орган государственных доходов по месту нахождения объектов, связанных с налогообложением, и (или) реализации нефтепродуктов декларацию по форме декларации "Баланс оборота нефтепродуктов розничного реализатора нефтепродуктов с автозаправочной станции", утвержденной настоящим приказом.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структурные подразделения юридического лица (филиалы и представительства), осуществляющие розничную реализацию нефтепродуктов с АЗС, имеющие несколько АЗС, зарегистрированных в одном органе государственных доходов, представляют декларацию за все АЗС.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Индивидуальные предприниматели и юридические лица, структурные подразделения юридического лица (филиалы и представительства), осуществляющие деятельность по производству, оптовой и (или) розничной реализации только авиационного топлива и (или) мазута, представляют в орган государственных доходов по месту осуществления указанной деятельности заявление о внесении в реестр производителей, оптовых поставщиков и (или) розничных реализаторов только авиационного топлива и (или) мазута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Индивидуальные предприниматели и юридические лица, структурные подразделения юридического лица (филиалы и представительства), осуществлявшие деятельность по производству, оптовой и (или) розничной реализации только авиационного топлива и (или) мазута и прекратившие указанную деятельность, подлежат исключению из реестра на основании заявления об исключении из реестра производителей, оптовых поставщиков и (или) розничных реализаторов только авиационного топлива и (или) мазута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Заявления представляются в электронном виде или на бумажном носителе. 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Индивидуальные предприниматели и юридические лица, структурные подразделения юридического лица (филиалы и представительства), осуществляющие производство, оптовую и (или) розничную реализацию нефтепродуктов с баз нефтепродуктов (резервуаров), представляют декларации в электронном виде посредством информационной системы.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Индивидуальные предприниматели и юридические лица, структурные подразделения юридического лица (филиалы и представительства), осуществляющие розничную реализацию нефтепродуктов с АЗС, представляют декларации по выбору: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–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почте заказным письмом с уведомлением – на бумажном носителе;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электронном виде посредством информационной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представления декларации в орган государственных доходов по почте заказным письмом с уведомлением является дата отметки о приеме почтовой или иной организации связи. 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Декларации представляются в натуральных показателях (тонны).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Декларации, представляемые в соответствии с настоящими Правилами, подписываются индивидуальным предпринимателем, руководителем, главным бухгалтером юридического лица, структурного подразделения юридического лица (филиала и представительства). Декларации, представляемые в электронном виде, заверяются электронной цифровой подписью.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Первого заместителя Премьер-Министра РК – Министра финансов РК от 02.10.2019 </w:t>
      </w:r>
      <w:r>
        <w:rPr>
          <w:rFonts w:ascii="Times New Roman"/>
          <w:b w:val="false"/>
          <w:i w:val="false"/>
          <w:color w:val="00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представлении декларации по форме декларации "Баланс оборота нефтепродуктов розничного реализатора нефтепродуктов с автозаправочной станции", утвержденной настоящим приказом, на бумажном носителе не допускаются исправления, подчистки и помарки.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Декларации представляются в орган государственных доходов ежемесячно не позднее 20 числа месяца, следующего за отчетным.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представления декларации приходится на не рабочий день, то днем окончания срока представления декларации считается ближайший следующий за ним рабочий день.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Индивидуальные предприниматели и юридические лица, структурные подразделения юридического лица (филиалы и представительства) при снятии с регистрационного учета по отдельным видам деятельности, исключении из реестра, указанного в пункте 2 настоящих Правил, представляют декларации досрочно.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Индивидуальные предприниматели и юридические лица, структурные подразделения юридического лица (филиалы и представительства) продлевают срок представления декларации на основании заявления о продлении срока представления декларации по обороту нефтепродуктов (далее – заявление).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представляется до окончания срока представления декларации в электронном виде или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со дня получения заявления продлевает срок представления декларации на 10 календарных дней.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необходимости внесения дополнений и (или) исправления ошибок в ранее представленные декларации индивидуальные предприниматели и юридические лица, структурные подразделения юридического лица (филиалы и представительства) представляют корректировочную форму к ранее представленным декларациям.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корректировочной форме указываются индивидуальный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физического лица, бизнес-идентификационный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юридического лица, структурного подразделения юридического лица (филиала и представительства), отчетный период и только те номера строк, в графы которых необходимо внести изменения, с плюсовым или минусовым значением в зависимости от того, необходимо увеличить или уменьшить значение определенной графы строки.  </w:t>
      </w:r>
    </w:p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составления декларации по обороту</w:t>
      </w:r>
      <w:r>
        <w:br/>
      </w:r>
      <w:r>
        <w:rPr>
          <w:rFonts w:ascii="Times New Roman"/>
          <w:b/>
          <w:i w:val="false"/>
          <w:color w:val="000000"/>
        </w:rPr>
        <w:t>нефтепродуктов "Баланс оборота нефтепродуктов производителя</w:t>
      </w:r>
      <w:r>
        <w:br/>
      </w:r>
      <w:r>
        <w:rPr>
          <w:rFonts w:ascii="Times New Roman"/>
          <w:b/>
          <w:i w:val="false"/>
          <w:color w:val="000000"/>
        </w:rPr>
        <w:t>нефтепродуктов"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"ИИН/БИН" указывается ИИН/БИН производителя.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"Наименование" указывается наименование производителя.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"Отчетный период" указывается отчетный период, за который представляется декларация.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"Код органа государственных доходов" указывается код органа государственных доходов, в котором зарегистрированы объекты, связанные с налогообложением.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графе 1 указывается номер по порядку.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 указывается персональный идентификационный номер-код нефтепродукта (ПИН-код).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3 указывается общий остаток нефтепродуктов у производителя на начало отчетного периода.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4 указывается количество произведенных нефтепродуктов, в том числе из давальческого сырья.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5 указывается количество нефтепродуктов, отгруженных поставщикам нефти (сырья).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6 указывается общее количество реализованных (отгруженных) нефтепродуктов (графа 6 = графа 7 + графа 8 + графа 9 + графа 10 + графа 11 + графа 12).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7 указывается количество нефтепродуктов, реализованных индивидуальным предпринимателям и юридическим лицам для дальнейшей реализации.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8 указывается количество нефтепродуктов, отгруженных структурным подразделениям производителя.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9 указывается количество нефтепродуктов, отгруженных по внутреннему перемещению (на собственные базы нефтепродуктов (резервуары) и АЗС).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10 указывается количество нефтепродуктов, реализованных физическим и юридическим лицам для их собственных нужд (конечному потребителю).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11 указывается количество нефтепродуктов, использованных производителем для собственных нужд.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12 указывается количество нефтепродуктов, реализованных на экспорт.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13 указывается количество испорченных, утраченных нефтепродуктов производителем.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14 указывается количество потерь в пределах норм.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15 указывается количество возвращенных нефтепродуктов производителю.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графе 16 указывается общий остаток нефтепродуктов у производителя на конец отчетного периода (графа 16 = графа 3 + графа 4 - графа 5 - графа 6 - графа 13 - графа 14 + графа 15). 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Параграф. Порядок составления приложения "Сведения по сырью" к</w:t>
      </w:r>
      <w:r>
        <w:br/>
      </w:r>
      <w:r>
        <w:rPr>
          <w:rFonts w:ascii="Times New Roman"/>
          <w:b/>
          <w:i w:val="false"/>
          <w:color w:val="000000"/>
        </w:rPr>
        <w:t>декларации по обороту нефтепродуктов "Баланс оборота</w:t>
      </w:r>
      <w:r>
        <w:br/>
      </w:r>
      <w:r>
        <w:rPr>
          <w:rFonts w:ascii="Times New Roman"/>
          <w:b/>
          <w:i w:val="false"/>
          <w:color w:val="000000"/>
        </w:rPr>
        <w:t>нефтепродуктов производителя нефтепродуктов"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строке "ИИН/БИН" указывается ИИН/БИН производителя.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строке "Наименование" указывается наименование производителя.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строке "Отчетный период" указывается отчетный период, за который представляется декларация.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строке "Код органа государственных доходов" указывается код органа государственных доходов, в котором зарегистрированы объекты, связанные с налогообложением.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1 указывается номер по порядку.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графе 2 указывается ИИН/БИН поставщика сырья.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3 указывается наименование поставщика сырья.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4 указывается резидентство поставщика сырья (резидент – 0, нерезидент – 1).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5 указывается вид сырья, используемого при производстве нефтепродукта.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6 указывается остаток сырья на начало отчетного периода всего (графа 6 = графа 7 + графа 8).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7 указывается остаток собственного сырья на начало отчетного периода.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8 указывается остаток давальческого сырья на начало отчетного периода.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9 указывается поступление сырья всего (графа 9 = графа 10 + графа 11).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10 указывается поступление собственного сырья.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11 указывается поступление давальческого сырья.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12 указываются вовлеченные осадки.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13 указывается количество переработанного сырья всего (графа 13 = графа 14 + графа 15).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14 указывается количество переработанного собственного сырья.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15 указывается количество переработанного давальческого сырья.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16 указывается количество реализованного собственного сырья (за исключением сырой нефти и (или) газового конденсата).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17 указывается количество возвращенного давальческого сырья.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18 указывается количество испорченного, утраченного сырья.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19 указывается количество потерь в пределах норм.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графе 20 указывается остаток сырья на конец отчетного периода всего (графа 20 = графа 21 + графа 22).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21 указывается остаток собственного сырья на конец отчетного периода.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22 указывается остаток давальческого сырья на конец отчетного периода.</w:t>
      </w:r>
    </w:p>
    <w:bookmarkEnd w:id="69"/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составления декларации по обороту</w:t>
      </w:r>
      <w:r>
        <w:br/>
      </w:r>
      <w:r>
        <w:rPr>
          <w:rFonts w:ascii="Times New Roman"/>
          <w:b/>
          <w:i w:val="false"/>
          <w:color w:val="000000"/>
        </w:rPr>
        <w:t>нефтепродуктов "Баланс оборота нефтепродуктов оптового</w:t>
      </w:r>
      <w:r>
        <w:br/>
      </w:r>
      <w:r>
        <w:rPr>
          <w:rFonts w:ascii="Times New Roman"/>
          <w:b/>
          <w:i w:val="false"/>
          <w:color w:val="000000"/>
        </w:rPr>
        <w:t>поставщика и (или) розничного реализатора нефтепродуктов с баз</w:t>
      </w:r>
      <w:r>
        <w:br/>
      </w:r>
      <w:r>
        <w:rPr>
          <w:rFonts w:ascii="Times New Roman"/>
          <w:b/>
          <w:i w:val="false"/>
          <w:color w:val="000000"/>
        </w:rPr>
        <w:t>нефтепродуктов (резервуаров)"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строке "ИИН/БИН" указывается ИИН/БИН оптового поставщика и (или) розничного реализатора нефтепродуктов с баз нефтепродуктов (резервуаров).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строке "Наименование" указывается наименование оптового поставщика и (или) розничного реализатора нефтепродуктов с баз нефтепродуктов (резервуаров).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строке "Отчетный период" указывается отчетный период, за который представляется декларация.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строке "Код органа государственных доходов" указывается код органа государственных доходов, в котором зарегистрированы объекты, связанные с налогообложением.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графе 1 указывается номер по порядку.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графе 2 указывается ПИН-код нефтепродукта.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графе 3 указывается остаток нефтепродуктов на начало отчетного периода.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4 указывается общее количество поступивших нефтепродуктов для реализации (графа 4 = графа 5 + графа 6 + графа 7 + графа 8 + графа 9).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5 указывается количество нефтепродуктов, поступивших от производителей.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графе 6 указывается количество нефтепродуктов, поступивших от индивидуальных предпринимателей и юридических лиц.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 графе 7 указывается количество нефтепродуктов, поступивших по внутреннему перемещению (от собственных баз нефтепродуктов (резервуаров) и АЗС).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графе не учитываются объемы нефтепродуктов, поступивших от собственных баз нефтепродуктов (резервуаров) и АЗС, зарегистрированных в одном органе государственных доходов.</w:t>
      </w:r>
    </w:p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графе 8 указывается количество нефтепродуктов, поступивших от структурных подразделений.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графе 9 указывается количество нефтепродуктов, поступивших по импорту.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графе 10 указывается количество возвращенных нефтепродуктов от получателей.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графе 11 указывается общее количество реализованных (отгруженных) нефтепродуктов всего (графа 11 = графа 12 + графа 13 + графа 14 + графа 15 + графа 16 + графа 17).</w:t>
      </w:r>
    </w:p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графе 12 указывается количество нефтепродуктов, реализованных индивидуальным предпринимателям и юридическим лицам для дальнейшей реализации.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графе 13 указывается количество нефтепродуктов, реализованных физическим и юридическим лицам для их собственных нужд (конечному потребителю).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графе 14 указывается количество нефтепродуктов, использованных на собственные нужды.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графе 15 указывается количество нефтепродуктов, отгруженных по внутреннему перемещению (на собственные базы нефтепродуктов (резервуары) и АЗС).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графе не учитываются объемы нефтепродуктов, отгруженных на собственные базы нефтепродуктов (резервуары) и АЗС, зарегистрированных в одном органе государственных доходов.</w:t>
      </w:r>
    </w:p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графе 16 указывается количество нефтепродуктов реализованных на экспорт.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графе 17 указывается количество нефтепродуктов, отгруженных собственным структурным подразделениям.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графе 18 указывается количество нефтепродуктов, возвращенных поставщикам.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графе 19 указывается количество испорченных, утраченных нефтепродуктов.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графе 20 указывается потери нефтепродуктов в пределах норм.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графе 21 указывается количество нефтепродуктов, отгруженных на переработку (компаундирование).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В графе 22 указывается остаток нефтепродуктов на конец отчетного периода (графа 22 = графа 3 + графа 4 + графа 10 - графа 11 - графа 18 - графа 19 - графа 20 - графа 21). </w:t>
      </w:r>
    </w:p>
    <w:bookmarkEnd w:id="95"/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составления декларации по обороту</w:t>
      </w:r>
      <w:r>
        <w:br/>
      </w:r>
      <w:r>
        <w:rPr>
          <w:rFonts w:ascii="Times New Roman"/>
          <w:b/>
          <w:i w:val="false"/>
          <w:color w:val="000000"/>
        </w:rPr>
        <w:t>нефтепродуктов "Баланс оборота нефтепродуктов структурного</w:t>
      </w:r>
      <w:r>
        <w:br/>
      </w:r>
      <w:r>
        <w:rPr>
          <w:rFonts w:ascii="Times New Roman"/>
          <w:b/>
          <w:i w:val="false"/>
          <w:color w:val="000000"/>
        </w:rPr>
        <w:t>подразделения оптового поставщика и (или) розничного</w:t>
      </w:r>
      <w:r>
        <w:br/>
      </w:r>
      <w:r>
        <w:rPr>
          <w:rFonts w:ascii="Times New Roman"/>
          <w:b/>
          <w:i w:val="false"/>
          <w:color w:val="000000"/>
        </w:rPr>
        <w:t>реализатора нефтепродуктов с баз нефтепродуктов (резервуаров)"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В строке "БИН" указывается БИН юридического лица, имеющего структурные подразделения.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строке "Наименование" указывается наименование юридического лица, имеющего структурные подразделения.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строке "Отчетный период" указывается отчетный период, за который представляется декларация.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строке "БИН структурного подразделения" указывается БИН структурного подразделения юридического лица, осуществляющего оптовую и (или) розничную реализацию нефтепродуктов с баз нефтепродуктов (резервуаров).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строке "Наименование структурного подразделения" указывается наименование структурного подразделения юридического лица, осуществляющего оптовую и (или) розничную реализацию нефтепродуктов с баз нефтепродуктов (резервуаров).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строке "Код органа государственных доходов" указывается код органа государственных доходов, в котором зарегистрированы объекты, связанные с налогообложением, структурного подразделения.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графе 1 указывается номер по порядку.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графе 2 указывается ПИН-код нефтепродукта.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графе 3 указывается остаток нефтепродуктов на начало отчетного периода.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графе 4 указывается общее количество поступивших нефтепродуктов для реализации (графа 4 = графа 5 + графа 6 + графа 7 + графа 8 + графа 9 + графа 10).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графе 5 указывается количество нефтепродуктов, поступивших от производителей.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графе 6 указывается количество нефтепродуктов, поступивших от индивидуальных предпринимателей и юридических лиц.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графе 7 указывается количество нефтепродуктов, поступивших по внутреннему перемещению (от собственных баз нефтепродуктов (резервуаров) и АЗС).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графе не учитываются объемы нефтепродуктов, поступивших от собственных баз нефтепродуктов (резервуаров) и АЗС, зарегистрированных в одном органе государственных доходов.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графе 8 указывается количество нефтепродуктов, поступивших от головного предприятия.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графе 9 указывается количество нефтепродуктов, поступивших от структурных подразделений головного предприятия.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графе 10 указывается количество нефтепродуктов, поступивших по импорту.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графе 11 указывается количество возвращенных нефтепродуктов от получателей.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графе 12 указывается общее количество реализованных (отгруженных) нефтепродуктов всего (графа 12 = графа 13 + графа 14 + графа 15 + графа 16 + графа 17 + графа 18 + графа 19).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графе 13 указывается количество нефтепродуктов, реализованных индивидуальным предпринимателям и юридическим лицам для дальнейшей реализации.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графе 14 указывается количество нефтепродуктов, реализованных физическим и юридическим лицам для их собственных нужд (конечному потребителю).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графе 15 указывается количество нефтепродуктов, использованных на собственные нужды.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В графе 16 указывается количество нефтепродуктов, отгруженных по внутреннему перемещению (на собственные базы нефтепродуктов (резервуары) и АЗС).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графе не учитываются объемы нефтепродуктов, отгруженных на собственные базы нефтепродуктов (резервуары) и АЗС, зарегистрированных в одном органе государственных доходов.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графе 17 указывается количество нефтепродуктов, реализованных на экспорт.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графе 18 указывается количество нефтепродуктов, отгруженных головному предприятию.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графе 19 указывается количество нефтепродуктов, реализованных структурным подразделениям головного предприятия.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графе 20 указывается количество возвращенных нефтепродуктов поставщикам.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графе 21 указывается количество испорченных, утраченных нефтепродуктов.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 графе 22 указывается потери нефтепродуктов в пределах норм.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графе 23 указывается количество нефтепродуктов, отгруженных на переработку (компаундирование).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В графе 24 указывается остаток нефтепродуктов на конец отчетного периода (графа 24 = графа 3 + графа 4 + графа 11 - графа 12 - графа 20 - графа 21 - графа 22 - графа 23). </w:t>
      </w:r>
    </w:p>
    <w:bookmarkEnd w:id="126"/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составления декларации по обороту</w:t>
      </w:r>
      <w:r>
        <w:br/>
      </w:r>
      <w:r>
        <w:rPr>
          <w:rFonts w:ascii="Times New Roman"/>
          <w:b/>
          <w:i w:val="false"/>
          <w:color w:val="000000"/>
        </w:rPr>
        <w:t>нефтепродуктов "Баланс оборота нефтепродуктов розничного</w:t>
      </w:r>
      <w:r>
        <w:br/>
      </w:r>
      <w:r>
        <w:rPr>
          <w:rFonts w:ascii="Times New Roman"/>
          <w:b/>
          <w:i w:val="false"/>
          <w:color w:val="000000"/>
        </w:rPr>
        <w:t>реализатора нефтепродуктов с автозаправочной станции"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 строке "ИИН/БИН" указывается ИИН/БИН розничного реализатора нефтепродуктов с АЗС.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строке "Наименование" указывается наименование розничного реализатора нефтепродуктов с АЗС.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 строке "Отчетный период" указывается отчетный период, за который представляется декларация.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В строке "БИН структурного подразделения" указывается БИН структурного подразделения юридического лица, осуществляющего розничную реализацию нефтепродуктов с АЗС.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строке "Наименование структурного подразделения" указывается наименование структурного подразделения юридического лица, осуществляющего розничную реализацию нефтепродуктов с АЗС.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строке "Код органа государственных доходов" указывается код органа государственных доходов, в котором зарегистрированы объекты, связанные с налогообложением.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графе 1 указывается номер по порядку.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графе 2 указывается ПИН-код нефтепродукта.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графе 3 указывается остаток нефтепродуктов на начало отчетного периода.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В графе 4 указывается общее количество поступивших нефтепродуктов для реализации.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графе не учитываются объемы нефтепродуктов, поступивших от собственных баз нефтепродуктов (резервуаров) и АЗС, зарегистрированных в одном органе государственных доходов.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 графе 5 указывается общее количество реализованных нефтепродуктов.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графе 6 указывается количество нефтепродуктов, использованных на собственные нужды.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В графе 7 указывается количество нефтепродуктов, отгруженных по внутреннему перемещению (на собственные базы нефтепродуктов (резервуары) и АЗС).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графе не учитываются объемы нефтепродуктов, отгруженных на собственные базы нефтепродуктов (резервуары) и АЗС, зарегистрированных в одном органе государственных доходов.</w:t>
      </w:r>
    </w:p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графе 8 указывается количество испорченных, утраченных нефтепродуктов.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 графе 9 указывается потери нефтепродуктов в пределах норм.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В графе 10 указывается остаток нефтепродуктов на конец отчетного периода (графа 10 = графа 3 + графа 4 - графа 5 - графа 6 -  графа 7 - графа 8 - графа 9). 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деклараций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обороту нефтепродуктов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о внесении в реестр производителей, оптовых поставщиков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(или) розничных реализаторов только авиационного топлива и (или) мазута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Первого заместителя Премьер-Министра РК – Министра финансов РК от 02.10.2019 </w:t>
      </w:r>
      <w:r>
        <w:rPr>
          <w:rFonts w:ascii="Times New Roman"/>
          <w:b w:val="false"/>
          <w:i w:val="false"/>
          <w:color w:val="ff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внести в реестр в качестве: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производителя только авиационного топлива, мазута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оптового поставщика и (или) розничного реализатора только авиационного топлива, мазута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базы нефтепродуктов (резервуара):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(район)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Поселок (село)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здания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/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руководителя)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приема заявления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/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  должностного лица, принявшего заявление)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органа государственных доходов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штампа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почтового штемпеля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(заполняется в случае предоставления заявления по почте)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деклараций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обороту нефтепродуктов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Заявление об исключении из реестра производителей, оптовых поставщиков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(или) розничных реализаторов только авиационного топлива и (или) мазута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Первого заместителя Премьер-Министра РК – Министра финансов РК от 02.10.2019 </w:t>
      </w:r>
      <w:r>
        <w:rPr>
          <w:rFonts w:ascii="Times New Roman"/>
          <w:b w:val="false"/>
          <w:i w:val="false"/>
          <w:color w:val="ff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исключить из реестра в качестве: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производителя только авиационного топлива, мазута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оптового поставщика и (или) розничного реализатора только авиационного топлива, мазута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базы нефтепродуктов (резервуара):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(район)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Поселок (село)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здания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заявления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/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руководителя)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приема заявления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должностного лица, принявшего заявление)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органа государственных доходов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штампа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почтового штемпеля_________________________________________________________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(заполняется в случае предоставления заявления по почте)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деклараций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обороту нефтепродуктов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Заявление о продлении срока представления декларации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 обороту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Первого заместителя Премьер-Министра РК – Министра финансов РК от 02.10.2019 </w:t>
      </w:r>
      <w:r>
        <w:rPr>
          <w:rFonts w:ascii="Times New Roman"/>
          <w:b w:val="false"/>
          <w:i w:val="false"/>
          <w:color w:val="ff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продлить срок предоставления декларации (указать наименование декларации)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Месяц ___________ Год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/__________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руководителя)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приема заявления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/__________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должностного лица, принявшего заявление)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органа государственных доходов ______________ Место штампа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почтового штемпеля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(заполняется в случае представления заявления по почте)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финансов РК от 07.09.2017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Декларация по обороту нефтепродуктов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"Баланс оборота нефтепродуктов производителя нефтепродуктов"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отчетный период ____ месяц 20__ года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ДОН производителя 1 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юридические лица, структурные подразделения юридического лица (филиалы и представительства), осуществляющие производство нефтепродуктов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числа месяца, следующего за отчетным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декларации приведено в Правилах представления и составления деклараций по обороту нефтепродуктов согласно приложению 1 к настоящему приказу.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Декларация по обороту нефтепродуктов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"Баланс оборота нефтепродуктов производителя нефтепродуктов"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60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 нефтепродукта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Произведено, в том числе из давальческого сырья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поставщикам нефти (сырья)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(отгружено) производителем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пределах норм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продукции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 предпринимателям и юридическим лицам для дальнейшей реализации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структурным подразделениям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для их собственных нужд (конечному потребителю)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нужды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бензину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дизельному топливу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авиационному топливу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мазуту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74"/>
    <w:bookmarkStart w:name="z43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декларации по обороту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"Баланс оборота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нефтепродуктов"</w:t>
            </w:r>
          </w:p>
        </w:tc>
      </w:tr>
    </w:tbl>
    <w:bookmarkStart w:name="z43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Сведения по сырью</w:t>
      </w:r>
    </w:p>
    <w:bookmarkEnd w:id="176"/>
    <w:bookmarkStart w:name="z43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bookmarkEnd w:id="177"/>
    <w:bookmarkStart w:name="z43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178"/>
    <w:bookmarkStart w:name="z43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179"/>
    <w:bookmarkStart w:name="z43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81"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поставщика сырья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сырья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Резидент/ Нерезидент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сырья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Вовлеченные осадки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собственного сырья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давальческого сырья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 сырья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пределах норм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сырья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давальческого сырья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сырья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давальческого сырья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сырья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давальческого сырья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сырья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давальческого сырья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8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86"/>
    <w:bookmarkStart w:name="z56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финансов РК от 07.09.2017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56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Декларация по обороту нефтепродуктов</w:t>
      </w:r>
    </w:p>
    <w:bookmarkEnd w:id="188"/>
    <w:p>
      <w:pPr>
        <w:spacing w:after="0"/>
        <w:ind w:left="0"/>
        <w:jc w:val="both"/>
      </w:pPr>
      <w:bookmarkStart w:name="z567" w:id="189"/>
      <w:r>
        <w:rPr>
          <w:rFonts w:ascii="Times New Roman"/>
          <w:b w:val="false"/>
          <w:i w:val="false"/>
          <w:color w:val="000000"/>
          <w:sz w:val="28"/>
        </w:rPr>
        <w:t>
                   "Баланс оборота нефтепродуктов оптового поставщика и (или) розничного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реализатора нефтепродуктов с баз нефтепродуктов (резервуаров)"</w:t>
      </w:r>
    </w:p>
    <w:bookmarkStart w:name="z56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отчетный период ____ месяц 20__ года</w:t>
      </w:r>
    </w:p>
    <w:bookmarkEnd w:id="190"/>
    <w:bookmarkStart w:name="z56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ДОН резервуары 2 </w:t>
      </w:r>
    </w:p>
    <w:bookmarkEnd w:id="191"/>
    <w:bookmarkStart w:name="z57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192"/>
    <w:bookmarkStart w:name="z57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индивидуальные предприниматели и юридические лица, осуществляющие оптовую и (или) розничную реализацию нефтепродуктов с баз нефтепродуктов (резервуаров), за исключением структурных подразделений юридического лица (филиалы и представительства)</w:t>
      </w:r>
    </w:p>
    <w:bookmarkEnd w:id="193"/>
    <w:bookmarkStart w:name="z57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bookmarkEnd w:id="194"/>
    <w:bookmarkStart w:name="z57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числа месяца, следующего за отчетным</w:t>
      </w:r>
    </w:p>
    <w:bookmarkEnd w:id="195"/>
    <w:bookmarkStart w:name="z57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декларации приведено в Правилах представления и составления деклараций по обороту нефтепродуктов согласно приложению 1 к настоящему приказу. </w:t>
      </w:r>
    </w:p>
    <w:bookmarkEnd w:id="196"/>
    <w:bookmarkStart w:name="z57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Декларация по обороту нефтепродуктов </w:t>
      </w:r>
    </w:p>
    <w:bookmarkEnd w:id="197"/>
    <w:p>
      <w:pPr>
        <w:spacing w:after="0"/>
        <w:ind w:left="0"/>
        <w:jc w:val="both"/>
      </w:pPr>
      <w:bookmarkStart w:name="z576" w:id="19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"Баланс оборота нефтепродуктов оптового поставщика и (или)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розничного реализатора нефтепродуктов с баз нефтепродуктов (резервуаров)"</w:t>
      </w:r>
    </w:p>
    <w:bookmarkStart w:name="z57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bookmarkEnd w:id="199"/>
    <w:bookmarkStart w:name="z57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200"/>
    <w:bookmarkStart w:name="z57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201"/>
    <w:bookmarkStart w:name="z58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3"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 нефтепродукта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нефтепродуктов для реализации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продукции от получателей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(отгружено)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продукции поставщикам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пределах норм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на переработку (компаундирование)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производителя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индивидуальных предпринимателей и юридических лиц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структурных подразделений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 предпринимателям и юридическим лицам для дальнейшей реализации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для их собственных нужд (конечному потребителю)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нужды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структурным подразделениям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бензину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дизельному топливу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авиационному топливу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мазуту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bookmarkEnd w:id="216"/>
    <w:bookmarkStart w:name="z91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17"/>
    <w:bookmarkStart w:name="z91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финансов РК от 07.09.2017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919" w:id="21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Декларация по обороту нефтепродуктов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"Баланс оборота нефтепродуктов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оптового поставщика и (или) розничного реализатора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 баз нефтепродуктов (резервуаров)"</w:t>
      </w:r>
    </w:p>
    <w:bookmarkStart w:name="z92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отчетный период ____ месяц 20__ года</w:t>
      </w:r>
    </w:p>
    <w:bookmarkEnd w:id="220"/>
    <w:bookmarkStart w:name="z92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ДОН структурного 3 </w:t>
      </w:r>
    </w:p>
    <w:bookmarkEnd w:id="221"/>
    <w:bookmarkStart w:name="z92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222"/>
    <w:bookmarkStart w:name="z9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структурные подразделения юридического лица (филиалы и представительства), осуществляющие оптовую и (или) розничную реализацию нефтепродуктов с баз нефтепродуктов (резервуаров)</w:t>
      </w:r>
    </w:p>
    <w:bookmarkEnd w:id="223"/>
    <w:bookmarkStart w:name="z9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bookmarkEnd w:id="224"/>
    <w:bookmarkStart w:name="z9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числа месяца, следующего за отчетным</w:t>
      </w:r>
    </w:p>
    <w:bookmarkEnd w:id="225"/>
    <w:bookmarkStart w:name="z9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декларации приведено в Правилах представления и составления деклараций по обороту нефтепродуктов согласно приложению 1 к настоящему приказу. </w:t>
      </w:r>
    </w:p>
    <w:bookmarkEnd w:id="226"/>
    <w:p>
      <w:pPr>
        <w:spacing w:after="0"/>
        <w:ind w:left="0"/>
        <w:jc w:val="both"/>
      </w:pPr>
      <w:bookmarkStart w:name="z927" w:id="22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Декларация по обороту нефтепродуктов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"Баланс оборота нефтепродуктов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оптового поставщика и (или) розничного реализатора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 баз нефтепродуктов (резервуаров)"</w:t>
      </w:r>
    </w:p>
    <w:bookmarkStart w:name="z9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</w:t>
      </w:r>
    </w:p>
    <w:bookmarkEnd w:id="228"/>
    <w:bookmarkStart w:name="z9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229"/>
    <w:bookmarkStart w:name="z9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230"/>
    <w:bookmarkStart w:name="z93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структурного подразделения</w:t>
      </w:r>
    </w:p>
    <w:bookmarkEnd w:id="231"/>
    <w:bookmarkStart w:name="z9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</w:t>
      </w:r>
    </w:p>
    <w:bookmarkEnd w:id="232"/>
    <w:bookmarkStart w:name="z9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4"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 нефтепродукта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нефтепродуктов для реализации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продукции от получателей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(отгружено)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продукции поставщикам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пределах норм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на переработку (компаундирование)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производителя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индивидуальных предпринимателей и юридических лиц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головного предприятия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структурных подразделений головного предприятия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 предпринимателям и юридическим лицам для дальнейшей реализации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для их собственных нужд (конечному потребителю)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нужды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головному предприятию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структурным подразделениям головного предприятия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5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6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7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8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бензину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9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0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1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дизельному топливу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2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3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4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авиационному топливу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5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6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7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мазуту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48"/>
    <w:bookmarkStart w:name="z129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финансов РК от 07.09.2017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299" w:id="25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Декларация по обороту нефтепродуктов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"Баланс оборота нефтепродуктов розничного реализатора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нефтепродуктов с автозаправочной станции"</w:t>
      </w:r>
    </w:p>
    <w:bookmarkStart w:name="z13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отчетный период ____ месяц 20__ года</w:t>
      </w:r>
    </w:p>
    <w:bookmarkEnd w:id="251"/>
    <w:bookmarkStart w:name="z130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ДОН АЗС 4 </w:t>
      </w:r>
    </w:p>
    <w:bookmarkEnd w:id="252"/>
    <w:bookmarkStart w:name="z13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253"/>
    <w:bookmarkStart w:name="z13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индивидуальные предприниматели и юридические лица, структурные подразделения юридического лица (филиалы и представительства), осуществляющие розничную реализацию нефтепродуктов с автозаправочных станций</w:t>
      </w:r>
    </w:p>
    <w:bookmarkEnd w:id="254"/>
    <w:bookmarkStart w:name="z13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bookmarkEnd w:id="255"/>
    <w:bookmarkStart w:name="z130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числа месяца, следующего за отчетным</w:t>
      </w:r>
    </w:p>
    <w:bookmarkEnd w:id="256"/>
    <w:bookmarkStart w:name="z130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декларации приведено в Правилах представления и составления деклараций по обороту нефтепродуктов согласно приложению 1 к настоящему приказу.</w:t>
      </w:r>
    </w:p>
    <w:bookmarkEnd w:id="257"/>
    <w:p>
      <w:pPr>
        <w:spacing w:after="0"/>
        <w:ind w:left="0"/>
        <w:jc w:val="both"/>
      </w:pPr>
      <w:bookmarkStart w:name="z1307" w:id="25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Декларация по обороту нефтепродуктов 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"Баланс оборота нефтепродуктов розничного реализатора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нефтепродуктов с автозаправочной станции"</w:t>
      </w:r>
    </w:p>
    <w:bookmarkStart w:name="z130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bookmarkEnd w:id="259"/>
    <w:bookmarkStart w:name="z130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260"/>
    <w:bookmarkStart w:name="z131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261"/>
    <w:bookmarkStart w:name="z131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структурного подразделения</w:t>
      </w:r>
    </w:p>
    <w:bookmarkEnd w:id="262"/>
    <w:bookmarkStart w:name="z131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</w:t>
      </w:r>
    </w:p>
    <w:bookmarkEnd w:id="263"/>
    <w:bookmarkStart w:name="z131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 нефтепродукта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производственные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внутреннему перемещению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пределах норм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бензину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дизельному топливу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авиационному топливу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мазуту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02" w:id="273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 / ____________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(если оно указано в документе, удостоверяющем личность)) (подпись)</w:t>
      </w:r>
    </w:p>
    <w:p>
      <w:pPr>
        <w:spacing w:after="0"/>
        <w:ind w:left="0"/>
        <w:jc w:val="both"/>
      </w:pPr>
      <w:bookmarkStart w:name="z1403" w:id="27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/ ___________ 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(если оно указано в документе, удостоверяющем личность)) (подпись)</w:t>
      </w:r>
    </w:p>
    <w:p>
      <w:pPr>
        <w:spacing w:after="0"/>
        <w:ind w:left="0"/>
        <w:jc w:val="both"/>
      </w:pPr>
      <w:bookmarkStart w:name="z1404" w:id="275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/ ____________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(если оно указано в документе, удостоверяющем личность)) (подпись)</w:t>
      </w:r>
    </w:p>
    <w:p>
      <w:pPr>
        <w:spacing w:after="0"/>
        <w:ind w:left="0"/>
        <w:jc w:val="both"/>
      </w:pPr>
      <w:bookmarkStart w:name="z1405" w:id="276"/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приема декларации ____________________________ / ____________ 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 Ф.И.О. (если оно указано в документе, удостоверяющем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личность) должностного лица, принявшего декларацию) </w:t>
      </w:r>
    </w:p>
    <w:bookmarkStart w:name="z14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почтового штемпеля (заполняется в случае предоставления декларации по почте)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