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06aa1" w14:textId="2006a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договора об образовательном накопительном вкладе и Типового соглашения о сотрудничестве в сфере Государственной образовательной накопительной системы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13 февраля 2015 года № 63. Зарегистрирован в Министерстве юстиции Республики Казахстан 1 апреля 2015 года № 10610. Утратил силу совместным приказом Министра науки и высшего образования Республики Казахстан от 8 января 2024 года № 7 и Министра просвещения Республики Казахстан от 9 января 2024 года №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совместным приказом Министра науки и высшего образования РК от 08.01.2024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просвещения РК от 09.01.2024 № 4 (вводится в действие по истечении десяти календарных дней после дня его первого официального опубликования).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Государственной образовательной накопительной системе"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науки и высшего образования РК от 30.01.2023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Типовой договор об образовательном накопительном вкладе,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Типовое соглашение о сотрудничестве в сфере Государственной образовательной накопительной системы,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(Нургожаевой Т.А.):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информационно-правовой системе "Әділет".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размещение настоящего приказа на интернет-ресурсе Министерства образования и науки Республики Казахстан.</w:t>
      </w:r>
    </w:p>
    <w:bookmarkEnd w:id="7"/>
    <w:bookmarkStart w:name="z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Галимову А.К.</w:t>
      </w:r>
    </w:p>
    <w:bookmarkEnd w:id="8"/>
    <w:bookmarkStart w:name="z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  <w:bookmarkEnd w:id="10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  <w:bookmarkEnd w:id="11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12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Банка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К. Келимбетов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февраля 2015 года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2015 года № 63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</w:t>
      </w:r>
      <w:r>
        <w:br/>
      </w:r>
      <w:r>
        <w:rPr>
          <w:rFonts w:ascii="Times New Roman"/>
          <w:b/>
          <w:i w:val="false"/>
          <w:color w:val="000000"/>
        </w:rPr>
        <w:t>об образовательном накопительном вкладе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  <w:bookmarkEnd w:id="19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_____________ 20___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"______", в дальнейшем именуемое "банк-участник", в лице ___________________, действующего (ей) на основании _____, с одной стороны, гражданин (гражданка) ______________, именуемый (-ая) в дальнейшем "вкладчик", либо его (ее) законный представитель ___________________, именуемый в дальнейшем  "законный представитель", с другой стороны, далее совместно именуемые "Стороны",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образовательной накопительной системе" (далее – Закон), заключили настоящий Договор об образовательном накопительном вкладе (далее – Договор) о нижеследующем: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Понятия, используемые в Договоре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и.о. Министра науки и высшего образования РК от 30.01.2023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Договоре используются следующие понятия:</w:t>
      </w:r>
    </w:p>
    <w:bookmarkEnd w:id="22"/>
    <w:bookmarkStart w:name="z29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образовательный накопительный вклад (далее – вклад) – деньги на счете вкладчика в банке-участнике, включающие взносы вкладчика или вносителей, капитализированные вознаграждение банка-участника и премию государства;</w:t>
      </w:r>
    </w:p>
    <w:bookmarkEnd w:id="23"/>
    <w:bookmarkStart w:name="z29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премия государства - деньги ежегодно в установленный срок выплачиваемые за счет средств бюджета на фактически накопленный остаток образовательного накопительного вклада и на расчетную сумму по договору страхования;</w:t>
      </w:r>
    </w:p>
    <w:bookmarkEnd w:id="24"/>
    <w:bookmarkStart w:name="z29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договор об образовательном накопительном вкладе – договор банковского вклада на накопление средств для оплаты образовательных услуг, заключенный вкладчиком с банком-участником;</w:t>
      </w:r>
    </w:p>
    <w:bookmarkEnd w:id="25"/>
    <w:bookmarkStart w:name="z29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реестр договоров об образовательном накопительном вкладе (далее – единый реестр) – единая база регистрации договоров вклада, по которым оператор начисляет премию государства;</w:t>
      </w:r>
    </w:p>
    <w:bookmarkEnd w:id="26"/>
    <w:bookmarkStart w:name="z29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образовательные услуги – деятельность организации образования по предоставлению обучающемуся услуг, направленных на реализацию образовательных потребностей личности и освоение программ образования;</w:t>
      </w:r>
    </w:p>
    <w:bookmarkEnd w:id="27"/>
    <w:bookmarkStart w:name="z29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образования – юридическое лицо, созданное и действующее на территории Республики Казахстан, реализующее программы технического и профессионального, послесреднего, высшего и послевузовского (магистратуры) образования;</w:t>
      </w:r>
    </w:p>
    <w:bookmarkEnd w:id="28"/>
    <w:bookmarkStart w:name="z29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вноситель – резидент или нерезидент Республики Казахстан, осуществляющий взнос на образовательный накопительный вклад в пользу вкладчика;</w:t>
      </w:r>
    </w:p>
    <w:bookmarkEnd w:id="29"/>
    <w:bookmarkStart w:name="z30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банк-участник – банк второго уровня Республики Казахстан, отвечающий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требованиям и заключивший соглашение о сотрудничестве в сфере Государственной образовательной накопительной системы с оператором в сфере Государственной образовательной накопительной системы;</w:t>
      </w:r>
    </w:p>
    <w:bookmarkEnd w:id="30"/>
    <w:bookmarkStart w:name="z30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Государственная образовательная накопительная система (далее - ГОНС) - система денежных накоплений для оплаты образовательных услуг, регулируемая законодательством Республики Казахстан и основанная на привлечении банками-участниками вкладов населения, страховыми организациями-участниками страховых премий (взносов) и начислении на них соответственно вознаграждений, инвестиционного дохода и премий государства;</w:t>
      </w:r>
    </w:p>
    <w:bookmarkEnd w:id="31"/>
    <w:bookmarkStart w:name="z30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оператор в сфере ГОНС (далее – оператор) – организация, определяемая решением Правительства Республики Казахстан, осуществляющая координацию деятельности участников Государственной образовательной накопительной системы и обеспечивающая ее функционирование в пределах, предусмотренных законодательством Республики Казахстан;</w:t>
      </w:r>
    </w:p>
    <w:bookmarkEnd w:id="32"/>
    <w:bookmarkStart w:name="z30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вкладчик – гражданин Республики Казахстан, который является стороной Договора;</w:t>
      </w:r>
    </w:p>
    <w:bookmarkEnd w:id="33"/>
    <w:bookmarkStart w:name="z30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банковский счет – способ отражения и учета движения денег клиента в банке или организации, осуществляющей отдельные виды банковских операций, а также договорных отношений между клиентом и банком или организацией, осуществляющей отдельные виды банковских операций, по банковскому обслуживанию клиента;</w:t>
      </w:r>
    </w:p>
    <w:bookmarkEnd w:id="34"/>
    <w:bookmarkStart w:name="z30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прямое дебетование банковского счета – изъятие банком или организацией, осуществляющей отдельные виды банковских операций, денег у отправителя денег и передача их в пользу бенефициара на основании предварительного разрешения отправителя денег о таком изъятии.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образования и науки РК от 11.09.2017 </w:t>
      </w:r>
      <w:r>
        <w:rPr>
          <w:rFonts w:ascii="Times New Roman"/>
          <w:b w:val="false"/>
          <w:i w:val="false"/>
          <w:color w:val="00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и.о. Министра науки и высшего образования РК от 30.01.2023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Предмет и общие условия Договора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и.о. Министра науки и высшего образования РК от 30.01.2023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Предметом Договора является открытие банком-участником на имя вкладчика _____________________ вклада в тенге, начисление на вклад вознаграждения банка-участника и зачисление полученной из бюджета премии государства.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 Договора ___________________ месяцев (не менее тридцати шести месяцев).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Ставка вознаграждения по Договору вклада составляет _________________ % годовых, годовая эффективная ставка вознаграждения (ставка вознаграждения в достоверном годовом, эффективном, сопоставимом исчислении) по Договору составляет _______________ %. При расчете вознаграждения учитывается фактическое количество дней (по календарю), при этом год принимается за триста шестьдесят пять дней.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внесено изменение на казахском языке, текст на русском языке не меняется приказом и.о. Министра науки и высшего образования РК от 30.01.2023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Вознаграждение банка-участника начисляется ежемесячно в течение срока действия Договора и присоединяется к основной сумме образовательного накопительного вклада (капитализируется).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Подписанием Договора вкладчик/законный представитель, дает согласие на раскрытие банковской тайны оператору.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 имени или в пользу одного вкладчика заключается только один Договор.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Вкладчик/законный представитель обязуется не осуществлять снятие средств при переводе вклада в другой банк-участник.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Первоначальный минимальный разовый взнос во вклад составляет трехкратный размер месячного расчетного показателя, установленного на соответствующий финансовый год законом о республиканском бюджете.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Договор вклада, подписанный сторонами, подлежит регистрации в едином реестре. В случае отказа в регистрации договора вклада оператором в едином реестре, в связи с несоответствием вкладчика требованиям договора вклада и Закона, договор вклада расторгается, сберегательный счет закрывается, внесенная сумма первоначального взноса выплачивается по первому требованию вкладчику/законному представителю, без начисления/выплаты вознаграждения и взимания каких-либо комиссий банка-участника.</w:t>
      </w:r>
    </w:p>
    <w:bookmarkEnd w:id="45"/>
    <w:bookmarkStart w:name="z30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банковский счет вкладчика принимаются взносы от третьих лиц в соответствии с банковским законодательством Республики Казахстан.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образования и науки РК от 11.09.2017 </w:t>
      </w:r>
      <w:r>
        <w:rPr>
          <w:rFonts w:ascii="Times New Roman"/>
          <w:b w:val="false"/>
          <w:i w:val="false"/>
          <w:color w:val="00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Частичное изъятие денег с банковского счета вкладчика не допускается, за исключением случаев целевого изъятия средств вклада (перевод денег долями в организацию образования).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образования и науки РК от 11.09.2017 </w:t>
      </w:r>
      <w:r>
        <w:rPr>
          <w:rFonts w:ascii="Times New Roman"/>
          <w:b w:val="false"/>
          <w:i w:val="false"/>
          <w:color w:val="00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поступлении в организацию образования на договорной основе сумма вклада переводится банком-участником на основании поручения вкладчика (законного представителя вкладчика, не достигшего 14 лет) долями (за каждый академический период или учебный год) или в полном объеме единовременно (за весь срок обучения).</w:t>
      </w:r>
    </w:p>
    <w:bookmarkEnd w:id="48"/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Премия государства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и.о. Министра науки и высшего образования РК от 30.01.2023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Премия государства начисляется по зарегистрированному Договору на срок не более двадцати лет.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Начисление премии государства осуществляется ежегодно на фактически накопленный остаток суммы вклада по состоянию на 1 января при минимальном сроке накоплений один год. Премия государства начисляется на срок действия Договора.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Начисление премии государства по вкладам, переведенным из одного банка-участника в другой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Закона, производится с учетом даты заключения первоначального договора вклада.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Премия государства присоединяется к основной сумме вклада (капитализируется).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Размер премии государства устанавливается Законом.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Начисление премии государства прекращается: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случае истечения срока начисления,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истечения срока действия Договора;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 дня смерти, вступления в законную силу решения суда о признании вкладчика недееспособным, безвестно отсутствующим либо объявления умершим;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 момента перечисления средств вклада в зарубежную организацию образования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Закона.</w:t>
      </w:r>
    </w:p>
    <w:bookmarkEnd w:id="59"/>
    <w:bookmarkStart w:name="z30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Начисленная премия государства подлежит возврату в бюджет банком-участником по справке-выписке оператора о размере суммы премии государства, в течение трех рабочих дней со дня получения указанной справки от оператора, в случаях:</w:t>
      </w:r>
    </w:p>
    <w:bookmarkEnd w:id="60"/>
    <w:bookmarkStart w:name="z30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расторжения по инициативе вкладчика Договора или прекращения обязательств по Договору вклада в связи с истечением срока без соблюдения целевого назначения;</w:t>
      </w:r>
    </w:p>
    <w:bookmarkEnd w:id="61"/>
    <w:bookmarkStart w:name="z31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истечения трех календарных лет со дня отчисления вкладчика из организации образования;</w:t>
      </w:r>
    </w:p>
    <w:bookmarkEnd w:id="62"/>
    <w:bookmarkStart w:name="z31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обнаружения факта выплаты премии государства при сроке накоплений меньше срока,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3"/>
    <w:bookmarkStart w:name="z31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утраты вкладчиком гражданства Республики Казахстан;</w:t>
      </w:r>
    </w:p>
    <w:bookmarkEnd w:id="64"/>
    <w:bookmarkStart w:name="z31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обнаружения факта излишне начисленной премии государства. 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приказа Министра образования и науки РК от 11.09.2017 </w:t>
      </w:r>
      <w:r>
        <w:rPr>
          <w:rFonts w:ascii="Times New Roman"/>
          <w:b w:val="false"/>
          <w:i w:val="false"/>
          <w:color w:val="00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Премия государства, поступившая на вклад при переводе с вкладов третьих лиц, подлежит возврату в бюджет в случаях, предусмотренных пунктом 20 Договора.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смерти, признания судом недееспособным, безвестно отсутствующим либо объявления умершим или неспособности продолжать обучение вследствие состояния здоровья вкладчика, образовательный накопительный вклад: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направляется вкладчиком/законным представителем или его наследниками на образовательный накопительный вклад, открытый (открываемый) в пользу любого третьего лица (переоформление);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выплачивается вкладчику/законному представителю или его наследникам по условиям расторжения Договора с сохранением премии государства.</w:t>
      </w:r>
    </w:p>
    <w:bookmarkEnd w:id="69"/>
    <w:bookmarkStart w:name="z7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Права и обязанности сторон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4 - в редакции приказа и.о. Министра науки и высшего образования РК от 30.01.2023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1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Банк-участник вправе:</w:t>
      </w:r>
    </w:p>
    <w:bookmarkEnd w:id="71"/>
    <w:bookmarkStart w:name="z31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наступлении случаев, предусмотренных пунктом 20 Договора изъять подлежащую возврату в республиканский бюджет сумму премии государства с любых банковских счетов вкладчика в банке-участнике путем прямого дебетования банковского счета;</w:t>
      </w:r>
    </w:p>
    <w:bookmarkEnd w:id="72"/>
    <w:bookmarkStart w:name="z31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от вкладчика/законного представителя предоставления необходимых документов в рамках Договора;</w:t>
      </w:r>
    </w:p>
    <w:bookmarkEnd w:id="73"/>
    <w:bookmarkStart w:name="z31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изымать ошибочно зачисленные на банковский счет вкладчика суммы денег, без согласия вкладчика;</w:t>
      </w:r>
    </w:p>
    <w:bookmarkEnd w:id="74"/>
    <w:bookmarkStart w:name="z31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рассчитывать рекомендуемую периодичность внесения и размер дополнительных взносов на вклад;</w:t>
      </w:r>
    </w:p>
    <w:bookmarkEnd w:id="75"/>
    <w:bookmarkStart w:name="z31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взимать комиссионное вознаграждение за услуги банка-участника по совершению операций по банковскому счету вкладчика, согласно тарифам банка-участника, действующим на день проведения операций посчету, при этом, не удерживая комиссию, непосредственно с суммы премии государства. 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приказа Министра образования и науки РК от 11.09.2017 </w:t>
      </w:r>
      <w:r>
        <w:rPr>
          <w:rFonts w:ascii="Times New Roman"/>
          <w:b w:val="false"/>
          <w:i w:val="false"/>
          <w:color w:val="00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Вкладчик/законный представитель вправе: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деньги на вклад, в том числе в порядке и сроках, рекомендованных банком-участником;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получить полную информацию о состоянии вклада;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осуществить перевод вклада из одного банка-участника в другой банк-участник в полном объеме не более одного раза в год;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получать премию государства только по одному договору вклада, зарегистрированному в едином реестре;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признания банка-участника несоответствующим требованиям Закона и расторжения Соглашения о сотрудничестве банка-участника с оператором, перевести суммы накопленных средств вклада с начисленным вознаграждением банка-участника и премией государства в любой другой банк-участник;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перевести суммы накопленных средств с начисленным вознаграждением банка-участника и премией государства на вклад третьего лица, являющегося гражданином Республики Казахстан, зарегистрированный в едином реестре;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поступления в зарубежную организацию образования произвести оплату за обучение из накопленных средств вклада, с учетом начисленной премии государства и банковского вознаграждения;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случае присуждения вкладчику образовательного гранта: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продолжить накопление средств вклада, с дальнейшим начислением вознаграждения банка-участника и премии государства;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перевести средства вклада на вклад, открытый (открываемый) в пользу третьего лица, являющегося гражданином Республики Казахстан;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направить средства вклада на оплату образовательных услуг в целях получения других уровней образования;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получить средства вклада с капитализированным вознаграждением банка-участника и начисленной премией государства;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остатке средств на вкладе после оплаты образовательных услуг за весь период обучения вкладчик/законный представитель вправе изъять данную сумму с вознаграждением банка-участника и начисленной премией государства.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Банк-участник: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заключении Договора проверяет соответствие вкладчика требованиям, установленным Законом, а также отсутствие действующего Договора, открытого на имя вкладчика через оператора;</w:t>
      </w:r>
    </w:p>
    <w:bookmarkEnd w:id="92"/>
    <w:bookmarkStart w:name="z32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на банковский счет вкладчика деньги;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 начисляет вкладчику вознаграждение на сумму вклада, с учетом ежемесячной капитализации;</w:t>
      </w:r>
    </w:p>
    <w:bookmarkEnd w:id="94"/>
    <w:bookmarkStart w:name="z32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поступлении премии государства, зачисляет ее на банковский счет вкладчика, в соответствии с банковским законодательством Республики Казахстан;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предоставлении вкладчиком/законным представителем подтверждающих документов о зачислении в организацию образования либо в зарубежную организацию образования и соответствующего поручения о переводе денег, в течение одного рабочего дня перечисляет средства с вклада на банковский счет соответствующей организации образования/зарубежной организации образования в размере, согласно поручению вкладчика;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досрочного расторжения Договора по инициативе вкладчика/законного представителя, выплачивает основную сумму вклада и начисленное вознаграждение не ниже номинальной ставки банка-участника вкладчику/законному представителю;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выдает деньги наличными вкладчику/законному представителю в процессе перевода средств вклада в другой банк-участник или на вклад третьего лица;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производит все расходные операции по вкладам после получения подтверждения от оператора;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несет иные обязательства перед вкладчиком, в соответствии с условиями Договора и законодательством Республики Казахстан.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с изменениями, внесенными приказом Министра образования и науки РК от 11.09.2017 </w:t>
      </w:r>
      <w:r>
        <w:rPr>
          <w:rFonts w:ascii="Times New Roman"/>
          <w:b w:val="false"/>
          <w:i w:val="false"/>
          <w:color w:val="00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Вкладчик/законный представитель:</w:t>
      </w:r>
    </w:p>
    <w:bookmarkEnd w:id="101"/>
    <w:bookmarkStart w:name="z32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деньги в национальной валюте – тенге;</w:t>
      </w:r>
    </w:p>
    <w:bookmarkEnd w:id="102"/>
    <w:bookmarkStart w:name="z3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предоставляет банку-участнику оригинал либо копию договора оказания образовательных услуг при оплате образовательных услуг из средств вклада в организации образования, находящиеся на территории Республики Казахстан;</w:t>
      </w:r>
    </w:p>
    <w:bookmarkEnd w:id="103"/>
    <w:bookmarkStart w:name="z32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предоставляет банку-участнику подтверждающие документы о зачислении (инвойс, письмо-приглашение/договор об оказании образовательных услуг) с нотариально засвидетельствованным переводом на государственный либо русский язык, при оплате образовательных услуг из средств вклада в зарубежные организации образования;</w:t>
      </w:r>
    </w:p>
    <w:bookmarkEnd w:id="104"/>
    <w:bookmarkStart w:name="z3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предоставляет свидетельство о присуждении образовательного гранта в соответствии с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образования и науки Республики Казахстан от 23 октября 2007 года № 502 "Об утверждении формы документов строгой отчетности, используемых организациями образования в образовательной деятельности" (зарегистрированный в Реестре государственной регистрации нормативных правовых актов под № 4991), в случае получения средств вклада, в связи с присуждением вкладчику образовательного гранта для оплаты высшего образования;</w:t>
      </w:r>
    </w:p>
    <w:bookmarkEnd w:id="105"/>
    <w:bookmarkStart w:name="z3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предоставляет подтверждающий документ в случае получения средств вклада, в связи со смертью, признания судом недееспособным, безвестно отсутствующим либо объявления умершим или неспособности вкладчика продолжать обучение вследствие состояния здоровья;</w:t>
      </w:r>
    </w:p>
    <w:bookmarkEnd w:id="106"/>
    <w:bookmarkStart w:name="z32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предоставляет подтверждающий документ организации образования/зарубежной организации образовании, в случае получения остатка средств вклада в связи с оплатой образовательных услуг за весь период обучения;</w:t>
      </w:r>
    </w:p>
    <w:bookmarkEnd w:id="107"/>
    <w:bookmarkStart w:name="z32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изменения места жительства, реквизитов документа, удостоверяющего личность вкладчика, уведомляет об этом банк-участник в течение семи рабочих дней со дня изменений в произвольной форме;</w:t>
      </w:r>
    </w:p>
    <w:bookmarkEnd w:id="108"/>
    <w:bookmarkStart w:name="z33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переводит вклад из одного банка-участника в другой в период с 1 января по 28 февраля каждого календарного года, в связи с начислением премии государства;</w:t>
      </w:r>
    </w:p>
    <w:bookmarkEnd w:id="109"/>
    <w:bookmarkStart w:name="z33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 осуществляет снятие средств вклада при переводе средств вклада из одного банка-участника в другой и переводе на вклад третьих лиц;</w:t>
      </w:r>
    </w:p>
    <w:bookmarkEnd w:id="110"/>
    <w:bookmarkStart w:name="z33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дает согласие на изъятие банком-участником суммы премии государства, подлежащей возврату в республиканский бюджет, с любых банковских счетов вкладчика в банке-участнике, при наступлении случаев, предусмотренных пунктом 20 Договора;</w:t>
      </w:r>
    </w:p>
    <w:bookmarkEnd w:id="111"/>
    <w:bookmarkStart w:name="z33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несет иные обязательства перед банком-участником, в соответствии с условиями Договора и банковским законодательством Республики Казахстан. 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в редакции приказа Министра образования и науки РК от 11.09.2017 </w:t>
      </w:r>
      <w:r>
        <w:rPr>
          <w:rFonts w:ascii="Times New Roman"/>
          <w:b w:val="false"/>
          <w:i w:val="false"/>
          <w:color w:val="00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Условия изменения и порядок расторжения Договора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5 - в редакции приказа и.о. Министра науки и высшего образования РК от 30.01.2023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Внесение вкладчиком/законным представителем/вносителем денег осуществляется в любое время, без необходимости подписания дополнительного соглашения к Договору.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случае нарушения вкладчиком обязательств по Договору банк-участник расторгает Договор в одностороннем порядке, письменно уведомив вкладчика об этом за десять календарных дней до дня фактического расторжения Договора. При этом, вклад выплачивается вкладчику/законному представителю при первом требовании, премия государства по справке-выписке оператора возвращается в республиканский бюджет через оператора,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Закона.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Досрочное расторжение Договора по инициативе законных представителей несовершеннолетнего вкладчика, не достигшего 14 лет, допускается при предоставлении в банк-участник документов, удостоверяющих право законного представительства от имени несовершеннолетнего вкладчика (документы, выданные органом опеки и попечительства, и прочее).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Вклад является объектом обязательного страхования депозитов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гарантировании депозитов, размещенных в банках второго уровня Республики Казахстан. Банк-участник является участником системы обязательного гарантирования депозитов на основании свидетельства № _____ от "___"_____года.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30 - в редакции приказа и.о. Министра науки и высшего образования РК от 30.01.2023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случае изменения условий гарантирования депозитов в связи с изменением действующего законодательства Республики Казахстан, к Договору, включая случаи пролонгации Договора, применяются условия гарантирования, с учетом изменений в законодательстве.</w:t>
      </w:r>
    </w:p>
    <w:bookmarkEnd w:id="118"/>
    <w:bookmarkStart w:name="z125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Ответственность сторон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6 - в редакции приказа и.о. Министра науки и высшего образования РК от 30.01.2023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неисполнении обязательств, предусмотренных подпунктом 4) пункта 25 Договора банк-участник уплачивает вкладчику неустойку в размере 0,01% от размера суммы неисполненного обязательства за каждый день просрочки и возместить вкладчику убытки в части, не покрытой неустойкой.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случае невыполнения либо ненадлежащего выполнения сторонами своих обязательств, принятых по Договору, виновная сторона несет ответственность, установленную законодательством Республики Казахстан.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Ответственность вкладчика перед банком-участником за нарушение обязательств по образовательному кредиту устанавливается в заключаемом между банком-участником и вкладчиком договоре банковского займа.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Оплата суммы неустойки (пени, штрафа) не освобождает стороны от исполнения своих обязательств по Договору.</w:t>
      </w:r>
    </w:p>
    <w:bookmarkEnd w:id="123"/>
    <w:bookmarkStart w:name="z13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Конфиденциальность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7 - в редакции приказа и.о. Министра науки и высшего образования РК от 30.01.2023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Стороны не имеют права раскрывать или использовать, в каких бы то ни было целях, любую информацию, полученную ими в рамках Договора (далее – конфиденциальная информация), кроме случаев, когда: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это получено предварительное письменное согласие другой стороны;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это необходимо в соответствии с требованиями действующего законодательства Республики Казахстан.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Конфиденциальная информация не включает в себя сведения: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являющиеся общедоступными ко времени их использования или разглашения;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предоставленные сторонам лицом, которому они стали доступны законным путем и у которого имеется законное право распространять такие сведения.</w:t>
      </w:r>
    </w:p>
    <w:bookmarkEnd w:id="130"/>
    <w:bookmarkStart w:name="z13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Обстоятельства непреодолимой силы</w:t>
      </w:r>
    </w:p>
    <w:bookmarkEnd w:id="131"/>
    <w:p>
      <w:pPr>
        <w:spacing w:after="0"/>
        <w:ind w:left="0"/>
        <w:jc w:val="both"/>
      </w:pPr>
      <w:bookmarkStart w:name="z138" w:id="132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8 - в редакции приказа и.о. Министра науки и высшего образования РК от 30.01.2023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38. Исключен приказом Министра образования и науки РК от 11.09.2017 </w:t>
      </w:r>
      <w:r>
        <w:rPr>
          <w:rFonts w:ascii="Times New Roman"/>
          <w:b w:val="false"/>
          <w:i w:val="false"/>
          <w:color w:val="000000"/>
          <w:sz w:val="28"/>
        </w:rPr>
        <w:t>№ 452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случае возникновения чрезвычайных обстоятельств непреодолимой силы, а именно, военных действий, стихийных бедствий, забастовок, запретительных и ограничительных законодательных решений государственных органов, наступивших после подписания Договора и препятствующих полному или частичному исполнению каких-либо обязательств по Договору, срок исполнения обязательств продлевается на время действия таких обстоятельств.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Сторона, для которой в силу обстоятельств, указанных в пункте 39 Договора, создалась невозможность исполнения каких-либо обязательств по Договору, обязана не позднее трех календарных дней со дня наступления таких обстоятельств известить об этом другую сторону. Факты, содержащиеся в таком извещении, должны быть документально подтверждены уполномоченными организациями.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Не уведомление или несвоевременное извещение о наступивших чрезвычайных обстоятельствах лишает соответствующую сторону права ссылаться на какую-нибудь из них в качестве основания, освобождающего ее от ответственности за неисполнение договорных обязательств.</w:t>
      </w:r>
    </w:p>
    <w:bookmarkEnd w:id="135"/>
    <w:bookmarkStart w:name="z14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Порядок рассмотрения споров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9 - в редакции приказа и.о. Министра науки и высшего образования РК от 30.01.2023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Все разногласия и споры, возникающие в процессе заключения и исполнения Договора или связанные с ним, Стороны обязуются совместно рассмотреть в десятидневный срок. В случае не достижения согласия по возникшим спорным вопросам, спор рассматривается в судебном порядке, предусмотренном законодательством Республики Казахстан.</w:t>
      </w:r>
    </w:p>
    <w:bookmarkEnd w:id="137"/>
    <w:bookmarkStart w:name="z144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Заключительные положения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10 - в редакции приказа и.о. Министра науки и высшего образования РК от 30.01.2023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Договор вступает в силу с момента поступления в банк-участник первоначальной суммы вклада (минимального разового взноса).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случае, если вклад не востребован вкладчиком/законным представителем по окончании срока его размещения и/или ни одна из сторон не выразит намерения прекратить его действие, то по усмотрению банка-участника, Договор пролонгируется на тот же срок и на тех же условиях, с начислением вознаграждения по ставке вознаграждения, действующей для данного вида вклада на день пролонгации срока размещения вклада.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Любые изменения и дополнения к Договору производятся путем составления и подписания дополнительных письменных соглашений.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изменения информации, указанной в Договоре, соответствующая сторона обязана уведомить другую сторону о таких изменениях в течение семи рабочих дней.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части, не урегулированной Договором, стороны руководствуются действующим законодательством Республики Казахстан.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Договор составлен в четырех экземплярах по два экземпляра для каждой из сторон на государственном и русском языках, имеющих равную юридическую силу.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Все приложения к Договору являются его неотъемлемыми частями.</w:t>
      </w:r>
    </w:p>
    <w:bookmarkEnd w:id="145"/>
    <w:bookmarkStart w:name="z152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Юридические адреса сторон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11 - в редакции приказа и.о. Министра науки и высшего образования РК от 30.01.2023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Банк-участник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Вкладчик/Законный представитель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2015 года № 63</w:t>
            </w:r>
          </w:p>
        </w:tc>
      </w:tr>
    </w:tbl>
    <w:bookmarkStart w:name="z159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Соглашение</w:t>
      </w:r>
      <w:r>
        <w:br/>
      </w:r>
      <w:r>
        <w:rPr>
          <w:rFonts w:ascii="Times New Roman"/>
          <w:b/>
          <w:i w:val="false"/>
          <w:color w:val="000000"/>
        </w:rPr>
        <w:t>о сотрудничестве в сфере Государственной образовательной накопительной системы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Типовое Соглашение - в редакции приказа и.о. Министра науки и высшего образования РК от 30.01.2023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334" w:id="150"/>
      <w:r>
        <w:rPr>
          <w:rFonts w:ascii="Times New Roman"/>
          <w:b w:val="false"/>
          <w:i w:val="false"/>
          <w:color w:val="000000"/>
          <w:sz w:val="28"/>
        </w:rPr>
        <w:t>
      город Астана "___" ___ 20_ года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именуемое в дальнейшем "оператор",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(ей) 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одной стороны, и "___", именуемое в дальнейшем "банк-участник" или "страховая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организация-участник", в лице 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(ей) на основании 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другой стороны, далее совместно именуемые "Стороны",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Государственной образовательной накопительной системе"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- Закон), заключили настоящее Соглашение о сотрудничестве в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образовательной накопительной системы (далее - Соглашение)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нижеследующем.</w:t>
      </w:r>
    </w:p>
    <w:bookmarkStart w:name="z335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Понятия, используемые в Соглашении</w:t>
      </w:r>
    </w:p>
    <w:bookmarkEnd w:id="151"/>
    <w:bookmarkStart w:name="z33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Соглашении используются следующие понятия:</w:t>
      </w:r>
    </w:p>
    <w:bookmarkEnd w:id="152"/>
    <w:bookmarkStart w:name="z33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образовательное накопительное страхование - накопительное страхование жизни, осуществляемое с целью накопления средств для оплаты образовательных услуг, предусматривающее осуществление страховой выплаты в результате возникновения страхового случая, в том числе по истечении установленного договором образовательного накопительного страхования периода, в зависимости от того, какое из них наступит первым;</w:t>
      </w:r>
    </w:p>
    <w:bookmarkEnd w:id="153"/>
    <w:bookmarkStart w:name="z33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единый реестр договоров образовательного накопительного страхования - единая база регистрации договоров образовательного накопительного страхования, по которым оператор начисляет премию государства;</w:t>
      </w:r>
    </w:p>
    <w:bookmarkEnd w:id="154"/>
    <w:bookmarkStart w:name="z33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договор образовательного накопительного страхования (далее - договор страхования) - договор накопительного страхования жизни, согласно которому одна сторона (страхователь) обязуется уплатить страховую премию, а другая сторона (страховая организация-участник) обязуется в результате возникновения страхового случая осуществить страховую выплату, рассчитанную, в том числе, исходя из начисленного инвестиционного дохода;</w:t>
      </w:r>
    </w:p>
    <w:bookmarkEnd w:id="155"/>
    <w:bookmarkStart w:name="z34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образовательный накопительный вклад (далее - вклад) - деньги на счете вкладчика в банке-участнике, включающие взносы вкладчика или вносителей, капитализированные вознаграждения банка-участника и премию государства;</w:t>
      </w:r>
    </w:p>
    <w:bookmarkEnd w:id="156"/>
    <w:bookmarkStart w:name="z34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договор об образовательном накопительном вкладе (далее - договор вклада) - договор банковского вклада на накопление средств для оплаты образовательных услуг, заключенный вкладчиком с банком-участником;</w:t>
      </w:r>
    </w:p>
    <w:bookmarkEnd w:id="157"/>
    <w:bookmarkStart w:name="z34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единый реестр договоров об образовательном накопительном вкладе - единая база регистрации договоров вклада, по которым оператор начисляет премию государства;</w:t>
      </w:r>
    </w:p>
    <w:bookmarkEnd w:id="158"/>
    <w:bookmarkStart w:name="z34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образовательные услуги - деятельность организации образования по предоставлению обучающемуся услуг, направленных на реализацию образовательных потребностей личности и освоение программ образования;</w:t>
      </w:r>
    </w:p>
    <w:bookmarkEnd w:id="159"/>
    <w:bookmarkStart w:name="z34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в области образования - центральный исполнительный орган Республики Казахстан, осуществляющий руководство и межотраслевую координацию в области образования;</w:t>
      </w:r>
    </w:p>
    <w:bookmarkEnd w:id="160"/>
    <w:bookmarkStart w:name="z34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образования - юридическое лицо, созданное и действующее на территории Республики Казахстан, реализующее программы технического и профессионального, послесреднего, высшего и послевузовского (магистратуры) образования;</w:t>
      </w:r>
    </w:p>
    <w:bookmarkEnd w:id="161"/>
    <w:bookmarkStart w:name="z34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банковский счет - способ отражения и учета движения денег клиента в банке или организации, осуществляющей отдельные виды банковских операций, а также договорных отношений между клиентом и банком или организацией, осуществляющей отдельные виды банковских операций, по банковскому обслуживанию клиента;</w:t>
      </w:r>
    </w:p>
    <w:bookmarkEnd w:id="162"/>
    <w:bookmarkStart w:name="z34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вноситель - резидент или нерезидент Республики Казахстан, осуществляющий взнос на образовательный накопительный вклад в пользу вкладчика;</w:t>
      </w:r>
    </w:p>
    <w:bookmarkEnd w:id="163"/>
    <w:bookmarkStart w:name="z34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кредитор - банк второго уровня Республики Казахстан, имеющий лицензию на проведение банковских заемных операций и заключивший соглашение о предоставлении образовательных кредитов под гарантию уполномоченной государством организации;</w:t>
      </w:r>
    </w:p>
    <w:bookmarkEnd w:id="164"/>
    <w:bookmarkStart w:name="z34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кредитная линия - предоставление заемщику юридически оформленного обязательства кредитора выдавать ему в течение определенного договором образовательного кредита времени деньги в пределах согласованного лимита;</w:t>
      </w:r>
    </w:p>
    <w:bookmarkEnd w:id="165"/>
    <w:bookmarkStart w:name="z35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заемщик - вкладчик, заключивший с кредитором договор образовательного кредита на недостающую для оплаты образовательных услуг сумму;</w:t>
      </w:r>
    </w:p>
    <w:bookmarkEnd w:id="166"/>
    <w:bookmarkStart w:name="z35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банк-участник - банк второго уровня Республики Казахстан, отвечающий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требованиям и заключивший соглашение о сотрудничестве в сфере Государственной образовательной накопительной системы с оператором в сфере Государственной образовательной накопительной системы;</w:t>
      </w:r>
    </w:p>
    <w:bookmarkEnd w:id="167"/>
    <w:bookmarkStart w:name="z35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страховая организация-участник - юридическое лицо, осуществляющее деятельность по заключению и исполнению договоров страхования на основании соответствующей лицензии уполномоченного органа по регулированию, контролю и надзору финансового рынка и финансовых организаций и заключившее соглашение о сотрудничестве в сфере Государственной образовательной накопительной системы с оператором в сфере Государственной образовательной накопительной системы;</w:t>
      </w:r>
    </w:p>
    <w:bookmarkEnd w:id="168"/>
    <w:bookmarkStart w:name="z35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премия государства - деньги ежегодно в установленный срок выплачиваемые за счет средств бюджета на фактически накопленный остаток образовательного накопительного вклада и на расчетную сумму по договору страхования;</w:t>
      </w:r>
    </w:p>
    <w:bookmarkEnd w:id="169"/>
    <w:bookmarkStart w:name="z35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Государственная образовательная накопительная система (далее – ГОНС) - система денежных накоплений для оплаты образовательных услуг, регулируемая законодательством Республики Казахстан и основанная на привлечении банками-участниками вкладов населения, страховыми организациями-участниками страховых премий (взносов) и начислении на них соответственно вознаграждений, инвестиционного дохода и премий государства;</w:t>
      </w:r>
    </w:p>
    <w:bookmarkEnd w:id="170"/>
    <w:bookmarkStart w:name="z35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оператор в сфере Государственной образовательной накопительной системы (далее - оператор) - организация, определяемая решением Правительства Республики Казахстан, осуществляющая координацию деятельности участников Государственной образовательной накопительной системы и обеспечивающая ее функционирование в пределах, предусмотренных законодательством Республики Казахстан;</w:t>
      </w:r>
    </w:p>
    <w:bookmarkEnd w:id="171"/>
    <w:bookmarkStart w:name="z35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выгодоприобретатель - лицо, которое в соответствии с договором страхования является получателем страховой выплаты;</w:t>
      </w:r>
    </w:p>
    <w:bookmarkEnd w:id="172"/>
    <w:bookmarkStart w:name="z35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расчетная сумма по договору страхования - сумма, принимаемая для расчета премии государства, определяемая исходя из сформированного страхового резерва по договору страхования с учетом премии (взносов) по договору страхования, инвестиционного дохода, начисленных премий государства прошлых периодов и рассчитываемая в порядке, определенном уполномоченным органом по регулированию, контролю и надзору финансового рынка и финансовых организаций;</w:t>
      </w:r>
    </w:p>
    <w:bookmarkEnd w:id="173"/>
    <w:bookmarkStart w:name="z35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страховая выплата по договору страхования (далее - страховая выплата) - сумма денег, предусмотренная договором страхования, включающая, в том числе, страховую премию (взносы), инвестиционный доход, премии государства, и выплачиваемая страховой организацией-участником для оплаты образовательных услуг лица, в пользу которого заключен договор страхования (выгодоприобретателю), в результате возникновения страхового случая либо при наступлении срока, определенного в договоре страхования;</w:t>
      </w:r>
    </w:p>
    <w:bookmarkEnd w:id="174"/>
    <w:bookmarkStart w:name="z35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страхователь - лицо, являющееся родителем, опекуном, законным представителем выгодоприобретателя и заключившее договор страхования со страховой организацией-участником 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страхователь является застрахованным);</w:t>
      </w:r>
    </w:p>
    <w:bookmarkEnd w:id="175"/>
    <w:bookmarkStart w:name="z36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вкладчик - гражданин Республики Казахстан, который является стороной договора вклада;</w:t>
      </w:r>
    </w:p>
    <w:bookmarkEnd w:id="176"/>
    <w:bookmarkStart w:name="z36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приоритетная категория вкладчиков (выгодоприобретателей) - категория граждан, которым начисляется повышенная премия государства,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Закона;</w:t>
      </w:r>
    </w:p>
    <w:bookmarkEnd w:id="177"/>
    <w:bookmarkStart w:name="z36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выкупная сумма - сумма денег, которую страхователь имеет право получить при досрочном прекращении действия договора страхования, определяемая в порядке, определенном уполномоченным органом по регулированию, контролю и надзору финансового рынка и финансовых организаций.</w:t>
      </w:r>
    </w:p>
    <w:bookmarkEnd w:id="178"/>
    <w:bookmarkStart w:name="z363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Предмет Соглашения</w:t>
      </w:r>
    </w:p>
    <w:bookmarkEnd w:id="179"/>
    <w:bookmarkStart w:name="z36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Банк-участник принимает вклады от вкладчиков или вносителей, начисляет вознаграждение и зачисляет премию государства на банковские счета вкладчиков, страховая организация-участник принимает страховую премию (страховые взносы при оплате страховой премии в рассрочку) от страхователей, начисляет инвестиционный доход и зачисляет премию государства на расчетную сумму по договору страхования, а оператор осуществляет расчет суммы премии государства подлежащей зачислению на вклады или договоры страхования, зарегистрированные в едином реестре договоров об образовательном накопительном вкладе или едином реестре договоров образовательного накопительного страхования, и представляет его банку-участнику или страховой организации-участнику.</w:t>
      </w:r>
    </w:p>
    <w:bookmarkEnd w:id="180"/>
    <w:bookmarkStart w:name="z365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и порядок взаимодействия</w:t>
      </w:r>
    </w:p>
    <w:bookmarkEnd w:id="181"/>
    <w:bookmarkStart w:name="z36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Договор вклада заключается на срок не менее трех лет, по истечении которого действие договора вклада продлевается, либо заключается с другим банком-участником по выбору вкладчика с переводом остатка денег. Вклады открываются в тенге.</w:t>
      </w:r>
    </w:p>
    <w:bookmarkEnd w:id="182"/>
    <w:bookmarkStart w:name="z36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страхования заключается на срок не менее трех лет. Валютой договора страхования является тенге.</w:t>
      </w:r>
    </w:p>
    <w:bookmarkEnd w:id="183"/>
    <w:bookmarkStart w:name="z36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 имени или в пользу одного вкладчика или выгодоприобретателя заключается только один договор вклада или договор страхования.</w:t>
      </w:r>
    </w:p>
    <w:bookmarkEnd w:id="184"/>
    <w:bookmarkStart w:name="z36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отказа в регистрации договора вклада или договора страхования оператором в едином реестре договоров об образовательном накопительном вкладе или едином реестре договоров образовательного накопительного страхования, в связи с несоответствием вкладчика или выгодоприобретателя требованиям договора вклада или договора страхования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, договор вклада или договор страхования расторгается, сберегательный счет закрывается по договору вклада, внесенная сумма первоначального взноса по вкладу, страхового взноса или страховой премии подлежит выплате по первому требованию вкладчику и (или) законному представителю или страхователю и (или) законному представителю, без начисления и выплаты вознаграждения и удержания комиссий за досрочное расторжение договора вклада или договора страхования.</w:t>
      </w:r>
    </w:p>
    <w:bookmarkEnd w:id="185"/>
    <w:bookmarkStart w:name="z37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Оператор на ежегодной основе осуществляет зачисление премий государства в банк-участник или страховую организацию-участника, с предоставлением сведений о размере премий государства по каждому заключенному договору вклада или договору страхования. Начисление премии государства производится на договор вклада или договор страхования, зарегистрированный в едином реестре договоров об образовательном накопительном вкладе или едином реестре договоров образовательного накопительного страхования.</w:t>
      </w:r>
    </w:p>
    <w:bookmarkEnd w:id="186"/>
    <w:bookmarkStart w:name="z37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После получения премий государства банк-участник в течение двух рабочих дней зачисляет премию на банковские счета вкладчиков, страховая организация-участник в течение пяти рабочих дней зачисляет премию государства на договоры страхования. Премия государства по договору вклада добавляется к основной сумме вклада (капитализируется), а премия государства по договору страхования присоединяется к расчетной сумме по договору страхования. В случае несвоевременного зачисления премии государства банком-участником или страховой организацией-участником за каждый день просрочки банк-участник или страховая организация-участник обязан заплатить вкладчику или выгодоприобретателю пеню в размере 0,01% за каждый день просрочки.</w:t>
      </w:r>
    </w:p>
    <w:bookmarkEnd w:id="187"/>
    <w:bookmarkStart w:name="z37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Премия государства начисляется по зарегистрированному договору вклада на фактически накопленный остаток суммы, по зарегистрированному договору страхования на расчетную сумму по состоянию на 1 января при минимальном сроке накоплений один год. Премия государства начисляется на срок действия договора вклада, договора страхования но не более двадцати лет с года первого начисления премии государства.</w:t>
      </w:r>
    </w:p>
    <w:bookmarkEnd w:id="188"/>
    <w:bookmarkStart w:name="z37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Размер премии государства устанавливается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Оператор уведомляет в письменном виде банки-участники или страховые организации-участники, в случае изменения размеров премии государства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9"/>
    <w:bookmarkStart w:name="z37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Премия государства для приоритетных категорий вкладчиков или выгодоприобретателей начисляется в соответствующем году за месяцы, в которых подтверждается отнесение вкладчика или выгодоприобретателя к приоритетной категории.</w:t>
      </w:r>
    </w:p>
    <w:bookmarkEnd w:id="190"/>
    <w:bookmarkStart w:name="z37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Начисленная премия государства подлежит возврату в бюджет в полном объеме в случаях:</w:t>
      </w:r>
    </w:p>
    <w:bookmarkEnd w:id="191"/>
    <w:bookmarkStart w:name="z37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расторжения по инициативе вкладчика или страхователя договора вклада или договора страхования, за исключением случая расторжения договора страхования в связи с переводом выкупной суммы с учетом инвестиционного дохода и начисленной премии государства в другую страховую организацию-участнику, или прекращения обязательств по договору вклада или по договору страхования в связи с истечением срока без соблюдения целевого назначения;</w:t>
      </w:r>
    </w:p>
    <w:bookmarkEnd w:id="192"/>
    <w:bookmarkStart w:name="z37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истечения трех календарных лет со дня отчисления вкладчика или выгодоприобретателя из организации образования; если в течение этих трех лет вкладчик или выгодоприобретатель не был восстановлен в отчисленной организации образования либо не поступил на обучение в другую организацию образования;</w:t>
      </w:r>
    </w:p>
    <w:bookmarkEnd w:id="193"/>
    <w:bookmarkStart w:name="z37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обнаружения факта выплаты премии государства по договору вклада при сроке накоплений меньше срока,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4"/>
    <w:bookmarkStart w:name="z37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утраты вкладчиком или выгодоприобретателем гражданства Республики Казахстан, начисленная премия государства подлежит возврату в бюджет, в соответствии с методикой расчетов премии государства, утвержденной постановлением Правительства Республики Казахстан.</w:t>
      </w:r>
    </w:p>
    <w:bookmarkEnd w:id="195"/>
    <w:bookmarkStart w:name="z38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обнаружения факта излишне начисленной премии государства сумма излишне начисленной премии государства подлежит возврату в бюджет.</w:t>
      </w:r>
    </w:p>
    <w:bookmarkEnd w:id="196"/>
    <w:bookmarkStart w:name="z38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случаях, обнаружения фактов, указанных в подпунктах 2) и 3) пункта 11, пунктах 12 и 13 Соглашения, оператор уведомляет о них в течение трех рабочих дней банк-участник или страховая организация-участник.</w:t>
      </w:r>
    </w:p>
    <w:bookmarkEnd w:id="197"/>
    <w:bookmarkStart w:name="z38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 недостаточности средств вклада или страховой выплаты на оплату за весь период обучения, по окончании срока накопления вкладчик или выгодоприобретатель вправе обратиться в банк-участник для получения образовательных кредитов, в соответствии с правилами гарантирования образовательных кредитов предоставляемых финансовыми организациями,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февраля 2012 года № 248.</w:t>
      </w:r>
    </w:p>
    <w:bookmarkEnd w:id="198"/>
    <w:bookmarkStart w:name="z38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Образовательный кредит представляется вкладчику или выгодоприобретателю под стопроцентную гарантию уполномоченной государством организации при размере накопленной суммы не менее пятидесяти процентов от суммы, необходимой для оплаты обучения в полном объеме.</w:t>
      </w:r>
    </w:p>
    <w:bookmarkEnd w:id="199"/>
    <w:bookmarkStart w:name="z384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Условия перевода образовательного накопительного вклада или выкупной суммы</w:t>
      </w:r>
    </w:p>
    <w:bookmarkEnd w:id="200"/>
    <w:bookmarkStart w:name="z38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Вкладчик либо в порядке и случаях, установленных гражданским законодательством Республики Казахстан, его законный представитель вправе осуществить перевод денег вклада из одного банка-участника в другой банк-участник в полном объеме не более одного раза в год.</w:t>
      </w:r>
    </w:p>
    <w:bookmarkEnd w:id="201"/>
    <w:bookmarkStart w:name="z38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Страхователь либо в порядке и случаях, установленных гражданским законодательством Республики Казахстан, его законный представитель вправе осуществить перевод выкупной суммы с учетом инвестиционного дохода и начисленной премии государства по договору страхования из одной страховой организации-участника в другую страховую организацию-участнику, но не ранее двух лет с даты заключения договора страхования.</w:t>
      </w:r>
    </w:p>
    <w:bookmarkEnd w:id="202"/>
    <w:bookmarkStart w:name="z38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средств из одного банка-участника или из одной страховой организации-участника в другой банк-участник или страховую организацию-участник не является нарушением со стороны вкладчика или страхователя условий договора об образовательном накопительном вкладе между банком-участником и вкладчиком или договора страхования между страховой организацией-участником и страхователем, при этом начисление премии государства производится с учетом даты заключения первоначальных договоров вклада или страхования.</w:t>
      </w:r>
    </w:p>
    <w:bookmarkEnd w:id="203"/>
    <w:bookmarkStart w:name="z38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Вкладчик либо в порядке и случаях, установленных гражданским законодательством Республики Казахстан, его законный представитель вправе перевести сумму накопленных средств с начисленной премией государства на вклад третьего лица, являющегося гражданином Республики Казахстан, зарегистрированный в едином реестре договоров об образовательном накопительном вкладе. Премия государства, поступившая вкладчику при переводе с вкладов третьих лиц, подлежит возврату в случаях, предусмотренных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04"/>
    <w:bookmarkStart w:name="z38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осуществления перевода вклада или выкупной суммы вкладчик или страхователь обращается в банки-участники или страховые организации-участники, являющиеся сторонами перевода. Банки-участники или страховые организации-участники осуществляют перевод вклада или выкупной суммы после согласования с оператором.</w:t>
      </w:r>
    </w:p>
    <w:bookmarkEnd w:id="205"/>
    <w:bookmarkStart w:name="z39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Выдача средств вкладчику либо в порядке и случаях, установленных гражданским законодательством Республики Казахстан, его законному представителю или страхователю, во время перевода из одного банка или из одной страховой организации-участника другому участнику и переводе на третьих лиц не допускается.</w:t>
      </w:r>
    </w:p>
    <w:bookmarkEnd w:id="206"/>
    <w:bookmarkStart w:name="z39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связи с начислением премии государства, переводы из одного банка-участника или из одной страховой-организации участника другому участнику и на третьих лиц в период с 1 января по 28 февраля каждого календарного года не допускаются.</w:t>
      </w:r>
    </w:p>
    <w:bookmarkEnd w:id="207"/>
    <w:bookmarkStart w:name="z392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Права и обязанности Сторон</w:t>
      </w:r>
    </w:p>
    <w:bookmarkEnd w:id="208"/>
    <w:bookmarkStart w:name="z39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Банк-участник или страховая организация-участник вправе:</w:t>
      </w:r>
    </w:p>
    <w:bookmarkEnd w:id="209"/>
    <w:bookmarkStart w:name="z39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оператора своевременное зачисление премии государства, с представлением сведений о размере премий государства по каждому заключенному договору вклада или договору страхования;</w:t>
      </w:r>
    </w:p>
    <w:bookmarkEnd w:id="210"/>
    <w:bookmarkStart w:name="z39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от оператора письменный список организаций образования, заключивших Соглашение о сотрудничестве, а также иную информацию в рамках ГОНС;</w:t>
      </w:r>
    </w:p>
    <w:bookmarkEnd w:id="211"/>
    <w:bookmarkStart w:name="z39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целях оптимизации работы по обмену сведений о вкладчиках (состоянии банковских счетов, движении денег вкладчиков) или страхователях и (или) выгодоприобретателях, о начислении и сумме премии государства, интегрировать с оператором информационную систему;</w:t>
      </w:r>
    </w:p>
    <w:bookmarkEnd w:id="212"/>
    <w:bookmarkStart w:name="z39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заключении договора вклада или договора страхования разъяснять условия договора вклада или договора страхования, размер вознаграждения банка-участника или размер инвестиционного дохода и порядок выплаты и возврата государственной премии.</w:t>
      </w:r>
    </w:p>
    <w:bookmarkEnd w:id="213"/>
    <w:bookmarkStart w:name="z39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Оператор вправе:</w:t>
      </w:r>
    </w:p>
    <w:bookmarkEnd w:id="214"/>
    <w:bookmarkStart w:name="z39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у банка-участника, страховой организации-участника, необходимые сведения, касающиеся заключения, действия договора вклада, договора страхования, начисления премии государства, стоимости и оплаты образовательных услуг, статуса обучающегося, оплаты в организации образования, в том числе в зарубежные организации образования;</w:t>
      </w:r>
    </w:p>
    <w:bookmarkEnd w:id="215"/>
    <w:bookmarkStart w:name="z40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регистрацию и вести учет заключенных договоров вклада, договоров страхования;</w:t>
      </w:r>
    </w:p>
    <w:bookmarkEnd w:id="216"/>
    <w:bookmarkStart w:name="z40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полноту и своевременность возврата банком-участником, страховой организацией-участником или организацией образования суммы премий государства в бюджет;</w:t>
      </w:r>
    </w:p>
    <w:bookmarkEnd w:id="217"/>
    <w:bookmarkStart w:name="z40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отказаться от исполнения Соглашения в одностороннем порядке в случае невыполнения банком-участником требований, предъявляемых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Закона, страховой организацией-участником требований, предъявляемых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18-1 Закона, а также требовать перевода денег вкладчиков или выкупных сумм страхователей в другой банк-участник или другую страховую организацию-участник по выбору вкладчика или страхователя.</w:t>
      </w:r>
    </w:p>
    <w:bookmarkEnd w:id="218"/>
    <w:bookmarkStart w:name="z40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Банк-участник или страховая организация-участник:</w:t>
      </w:r>
    </w:p>
    <w:bookmarkEnd w:id="219"/>
    <w:bookmarkStart w:name="z40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банк-участник подтверждает свое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15, а страховая организация-участник подтверждает свое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18-1 Закона;</w:t>
      </w:r>
    </w:p>
    <w:bookmarkEnd w:id="220"/>
    <w:bookmarkStart w:name="z40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заключает договоры вклада или договоры страхования с учетом условий, указанных в Законе;</w:t>
      </w:r>
    </w:p>
    <w:bookmarkEnd w:id="221"/>
    <w:bookmarkStart w:name="z40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целях регистрации оператором договора вклада или договора страхования оператором направляет не позднее 17:00 часов (времени города Астаны) рабочего дня, следующего после заключения договора вклада или договора страхования, оператору в электронном виде либо посредством почты следующие данные:</w:t>
      </w:r>
    </w:p>
    <w:bookmarkEnd w:id="222"/>
    <w:bookmarkStart w:name="z40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(ИИН) вкладчика или страхователя, выгодоприобретателя:</w:t>
      </w:r>
    </w:p>
    <w:bookmarkEnd w:id="223"/>
    <w:bookmarkStart w:name="z40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договора вклада или договора страхования;</w:t>
      </w:r>
    </w:p>
    <w:bookmarkEnd w:id="224"/>
    <w:bookmarkStart w:name="z40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заключения договора вклада или договора страхования;</w:t>
      </w:r>
    </w:p>
    <w:bookmarkEnd w:id="225"/>
    <w:bookmarkStart w:name="z41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сберегательного счета по договору вклада;</w:t>
      </w:r>
    </w:p>
    <w:bookmarkEnd w:id="226"/>
    <w:bookmarkStart w:name="z41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первоначального взноса по договору вклада, страхового взноса или страховой премии по договору страхования;</w:t>
      </w:r>
    </w:p>
    <w:bookmarkEnd w:id="227"/>
    <w:bookmarkStart w:name="z41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 и отделение банка.</w:t>
      </w:r>
    </w:p>
    <w:bookmarkEnd w:id="228"/>
    <w:bookmarkStart w:name="z41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запросу оператора, в целях проведения сверки, предоставляет копии следующих документов/сведений в бумажном или электронном формате:</w:t>
      </w:r>
    </w:p>
    <w:bookmarkEnd w:id="229"/>
    <w:bookmarkStart w:name="z41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удостоверяющих личность вкладчика или страхователя, выгодоприобретателя;</w:t>
      </w:r>
    </w:p>
    <w:bookmarkEnd w:id="230"/>
    <w:bookmarkStart w:name="z41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вклада, договор страхования;</w:t>
      </w:r>
    </w:p>
    <w:bookmarkEnd w:id="231"/>
    <w:bookmarkStart w:name="z41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обучения вкладчика или выгодоприобретателя;</w:t>
      </w:r>
    </w:p>
    <w:bookmarkEnd w:id="232"/>
    <w:bookmarkStart w:name="z41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перевода средств вклада или страховой выплаты на банковский счет организаций образования;</w:t>
      </w:r>
    </w:p>
    <w:bookmarkEnd w:id="233"/>
    <w:bookmarkStart w:name="z41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снятия вкладов или получения страховой выплаты с выплатой премии государства;</w:t>
      </w:r>
    </w:p>
    <w:bookmarkEnd w:id="234"/>
    <w:bookmarkStart w:name="z41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ежеквартально, до десятого числа месяца, следующего за отчетным, предоставляет оператору сведения о вкладчиках (состоянии банковских счетов, движении денег вкладчиков) или страхователях, выгодоприобретателях, начислении и сумме премии государства;</w:t>
      </w:r>
    </w:p>
    <w:bookmarkEnd w:id="235"/>
    <w:bookmarkStart w:name="z42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своевременно и в полном объеме начисляет вознаграждение по вкладам или инвестиционный доход по договору страхования;</w:t>
      </w:r>
    </w:p>
    <w:bookmarkEnd w:id="236"/>
    <w:bookmarkStart w:name="z42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 заключении договора вклада или договора страхования проверяет соответствие вкладчика или выгодоприобретателя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а также отсутствие действующего договора вклада или договора страхования, открытого на имя вкладчика или выгодоприобретателя через оператора;</w:t>
      </w:r>
    </w:p>
    <w:bookmarkEnd w:id="237"/>
    <w:bookmarkStart w:name="z42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возврат премии государства оператору в случаях, указанных в пунктах 11 и 12 Соглашения, банк-участник в течение трех банковских дней, страховая организация-участник в течение пяти рабочих дней со дня получения справки-выписки от оператора;</w:t>
      </w:r>
    </w:p>
    <w:bookmarkEnd w:id="238"/>
    <w:bookmarkStart w:name="z42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банк-участник в течение двух рабочих дней, страховая организация-участник в течение пяти рабочих дней со дня получения от оператора общей суммы премий государства зачисляет их на вклады, на договоры страхования;</w:t>
      </w:r>
    </w:p>
    <w:bookmarkEnd w:id="239"/>
    <w:bookmarkStart w:name="z42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 предоставлении вкладчиком, страхователем или выгодоприобретателем подтверждающих документов о зачислении в организацию образования (зарубежную организацию образования), банк-участник в течение одного рабочего дня перечисляет средства с вклада на банковский счет соответствующей организации образования (зарубежной организации образования), страховая организация-участник в течение пяти рабочих дней перечисляет страховую выплату на банковский счет соответствующей организации образования, а в случае поступления в зарубежную организацию образования на "эскроу счет", открытый на имя выгодоприобретателя;</w:t>
      </w:r>
    </w:p>
    <w:bookmarkEnd w:id="240"/>
    <w:bookmarkStart w:name="z42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все расходные операции по перечислению средств в организацию образования или зарубежную организацию образования на банковский счет в режиме "эскроу-счета" на имя выгодоприобретателя с уведомлением оператора;</w:t>
      </w:r>
    </w:p>
    <w:bookmarkEnd w:id="241"/>
    <w:bookmarkStart w:name="z42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 удерживает комиссии за осуществления операций по вкладу, страховой выплате непосредственно с премии государства;</w:t>
      </w:r>
    </w:p>
    <w:bookmarkEnd w:id="242"/>
    <w:bookmarkStart w:name="z42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ежегодно до десятого января года, следующего за отчетным, предоставляет оператору информацию о фактически накопленных остатках сумм вклада, размерах расчетной суммы по договору страхования по каждому вкладчику, выгодоприобретателю по состоянию на 1 января текущего года для начисления премии государства.</w:t>
      </w:r>
    </w:p>
    <w:bookmarkEnd w:id="243"/>
    <w:bookmarkStart w:name="z42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сведений/информации, указанной в настоящем пункте в государственных базах данных, Оператор вправе самостоятельно получать такие сведения/информацию.</w:t>
      </w:r>
    </w:p>
    <w:bookmarkEnd w:id="244"/>
    <w:bookmarkStart w:name="z42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Оператор:</w:t>
      </w:r>
    </w:p>
    <w:bookmarkEnd w:id="245"/>
    <w:bookmarkStart w:name="z43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регистрирует и присваивает регистрационный номер в едином реестре договоров об образовательном накопительном вкладе или едином реестре договоров образовательного накопительного страхования на представленные банком-участником, страховой организацией-участником договоры вклада, договоры страхования, соответствующие требованиям Закона;</w:t>
      </w:r>
    </w:p>
    <w:bookmarkEnd w:id="246"/>
    <w:bookmarkStart w:name="z43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в банк-участник, страховую организацию-участник в течении одного рабочего дня сведения о наличии либо отсутствии у вкладчика, выгодоприобретателя зарегистрированного договора вклада, договора страхования;</w:t>
      </w:r>
    </w:p>
    <w:bookmarkEnd w:id="247"/>
    <w:bookmarkStart w:name="z43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исключает договор вклада, договор страхования из единого реестра договоров об образовательном накопительном вкладе или единого реестра договоров образовательного накопительного страхования, после получения от банка-участника, страховой организации участника документов о закрытии вклада, договора страхования либо подтверждающих документов о зачислении вкладчика, выгодоприобретателя в зарубежную организацию образования;</w:t>
      </w:r>
    </w:p>
    <w:bookmarkEnd w:id="248"/>
    <w:bookmarkStart w:name="z43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расчет суммы премий государства, подлежащей зачислению на вклад, договор страхования, и представляет его соответственно банку-участнику или страховой организации-участнику;</w:t>
      </w:r>
    </w:p>
    <w:bookmarkEnd w:id="249"/>
    <w:bookmarkStart w:name="z43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мониторинг за соблюдением банком-участником, страховой организацией-участником сроков зачисления сумм премий государства на вклады, договоры страхования;</w:t>
      </w:r>
    </w:p>
    <w:bookmarkEnd w:id="250"/>
    <w:bookmarkStart w:name="z43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течение пяти рабочих дней со дня получения от уполномоченного органа в области образования общей суммы премий государства производит зачисление премий государства в банк-участник, страховой организации-участник с предоставлением сведений о размере премий государства по каждому заключенному договору о вкладе, договору страхования;</w:t>
      </w:r>
    </w:p>
    <w:bookmarkEnd w:id="251"/>
    <w:bookmarkStart w:name="z43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два раза в год публикует в средствах массовой информации сведения о выполнении банком-участником, страховой организацией-участником требований, предъявляемых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для участия в ГОНС;</w:t>
      </w:r>
    </w:p>
    <w:bookmarkEnd w:id="252"/>
    <w:bookmarkStart w:name="z43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принимает меры для привлечения к ответственности вкладчика, страхователя, банка-участника, страховую организацию-участника, организации образования в случае выявления нарушений требований, предъявляемых к ним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соглашением о сотрудничестве, в порядке, установленном законами Республики Казахстан;</w:t>
      </w:r>
    </w:p>
    <w:bookmarkEnd w:id="253"/>
    <w:bookmarkStart w:name="z43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выдает справку-выписку о размере суммы премии государства, подлежащей возврату в бюджет, вкладчику, банку-участнику, страхователю, выгодоприобретателю, страховой организации-участнику;</w:t>
      </w:r>
    </w:p>
    <w:bookmarkEnd w:id="254"/>
    <w:bookmarkStart w:name="z43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обеспечивает полноту и своевременность возврата банком-участником, страховой организацией-участником или организацией образования суммы премий государства в бюджет в случаях,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55"/>
    <w:bookmarkStart w:name="z44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уведомляет банк-участник или страховую организацию-участника о необходимости расторжения договора вклада с вкладчиком или договора страхования со страхователем в случае обнаружения факта утраты вкладчиком или выгодоприобретателем гражданства Республики Казахстан.</w:t>
      </w:r>
    </w:p>
    <w:bookmarkEnd w:id="256"/>
    <w:bookmarkStart w:name="z441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Ответственность Сторон</w:t>
      </w:r>
    </w:p>
    <w:bookmarkEnd w:id="257"/>
    <w:bookmarkStart w:name="z44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невыполнения либо ненадлежащего выполнения сторонами своих обязательств, принятых по Соглашению, виновная сторона несет ответственность, установленную законами Республики Казахстан.</w:t>
      </w:r>
    </w:p>
    <w:bookmarkEnd w:id="258"/>
    <w:bookmarkStart w:name="z44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Все споры, возникающие между сторонами, разрешаются путем переговоров в целях достижения взаимоприемлемого решения.</w:t>
      </w:r>
    </w:p>
    <w:bookmarkEnd w:id="259"/>
    <w:bookmarkStart w:name="z44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Если стороны не придут путем переговоров к взаимоприемлемому решению, это означает, что стороны пришли к соглашению рассматривать все споры (разногласия), возникающие в связи и по поводу Соглашения, в судах Республики Казахстан.</w:t>
      </w:r>
    </w:p>
    <w:bookmarkEnd w:id="260"/>
    <w:bookmarkStart w:name="z445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Конфиденциальность</w:t>
      </w:r>
    </w:p>
    <w:bookmarkEnd w:id="261"/>
    <w:bookmarkStart w:name="z44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Стороны не имеют права раскрывать или использовать, в каких бы то ни было целях, любую информацию, полученную ими в рамках Соглашения (далее - Конфиденциальная информация), кроме случаев, когда:</w:t>
      </w:r>
    </w:p>
    <w:bookmarkEnd w:id="262"/>
    <w:bookmarkStart w:name="z44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это получено предварительное письменное согласие другой Стороны;</w:t>
      </w:r>
    </w:p>
    <w:bookmarkEnd w:id="263"/>
    <w:bookmarkStart w:name="z44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имеется необходимость в соответствии с требованиями действующего законодательства Республики Казахстан.</w:t>
      </w:r>
    </w:p>
    <w:bookmarkEnd w:id="264"/>
    <w:bookmarkStart w:name="z44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Конфиденциальная информация не включает в себя сведения:</w:t>
      </w:r>
    </w:p>
    <w:bookmarkEnd w:id="265"/>
    <w:bookmarkStart w:name="z45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являющиеся общедоступными ко времени их использования или разглашения:</w:t>
      </w:r>
    </w:p>
    <w:bookmarkEnd w:id="266"/>
    <w:bookmarkStart w:name="z45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предоставленные сторонам лицом, которому они стали доступны законным путем и у которого имеется законное право распространять такие сведения.</w:t>
      </w:r>
    </w:p>
    <w:bookmarkEnd w:id="267"/>
    <w:bookmarkStart w:name="z452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Обстоятельства непреодолимой силы</w:t>
      </w:r>
    </w:p>
    <w:bookmarkEnd w:id="268"/>
    <w:bookmarkStart w:name="z45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случае возникновения чрезвычайных обстоятельств непреодолимой силы, а именно, военных действий, стихийных бедствий, забастовок, запретительных и ограничительных законодательных решений государственных органов, наступивших после подписания Соглашения и препятствующих полному или частичному исполнению каких-либо обязательств по Соглашению, срок исполнения обязательств продлевается на время действия таких обстоятельств.</w:t>
      </w:r>
    </w:p>
    <w:bookmarkEnd w:id="269"/>
    <w:bookmarkStart w:name="z45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Сторона, для которой в силу вышеуказанных обстоятельств создалась невозможность исполнения каких-либо обязательств по Соглашению, обязана в течение трех рабочих дней со дня наступления таких обстоятельств известить об этом другую сторону. Факты, содержащиеся в таком извещении, должны быть документально подтверждены уполномоченными организациями.</w:t>
      </w:r>
    </w:p>
    <w:bookmarkEnd w:id="270"/>
    <w:bookmarkStart w:name="z45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Не уведомление или несвоевременное извещение о наступивших чрезвычайных обстоятельствах лишает соответствующую сторону права ссылаться на какую-нибудь из них в качестве основания, освобождающего ее от ответственности за неисполнение договорных обязательств.</w:t>
      </w:r>
    </w:p>
    <w:bookmarkEnd w:id="271"/>
    <w:bookmarkStart w:name="z456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Срок действия и порядок расторжения Соглашения</w:t>
      </w:r>
    </w:p>
    <w:bookmarkEnd w:id="272"/>
    <w:bookmarkStart w:name="z45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Соглашение вступает в силу с даты его подписания.</w:t>
      </w:r>
    </w:p>
    <w:bookmarkEnd w:id="273"/>
    <w:bookmarkStart w:name="z45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Соглашение может быть расторгнуто в соответствии с законодательством Республики Казахстан и на условиях, предусмотренных Соглашением.</w:t>
      </w:r>
    </w:p>
    <w:bookmarkEnd w:id="274"/>
    <w:bookmarkStart w:name="z45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Досрочное расторжение Соглашения допускается по Соглашению сторон либо по инициативе одной из сторон с соблюдением условий, предусмотренных Соглашением и Законом.</w:t>
      </w:r>
    </w:p>
    <w:bookmarkEnd w:id="275"/>
    <w:bookmarkStart w:name="z46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Стороны вправе в одностороннем внесудебном порядке инициировать процедуру расторжения Соглашения, письменно уведомив об этом другую сторону не менее чем за тридцать календарных дней.</w:t>
      </w:r>
    </w:p>
    <w:bookmarkEnd w:id="276"/>
    <w:bookmarkStart w:name="z461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Заключительные положения</w:t>
      </w:r>
    </w:p>
    <w:bookmarkEnd w:id="277"/>
    <w:bookmarkStart w:name="z46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Стороны самостоятельно несут расходы по пересылке корреспонденции. При соблюдении норм законодательства Республики Казахстан стороны могут осуществлять документооборот с использованием электронной цифровой подписи.</w:t>
      </w:r>
    </w:p>
    <w:bookmarkEnd w:id="278"/>
    <w:bookmarkStart w:name="z46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заключении соглашения стороны имеют право по обоюдному согласию вносить изменения и дополнения уточняющего характера, не противоречащие данной форме типового соглашения о сотрудничестве в сфере Государственной образовательной накопительной системы между банком-участником или страховой организацией-участником и оператором.</w:t>
      </w:r>
    </w:p>
    <w:bookmarkEnd w:id="279"/>
    <w:bookmarkStart w:name="z46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Любые изменения и дополнения к Соглашению производятся путем составления и подписания дополнительных письменных соглашений.</w:t>
      </w:r>
    </w:p>
    <w:bookmarkEnd w:id="280"/>
    <w:bookmarkStart w:name="z46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случае изменения информации, указанной в Соглашении, соответствующая сторона обязана уведомить другую сторону о таких изменениях в течение пяти рабочих дней с даты изменения информации.</w:t>
      </w:r>
    </w:p>
    <w:bookmarkEnd w:id="281"/>
    <w:bookmarkStart w:name="z46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части, не урегулированной Соглашением, стороны руководствуются действующим законодательством Республики Казахстан.</w:t>
      </w:r>
    </w:p>
    <w:bookmarkEnd w:id="282"/>
    <w:bookmarkStart w:name="z46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Соглашение составлено в четырех экземплярах, по два экземпляра для каждой из сторон на государственном и русском языках, имеющих равную юридическую силу.</w:t>
      </w:r>
    </w:p>
    <w:bookmarkEnd w:id="283"/>
    <w:bookmarkStart w:name="z46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Все приложения к Соглашению являются его неотъемлемыми частями.</w:t>
      </w:r>
    </w:p>
    <w:bookmarkEnd w:id="284"/>
    <w:bookmarkStart w:name="z469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Юридические адреса и реквизиты Сторон</w:t>
      </w:r>
    </w:p>
    <w:bookmarkEnd w:id="2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Банк-участник или страховая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организация-участник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