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73e0" w14:textId="7627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таможенным представителем отчетности, в том числе с использованием информационных технологий в органы государственных доходов, Правил ведения учета поступлений товаров в магазин беспошлинной торговли и их реализации в этом магазине, а также представления в органы государственных доходов отчетности о таких товарах и форм отчетов о применении таможенной процедуры переработки на (вне) таможенной территории и для внутреннего 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марта 2015 года № 168. Зарегистрирован в Министерстве юстиции Республики Казахстан 15 апреля 2015 года № 10723. Утратил силу приказом Министра финансов Республики Казахстан от 13 февраля 2018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13.02.2018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377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таможенным представителем отчетности, в том числе с использованием информационных технологий в органы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ведения учета поступлений товаров в магазин беспошлинной торговли и их реализации в этом магазине, а также представления органам государственных доходов отчетности о таких товарах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отчета о применении таможенной процедуры переработки на таможенной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отчета о применении таможенной процедуры переработки вне таможенной территории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отчета о применении таможенной процедуры переработки для внутреннего потребления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168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таможенным представителем отчетности,</w:t>
      </w:r>
      <w:r>
        <w:br/>
      </w:r>
      <w:r>
        <w:rPr>
          <w:rFonts w:ascii="Times New Roman"/>
          <w:b/>
          <w:i w:val="false"/>
          <w:color w:val="000000"/>
        </w:rPr>
        <w:t>в том числе с использованием информационных технологий в органы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и определяют порядок представления таможенным представителем отчетности, в том числе с использованием информационных технологий в органы государственных доходов о таможенных операциях.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Таможенный представитель ежеквартально, не позднее десятого числа месяца, следующего за отчетным, представляет в орган государственных доходов, осуществивший таможенную очистку, отчет о таможенных операциях за отчетный период, составленный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бумажном носителе и в электронном виде в формате Excel.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о таможенных операциях на бумажном носителе подписывается главным бухгалтером, руководителем таможенного представителя и заверяется его печатью.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таможенным представителем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таможенных операциях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таможенного представителя_______________________________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приказа о включении в реестр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таможенных представителей от "___"______ 20___ год № 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0"/>
        <w:gridCol w:w="2958"/>
        <w:gridCol w:w="1790"/>
        <w:gridCol w:w="1401"/>
        <w:gridCol w:w="1401"/>
        <w:gridCol w:w="29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Сведения о специалистах по таможенному декларированию, состоящих в штате организации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документа, удостоверяющего личность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КАСТД*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КАСТД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КАСТД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 государственных доходов, выдавший КАСТД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3072"/>
        <w:gridCol w:w="3072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Сведения по предоставлению обеспечения уплаты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действия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Карточки обеспечения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170"/>
        <w:gridCol w:w="1463"/>
        <w:gridCol w:w="1870"/>
        <w:gridCol w:w="1870"/>
        <w:gridCol w:w="14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Сведения о страховых случаях, произошедших в период действия договора страхования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страхования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 договора страхования (период его действия)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наступления страхового случая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наступления страхового случая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страховой выплаты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Сведения о банковских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открытия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закрытия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2226"/>
        <w:gridCol w:w="2327"/>
        <w:gridCol w:w="2226"/>
        <w:gridCol w:w="1104"/>
        <w:gridCol w:w="1104"/>
        <w:gridCol w:w="1104"/>
        <w:gridCol w:w="110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Сведения о таможенных операциях</w:t>
            </w:r>
          </w:p>
        </w:tc>
      </w:tr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(направление)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ТД**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(доллар США)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5"/>
        <w:gridCol w:w="2655"/>
        <w:gridCol w:w="2043"/>
        <w:gridCol w:w="2044"/>
        <w:gridCol w:w="3143"/>
      </w:tblGrid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ТД с корректировкой таможенной стоимости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(доллар США)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корректировки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аннулированных ТД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ВТД***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3"/>
        <w:gridCol w:w="1978"/>
        <w:gridCol w:w="2529"/>
        <w:gridCol w:w="19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Сведения об административных правонарушениях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КоАП****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 правонарушения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совершившее правонарушение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либо лицо, им уполномоченное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                                             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отчетности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декларации с условным выпуском указываются,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статуса "выпуск разрешен".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КАСТД – квалификационный аттестат специалиста по таможенному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ТД – таможенная декларация.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ВТД – временная таможенная декларация.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168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учета поступлений товаров в магазин беспошлинной</w:t>
      </w:r>
      <w:r>
        <w:br/>
      </w:r>
      <w:r>
        <w:rPr>
          <w:rFonts w:ascii="Times New Roman"/>
          <w:b/>
          <w:i w:val="false"/>
          <w:color w:val="000000"/>
        </w:rPr>
        <w:t>торговли и их реализации в этом магазине, а также представления</w:t>
      </w:r>
      <w:r>
        <w:br/>
      </w:r>
      <w:r>
        <w:rPr>
          <w:rFonts w:ascii="Times New Roman"/>
          <w:b/>
          <w:i w:val="false"/>
          <w:color w:val="000000"/>
        </w:rPr>
        <w:t>органам государственных доходов отчетности о таких товарах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и определяют порядок ведения учета поступлений товаров в магазин беспошлинной торговли и их реализации в этом магазине, а также представления органам государственных доходов отчетности о таких товарах.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Ведение учета и представления отчетности о товарах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Учету подлежат товары, поступающие в магазин беспошлинной торговли и их реализация в этом магазине.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Владельцы магазинов беспошлинной торговли ведут учет в электронных журналах учета товаров, поступающих в магазин беспошлинной торговли,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ежемесячно представляют органам государственных доходов отчетность о таких товарах.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Владельцы магазинов беспошлинной торговли ведут учет в электронных журналах учета товаров, реализованных в магазине беспошлинной торговли,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ежемесячно представляют органам государственных доходов отчетность о таких товарах.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Электронные журналы учета ведутся в формате Excel.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первого января каждого последующего года нумерация электронного журнала учета начинается с единицы.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Отчетность предоставляется ежемесячно, не позднее десятого числа месяца, следующего за отчетным периодом, на бумажном носителе и в электронном виде в формате Excel за подписью владельца магазина беспошлинной торговли и заверяется его печатью.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Владелец магазина беспошлинной торговли предоставляет доступ должностных лиц органов государственных доходов к электронным журналам учета и представляет их должностным лицам органа государственных доходов по их требованию.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товаров в 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беспошлинной торговли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в этом магазине,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представления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таких товарах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поступающих в магазин беспошлинной</w:t>
      </w:r>
      <w:r>
        <w:br/>
      </w:r>
      <w:r>
        <w:rPr>
          <w:rFonts w:ascii="Times New Roman"/>
          <w:b/>
          <w:i w:val="false"/>
          <w:color w:val="000000"/>
        </w:rPr>
        <w:t>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324"/>
        <w:gridCol w:w="1688"/>
        <w:gridCol w:w="627"/>
        <w:gridCol w:w="1844"/>
        <w:gridCol w:w="627"/>
        <w:gridCol w:w="1150"/>
        <w:gridCol w:w="1150"/>
        <w:gridCol w:w="3243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помещения товара в магазин беспошлинной торговли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ЭДТ*/ДТ**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ТНВЭД***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начало отчетного периода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 на конец отчетного периода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 В гр. 7, 8, 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*ЭТД – электронная декларация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**ДТ – декларация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***ТНВЭД – товарная номенклатура внешнеэкономической деятельности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товаров в 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беспошлинной торговли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в этом магазине,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представления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о таких товарах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реализованных в магазине беспошлинной</w:t>
      </w:r>
      <w:r>
        <w:br/>
      </w:r>
      <w:r>
        <w:rPr>
          <w:rFonts w:ascii="Times New Roman"/>
          <w:b/>
          <w:i w:val="false"/>
          <w:color w:val="000000"/>
        </w:rPr>
        <w:t>торговли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1508"/>
        <w:gridCol w:w="560"/>
        <w:gridCol w:w="1648"/>
        <w:gridCol w:w="560"/>
        <w:gridCol w:w="1494"/>
        <w:gridCol w:w="1980"/>
        <w:gridCol w:w="1202"/>
        <w:gridCol w:w="560"/>
        <w:gridCol w:w="870"/>
        <w:gridCol w:w="1340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ЭДТ*/ДТ**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ТНВЭД***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 в гр 5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посадочного билета/номер документа, подтверждающего аккредитацию лица в МИД РК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 выезжающего лица/Наименование дипломатического представительства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контрольном чеке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ДТ, завершивший таможенную процедуру беспошлинной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чека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чека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*ЭТД – электронная декларация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**ДТ – декларация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***ТНВЭД – товарная номенклатура внешнеэкономической деятельности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применении таможенной процедуры переработки на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729"/>
        <w:gridCol w:w="999"/>
        <w:gridCol w:w="642"/>
        <w:gridCol w:w="1710"/>
        <w:gridCol w:w="642"/>
        <w:gridCol w:w="642"/>
        <w:gridCol w:w="642"/>
        <w:gridCol w:w="642"/>
        <w:gridCol w:w="997"/>
        <w:gridCol w:w="997"/>
        <w:gridCol w:w="997"/>
        <w:gridCol w:w="99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ввезенные для переработки</w:t>
            </w:r>
          </w:p>
        </w:tc>
      </w:tr>
      <w:tr>
        <w:trPr>
          <w:trHeight w:val="3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ЭДТ*/ДТ**</w:t>
            </w:r>
          </w:p>
        </w:tc>
        <w:tc>
          <w:tcPr>
            <w:tcW w:w="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ТНВЭД***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вывезенных товаров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действия таможенной процедуры переработки на таможенной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Уплаченные платежи и налоги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450"/>
        <w:gridCol w:w="838"/>
        <w:gridCol w:w="538"/>
        <w:gridCol w:w="1685"/>
        <w:gridCol w:w="1435"/>
        <w:gridCol w:w="538"/>
        <w:gridCol w:w="538"/>
        <w:gridCol w:w="539"/>
        <w:gridCol w:w="836"/>
        <w:gridCol w:w="836"/>
        <w:gridCol w:w="837"/>
        <w:gridCol w:w="837"/>
        <w:gridCol w:w="83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переработки, отходы и остатки товаров</w:t>
            </w:r>
          </w:p>
        </w:tc>
      </w:tr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ЭДТ*/ДТ**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товара (продукт переработки или отходы или остатки)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ТНВЭД***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Завершение действия таможенной процедуры переработки на таможенной территории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нормам выхода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Уплаченные платежи и налоги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применении таможенной процедуры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таможенной территории предоставляется на бумажном носителе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виде в формате Excel или на портал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 финансов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 виде, заверенное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или главного бухгалтера организации, осуществивший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переработку товаров. Отчет на бумажном носителе подписывается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или главным бухгалтером организации, осуществивший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переработку товаров и заверяется его печатью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*ЭТД – электронная декларация на товары, **ДТ – декларация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*** ТНВЭД – товарная номенклатура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применении таможенной процедуры переработки вне</w:t>
      </w:r>
      <w:r>
        <w:br/>
      </w:r>
      <w:r>
        <w:rPr>
          <w:rFonts w:ascii="Times New Roman"/>
          <w:b/>
          <w:i w:val="false"/>
          <w:color w:val="000000"/>
        </w:rPr>
        <w:t>таможенной территории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284"/>
        <w:gridCol w:w="1320"/>
        <w:gridCol w:w="848"/>
        <w:gridCol w:w="848"/>
        <w:gridCol w:w="2260"/>
        <w:gridCol w:w="848"/>
        <w:gridCol w:w="849"/>
        <w:gridCol w:w="849"/>
        <w:gridCol w:w="131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вывезенные для переработки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ЭДТ*/ДТ**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ТНВЭД***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вывезенных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1452"/>
        <w:gridCol w:w="839"/>
        <w:gridCol w:w="539"/>
        <w:gridCol w:w="1688"/>
        <w:gridCol w:w="1437"/>
        <w:gridCol w:w="539"/>
        <w:gridCol w:w="539"/>
        <w:gridCol w:w="539"/>
        <w:gridCol w:w="837"/>
        <w:gridCol w:w="838"/>
        <w:gridCol w:w="838"/>
        <w:gridCol w:w="838"/>
        <w:gridCol w:w="838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переработки, отходы и остатки товаров</w:t>
            </w:r>
          </w:p>
        </w:tc>
      </w:tr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ЭДТ*/ДТ**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товара (продукт переработки или отходы или остатки)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ТНВЭД***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Уплаченные платежи и налоги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нормам выхода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применении таможенной процедуры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 таможенной территории предоставляется на бумажном носителе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виде в формате Excel или на портал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 финансов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 виде, заверенное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или главного бухгалтера организации, осуществивший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переработку товаров. Отчет на бумажном носителе подписывается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или главным бухгалтером организации, осуществивший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переработку товаров и заверяется его печатью (при наличии). *ЭТД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декларация на товары, **ДТ – декларация на товары, 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ТНВЭД – товарная номенклатура внешнеэкономической деятельности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2015 года № 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применении таможенной процедуры переработки для</w:t>
      </w:r>
      <w:r>
        <w:br/>
      </w:r>
      <w:r>
        <w:rPr>
          <w:rFonts w:ascii="Times New Roman"/>
          <w:b/>
          <w:i w:val="false"/>
          <w:color w:val="000000"/>
        </w:rPr>
        <w:t>внутреннего потребления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284"/>
        <w:gridCol w:w="1320"/>
        <w:gridCol w:w="848"/>
        <w:gridCol w:w="848"/>
        <w:gridCol w:w="2260"/>
        <w:gridCol w:w="848"/>
        <w:gridCol w:w="849"/>
        <w:gridCol w:w="849"/>
        <w:gridCol w:w="131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ввезенные для переработки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ЭДТ*/ДТ**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ТНВЭД***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1468"/>
        <w:gridCol w:w="848"/>
        <w:gridCol w:w="545"/>
        <w:gridCol w:w="1706"/>
        <w:gridCol w:w="1301"/>
        <w:gridCol w:w="545"/>
        <w:gridCol w:w="545"/>
        <w:gridCol w:w="545"/>
        <w:gridCol w:w="846"/>
        <w:gridCol w:w="847"/>
        <w:gridCol w:w="847"/>
        <w:gridCol w:w="847"/>
        <w:gridCol w:w="847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переработки, отходы и остатки товаров</w:t>
            </w:r>
          </w:p>
        </w:tc>
      </w:tr>
      <w:tr>
        <w:trPr>
          <w:trHeight w:val="30" w:hRule="atLeast"/>
        </w:trPr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ЭДТ*/ДТ**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 об условиях переработки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товара (продукт переработки или отходы или остатки)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ТНВЭД***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Уплаченные платежи и налоги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нормам выхода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контракту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Отчет о применении таможенной процедуры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внутреннего потребления предоставляется на бумажном носителе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виде в формате Excel или на портал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 финансов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электронном в виде, заверенное электронной цифровой подписью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или главного бухгалтера организации, осуществивший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переработку товаров. Отчет на бумажном носителе подписывается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или главным бухгалтером организации, осуществивший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переработку товаров и заверяется его печатью (при наличии). *ЭТД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декларация на товары, **ДТ – декларация на товары, 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ТНВЭД – товарная номенклатура внешнеэкономической деятельности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