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86d35" w14:textId="4f86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электронного аукциона по продаже имущества банкрота и определении его организатора</w:t>
      </w:r>
    </w:p>
    <w:p>
      <w:pPr>
        <w:spacing w:after="0"/>
        <w:ind w:left="0"/>
        <w:jc w:val="both"/>
      </w:pPr>
      <w:r>
        <w:rPr>
          <w:rFonts w:ascii="Times New Roman"/>
          <w:b w:val="false"/>
          <w:i w:val="false"/>
          <w:color w:val="000000"/>
          <w:sz w:val="28"/>
        </w:rPr>
        <w:t>Приказ Министра финансов Республики Казахстан от 17 марта 2015 года № 178. Зарегистрирован в Министерстве юстиции Республики Казахстан 17 апреля 2015 года № 10753.</w:t>
      </w:r>
    </w:p>
    <w:p>
      <w:pPr>
        <w:spacing w:after="0"/>
        <w:ind w:left="0"/>
        <w:jc w:val="both"/>
      </w:pPr>
      <w:r>
        <w:rPr>
          <w:rFonts w:ascii="Times New Roman"/>
          <w:b w:val="false"/>
          <w:i w:val="false"/>
          <w:color w:val="ff0000"/>
          <w:sz w:val="28"/>
        </w:rPr>
        <w:t xml:space="preserve">
      Сноска. Заголовок в редакции приказа Первого заместителя Премьер-Министра РК – Министра финансов РК от 24.04.2020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99 Закона Республики Казахстан "О реабилитации и банкротстве"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проведения электронного аукциона по продаже имущества банкрота.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Определить акционерное общество "Информационно-учетный центр" организатором электронного аукциона по продаже имущества банкрота.</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(Ергожин Д.Е.) в установленном законодательством порядке обеспечить:</w:t>
      </w:r>
    </w:p>
    <w:bookmarkEnd w:id="3"/>
    <w:bookmarkStart w:name="z5"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6"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системы "Әділет";</w:t>
      </w:r>
    </w:p>
    <w:bookmarkEnd w:id="5"/>
    <w:bookmarkStart w:name="z7" w:id="6"/>
    <w:p>
      <w:pPr>
        <w:spacing w:after="0"/>
        <w:ind w:left="0"/>
        <w:jc w:val="both"/>
      </w:pPr>
      <w:r>
        <w:rPr>
          <w:rFonts w:ascii="Times New Roman"/>
          <w:b w:val="false"/>
          <w:i w:val="false"/>
          <w:color w:val="000000"/>
          <w:sz w:val="28"/>
        </w:rPr>
        <w:t>
      3) размещение на интернет-ресурсе Министерства финансов Республики Казахстан.</w:t>
      </w:r>
    </w:p>
    <w:bookmarkEnd w:id="6"/>
    <w:bookmarkStart w:name="z8"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марта 2015 года № 178</w:t>
            </w:r>
          </w:p>
        </w:tc>
      </w:tr>
    </w:tbl>
    <w:bookmarkStart w:name="z10" w:id="8"/>
    <w:p>
      <w:pPr>
        <w:spacing w:after="0"/>
        <w:ind w:left="0"/>
        <w:jc w:val="left"/>
      </w:pPr>
      <w:r>
        <w:rPr>
          <w:rFonts w:ascii="Times New Roman"/>
          <w:b/>
          <w:i w:val="false"/>
          <w:color w:val="000000"/>
        </w:rPr>
        <w:t xml:space="preserve"> Правила проведения электронного аукциона по продаже имущества банкрота</w:t>
      </w:r>
    </w:p>
    <w:bookmarkEnd w:id="8"/>
    <w:p>
      <w:pPr>
        <w:spacing w:after="0"/>
        <w:ind w:left="0"/>
        <w:jc w:val="both"/>
      </w:pPr>
      <w:r>
        <w:rPr>
          <w:rFonts w:ascii="Times New Roman"/>
          <w:b w:val="false"/>
          <w:i w:val="false"/>
          <w:color w:val="ff0000"/>
          <w:sz w:val="28"/>
        </w:rPr>
        <w:t xml:space="preserve">
      Сноска. Заголовок в редакции приказа Первого заместителя Премьер-Министра РК – Министра финансов РК от 24.04.2020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9"/>
    <w:p>
      <w:pPr>
        <w:spacing w:after="0"/>
        <w:ind w:left="0"/>
        <w:jc w:val="both"/>
      </w:pPr>
      <w:r>
        <w:rPr>
          <w:rFonts w:ascii="Times New Roman"/>
          <w:b w:val="false"/>
          <w:i w:val="false"/>
          <w:color w:val="000000"/>
          <w:sz w:val="28"/>
        </w:rPr>
        <w:t xml:space="preserve">
      1. Настоящие Правила проведения электронного аукциона по продаже имущества банкрота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(далее – Закон) и определяют порядок проведения электронного аукциона по продаже имущества банкрота.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Глава 1. Общие положения</w:t>
      </w:r>
    </w:p>
    <w:bookmarkEnd w:id="10"/>
    <w:p>
      <w:pPr>
        <w:spacing w:after="0"/>
        <w:ind w:left="0"/>
        <w:jc w:val="both"/>
      </w:pPr>
      <w:r>
        <w:rPr>
          <w:rFonts w:ascii="Times New Roman"/>
          <w:b w:val="false"/>
          <w:i w:val="false"/>
          <w:color w:val="ff0000"/>
          <w:sz w:val="28"/>
        </w:rPr>
        <w:t xml:space="preserve">
      Сноска. Заголовок главы 1 в редакции приказа Первого заместителя Премьер-Министра РК – Министра финансов РК от 08.08.2019 </w:t>
      </w:r>
      <w:r>
        <w:rPr>
          <w:rFonts w:ascii="Times New Roman"/>
          <w:b w:val="false"/>
          <w:i w:val="false"/>
          <w:color w:val="ff0000"/>
          <w:sz w:val="28"/>
        </w:rPr>
        <w:t>№ 836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 настоящих Правилах используются следующие основные понятия:</w:t>
      </w:r>
    </w:p>
    <w:bookmarkEnd w:id="11"/>
    <w:bookmarkStart w:name="z71" w:id="12"/>
    <w:p>
      <w:pPr>
        <w:spacing w:after="0"/>
        <w:ind w:left="0"/>
        <w:jc w:val="both"/>
      </w:pPr>
      <w:r>
        <w:rPr>
          <w:rFonts w:ascii="Times New Roman"/>
          <w:b w:val="false"/>
          <w:i w:val="false"/>
          <w:color w:val="000000"/>
          <w:sz w:val="28"/>
        </w:rPr>
        <w:t>
      1) текущая цена – цена за лот, складывающаяся в ходе электронного аукциона;</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13"/>
    <w:p>
      <w:pPr>
        <w:spacing w:after="0"/>
        <w:ind w:left="0"/>
        <w:jc w:val="both"/>
      </w:pPr>
      <w:r>
        <w:rPr>
          <w:rFonts w:ascii="Times New Roman"/>
          <w:b w:val="false"/>
          <w:i w:val="false"/>
          <w:color w:val="000000"/>
          <w:sz w:val="28"/>
        </w:rPr>
        <w:t>
      3) банкрот – должник, несостоятельность которого установлена вступившим в законную силу решением суда;</w:t>
      </w:r>
    </w:p>
    <w:bookmarkEnd w:id="13"/>
    <w:bookmarkStart w:name="z74" w:id="14"/>
    <w:p>
      <w:pPr>
        <w:spacing w:after="0"/>
        <w:ind w:left="0"/>
        <w:jc w:val="both"/>
      </w:pPr>
      <w:r>
        <w:rPr>
          <w:rFonts w:ascii="Times New Roman"/>
          <w:b w:val="false"/>
          <w:i w:val="false"/>
          <w:color w:val="000000"/>
          <w:sz w:val="28"/>
        </w:rPr>
        <w:t>
      4) стартовая цена – цена лота по каждому объекту, которая устанавливается по результатам определения оценочной стоимости либо по балансовой стоимости объекта;</w:t>
      </w:r>
    </w:p>
    <w:bookmarkEnd w:id="14"/>
    <w:bookmarkStart w:name="z75" w:id="15"/>
    <w:p>
      <w:pPr>
        <w:spacing w:after="0"/>
        <w:ind w:left="0"/>
        <w:jc w:val="both"/>
      </w:pPr>
      <w:r>
        <w:rPr>
          <w:rFonts w:ascii="Times New Roman"/>
          <w:b w:val="false"/>
          <w:i w:val="false"/>
          <w:color w:val="000000"/>
          <w:sz w:val="28"/>
        </w:rPr>
        <w:t>
      5) должник – физическое лицо, зарегистрированное в качестве индивидуального предпринимателя (далее – индивидуальный предприниматель) или юридическое лицо, в отношении которых применены процедуры, предусмотренные Законом;</w:t>
      </w:r>
    </w:p>
    <w:bookmarkEnd w:id="15"/>
    <w:bookmarkStart w:name="z76" w:id="16"/>
    <w:p>
      <w:pPr>
        <w:spacing w:after="0"/>
        <w:ind w:left="0"/>
        <w:jc w:val="both"/>
      </w:pPr>
      <w:r>
        <w:rPr>
          <w:rFonts w:ascii="Times New Roman"/>
          <w:b w:val="false"/>
          <w:i w:val="false"/>
          <w:color w:val="000000"/>
          <w:sz w:val="28"/>
        </w:rPr>
        <w:t>
      6) минимальная цена – цена, ниже которой лот не может быть продан;</w:t>
      </w:r>
    </w:p>
    <w:bookmarkEnd w:id="16"/>
    <w:bookmarkStart w:name="z77" w:id="17"/>
    <w:p>
      <w:pPr>
        <w:spacing w:after="0"/>
        <w:ind w:left="0"/>
        <w:jc w:val="both"/>
      </w:pPr>
      <w:r>
        <w:rPr>
          <w:rFonts w:ascii="Times New Roman"/>
          <w:b w:val="false"/>
          <w:i w:val="false"/>
          <w:color w:val="000000"/>
          <w:sz w:val="28"/>
        </w:rPr>
        <w:t>
      7) закрытый электронный аукцион – электронный аукцион по реализации имущества, ограниченного в обороте;</w:t>
      </w:r>
    </w:p>
    <w:bookmarkEnd w:id="17"/>
    <w:bookmarkStart w:name="z78" w:id="18"/>
    <w:p>
      <w:pPr>
        <w:spacing w:after="0"/>
        <w:ind w:left="0"/>
        <w:jc w:val="both"/>
      </w:pPr>
      <w:r>
        <w:rPr>
          <w:rFonts w:ascii="Times New Roman"/>
          <w:b w:val="false"/>
          <w:i w:val="false"/>
          <w:color w:val="000000"/>
          <w:sz w:val="28"/>
        </w:rPr>
        <w:t>
      8) победитель – участник электронного аукциона, предложивший наиболее высокую цену за лот аукциона и подписавший протокол об итогах электронного аукциона;</w:t>
      </w:r>
    </w:p>
    <w:bookmarkEnd w:id="18"/>
    <w:bookmarkStart w:name="z79" w:id="19"/>
    <w:p>
      <w:pPr>
        <w:spacing w:after="0"/>
        <w:ind w:left="0"/>
        <w:jc w:val="both"/>
      </w:pPr>
      <w:r>
        <w:rPr>
          <w:rFonts w:ascii="Times New Roman"/>
          <w:b w:val="false"/>
          <w:i w:val="false"/>
          <w:color w:val="000000"/>
          <w:sz w:val="28"/>
        </w:rPr>
        <w:t>
      9) гарантийный взнос – денежная сумма, вносимая физическим или юридическим лицом для участия в электронном аукционе;</w:t>
      </w:r>
    </w:p>
    <w:bookmarkEnd w:id="19"/>
    <w:bookmarkStart w:name="z80" w:id="20"/>
    <w:p>
      <w:pPr>
        <w:spacing w:after="0"/>
        <w:ind w:left="0"/>
        <w:jc w:val="both"/>
      </w:pPr>
      <w:r>
        <w:rPr>
          <w:rFonts w:ascii="Times New Roman"/>
          <w:b w:val="false"/>
          <w:i w:val="false"/>
          <w:color w:val="000000"/>
          <w:sz w:val="28"/>
        </w:rPr>
        <w:t>
      10) участник – физическое или юридическое лицо, зарегистрированное в установленном настоящими Правилами порядке для участия в электронном аукционе или закрытом электронном аукционе;</w:t>
      </w:r>
    </w:p>
    <w:bookmarkEnd w:id="20"/>
    <w:bookmarkStart w:name="z81" w:id="21"/>
    <w:p>
      <w:pPr>
        <w:spacing w:after="0"/>
        <w:ind w:left="0"/>
        <w:jc w:val="both"/>
      </w:pPr>
      <w:r>
        <w:rPr>
          <w:rFonts w:ascii="Times New Roman"/>
          <w:b w:val="false"/>
          <w:i w:val="false"/>
          <w:color w:val="000000"/>
          <w:sz w:val="28"/>
        </w:rPr>
        <w:t>
      11) лот – предмет или несколько предметов, одновременно продаваемых на электронном аукционе;</w:t>
      </w:r>
    </w:p>
    <w:bookmarkEnd w:id="21"/>
    <w:bookmarkStart w:name="z82" w:id="22"/>
    <w:p>
      <w:pPr>
        <w:spacing w:after="0"/>
        <w:ind w:left="0"/>
        <w:jc w:val="both"/>
      </w:pPr>
      <w:r>
        <w:rPr>
          <w:rFonts w:ascii="Times New Roman"/>
          <w:b w:val="false"/>
          <w:i w:val="false"/>
          <w:color w:val="000000"/>
          <w:sz w:val="28"/>
        </w:rPr>
        <w:t>
      12) веб-портал реестра государственного имущества (далее – веб-портал реестра) – интернет-ресурс, размещенный в сети Интернет по адресу: www.gosreestr.kz, предоставляющий единую точку доступа к электронной базе данных по продаже имущества должников (далее – база данных);</w:t>
      </w:r>
    </w:p>
    <w:bookmarkEnd w:id="22"/>
    <w:bookmarkStart w:name="z83" w:id="23"/>
    <w:p>
      <w:pPr>
        <w:spacing w:after="0"/>
        <w:ind w:left="0"/>
        <w:jc w:val="both"/>
      </w:pPr>
      <w:r>
        <w:rPr>
          <w:rFonts w:ascii="Times New Roman"/>
          <w:b w:val="false"/>
          <w:i w:val="false"/>
          <w:color w:val="000000"/>
          <w:sz w:val="28"/>
        </w:rPr>
        <w:t>
      13) продавец – временный, банкротный или реабилитационный управляющий;</w:t>
      </w:r>
    </w:p>
    <w:bookmarkEnd w:id="23"/>
    <w:bookmarkStart w:name="z84" w:id="24"/>
    <w:p>
      <w:pPr>
        <w:spacing w:after="0"/>
        <w:ind w:left="0"/>
        <w:jc w:val="both"/>
      </w:pPr>
      <w:r>
        <w:rPr>
          <w:rFonts w:ascii="Times New Roman"/>
          <w:b w:val="false"/>
          <w:i w:val="false"/>
          <w:color w:val="000000"/>
          <w:sz w:val="28"/>
        </w:rPr>
        <w:t>
      14) покупатель – победитель электронного аукциона, подписавший договор купли-продажи;</w:t>
      </w:r>
    </w:p>
    <w:bookmarkEnd w:id="24"/>
    <w:bookmarkStart w:name="z85" w:id="25"/>
    <w:p>
      <w:pPr>
        <w:spacing w:after="0"/>
        <w:ind w:left="0"/>
        <w:jc w:val="both"/>
      </w:pPr>
      <w:r>
        <w:rPr>
          <w:rFonts w:ascii="Times New Roman"/>
          <w:b w:val="false"/>
          <w:i w:val="false"/>
          <w:color w:val="000000"/>
          <w:sz w:val="28"/>
        </w:rPr>
        <w:t>
      15) цена продажи – окончательная цена лота, установленная в результате электронного аукциона;</w:t>
      </w:r>
    </w:p>
    <w:bookmarkEnd w:id="25"/>
    <w:bookmarkStart w:name="z86" w:id="26"/>
    <w:p>
      <w:pPr>
        <w:spacing w:after="0"/>
        <w:ind w:left="0"/>
        <w:jc w:val="both"/>
      </w:pPr>
      <w:r>
        <w:rPr>
          <w:rFonts w:ascii="Times New Roman"/>
          <w:b w:val="false"/>
          <w:i w:val="false"/>
          <w:color w:val="000000"/>
          <w:sz w:val="28"/>
        </w:rPr>
        <w:t>
      16) уполномоченный орган – орган государственных доходов, осуществляющий государственное регулирование в области реабилитации и банкротства (за исключением банков, страховых (перестраховочных) организаций и накопительных пенсионных фондов);</w:t>
      </w:r>
    </w:p>
    <w:bookmarkEnd w:id="26"/>
    <w:bookmarkStart w:name="z87" w:id="27"/>
    <w:p>
      <w:pPr>
        <w:spacing w:after="0"/>
        <w:ind w:left="0"/>
        <w:jc w:val="both"/>
      </w:pPr>
      <w:r>
        <w:rPr>
          <w:rFonts w:ascii="Times New Roman"/>
          <w:b w:val="false"/>
          <w:i w:val="false"/>
          <w:color w:val="000000"/>
          <w:sz w:val="28"/>
        </w:rPr>
        <w:t>
      17) организатор – юридическое лицо, определенное уполномоченным органом и заключившее с продавцом договор об оказании электронных услуг по проведению электронного аукциона по продаже имущества банкрота;</w:t>
      </w:r>
    </w:p>
    <w:bookmarkEnd w:id="27"/>
    <w:bookmarkStart w:name="z88" w:id="28"/>
    <w:p>
      <w:pPr>
        <w:spacing w:after="0"/>
        <w:ind w:left="0"/>
        <w:jc w:val="both"/>
      </w:pPr>
      <w:r>
        <w:rPr>
          <w:rFonts w:ascii="Times New Roman"/>
          <w:b w:val="false"/>
          <w:i w:val="false"/>
          <w:color w:val="000000"/>
          <w:sz w:val="28"/>
        </w:rPr>
        <w:t>
      18) платежный шлюз "электронного правительства" (далее – ПШЭП) – информационная система, автоматизирующая процессы передачи информации о проведении платежей в рамках оказания возмездных услуг, оказываемых в электронной форме;</w:t>
      </w:r>
    </w:p>
    <w:bookmarkEnd w:id="28"/>
    <w:bookmarkStart w:name="z89" w:id="29"/>
    <w:p>
      <w:pPr>
        <w:spacing w:after="0"/>
        <w:ind w:left="0"/>
        <w:jc w:val="both"/>
      </w:pPr>
      <w:r>
        <w:rPr>
          <w:rFonts w:ascii="Times New Roman"/>
          <w:b w:val="false"/>
          <w:i w:val="false"/>
          <w:color w:val="000000"/>
          <w:sz w:val="28"/>
        </w:rPr>
        <w:t>
      19) электронный аукцион – форма торгов электронного аукциона, в том числе закрытого электронного аукциона, проводимая с использованием веб-портала реестра в электронном формате;</w:t>
      </w:r>
    </w:p>
    <w:bookmarkEnd w:id="29"/>
    <w:bookmarkStart w:name="z90" w:id="30"/>
    <w:p>
      <w:pPr>
        <w:spacing w:after="0"/>
        <w:ind w:left="0"/>
        <w:jc w:val="both"/>
      </w:pPr>
      <w:r>
        <w:rPr>
          <w:rFonts w:ascii="Times New Roman"/>
          <w:b w:val="false"/>
          <w:i w:val="false"/>
          <w:color w:val="000000"/>
          <w:sz w:val="28"/>
        </w:rPr>
        <w:t>
      20) электронный аукционный зал (далее – аукционный зал) – раздел веб-портала реестра, обеспечивающий возможность ввода, хранения и обработки информации, необходимой для проведения электронного аукциона;</w:t>
      </w:r>
    </w:p>
    <w:bookmarkEnd w:id="30"/>
    <w:bookmarkStart w:name="z91" w:id="31"/>
    <w:p>
      <w:pPr>
        <w:spacing w:after="0"/>
        <w:ind w:left="0"/>
        <w:jc w:val="both"/>
      </w:pPr>
      <w:r>
        <w:rPr>
          <w:rFonts w:ascii="Times New Roman"/>
          <w:b w:val="false"/>
          <w:i w:val="false"/>
          <w:color w:val="000000"/>
          <w:sz w:val="28"/>
        </w:rPr>
        <w:t>
      21)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32"/>
    <w:p>
      <w:pPr>
        <w:spacing w:after="0"/>
        <w:ind w:left="0"/>
        <w:jc w:val="left"/>
      </w:pPr>
      <w:r>
        <w:rPr>
          <w:rFonts w:ascii="Times New Roman"/>
          <w:b/>
          <w:i w:val="false"/>
          <w:color w:val="000000"/>
        </w:rPr>
        <w:t xml:space="preserve"> Глава 2. Порядок проведения электронного аукциона</w:t>
      </w:r>
    </w:p>
    <w:bookmarkEnd w:id="32"/>
    <w:p>
      <w:pPr>
        <w:spacing w:after="0"/>
        <w:ind w:left="0"/>
        <w:jc w:val="both"/>
      </w:pPr>
      <w:r>
        <w:rPr>
          <w:rFonts w:ascii="Times New Roman"/>
          <w:b w:val="false"/>
          <w:i w:val="false"/>
          <w:color w:val="ff0000"/>
          <w:sz w:val="28"/>
        </w:rPr>
        <w:t xml:space="preserve">
      Сноска. Заголовок главы 2 в редакции приказа Первого заместителя Премьер-Министра РК – Министра финансов РК от 08.08.2019 </w:t>
      </w:r>
      <w:r>
        <w:rPr>
          <w:rFonts w:ascii="Times New Roman"/>
          <w:b w:val="false"/>
          <w:i w:val="false"/>
          <w:color w:val="ff0000"/>
          <w:sz w:val="28"/>
        </w:rPr>
        <w:t>№ 836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Продажа имущества банкрота осуществляется банкротным управляющим в порядке, установленном настоящими Правилами, путем проведения электронного аукциона в соответствии с планом продажи имущества банкрота (далее – План продажи).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34"/>
    <w:p>
      <w:pPr>
        <w:spacing w:after="0"/>
        <w:ind w:left="0"/>
        <w:jc w:val="both"/>
      </w:pPr>
      <w:r>
        <w:rPr>
          <w:rFonts w:ascii="Times New Roman"/>
          <w:b w:val="false"/>
          <w:i w:val="false"/>
          <w:color w:val="000000"/>
          <w:sz w:val="28"/>
        </w:rPr>
        <w:t xml:space="preserve">
      4. Реализация имущества банкрота, пакеты акций (доля участия) которого отнесены к стратегическим объектам, осуществляется путем проведения электронного аукциона в соответствии с требованиями настоящих Правил после получения решения Правительства Республики Казахстан о выдаче разрешения на его отчуждение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188 Закона Республики Казахстан "О государственном имуществе".</w:t>
      </w:r>
    </w:p>
    <w:bookmarkEnd w:id="34"/>
    <w:p>
      <w:pPr>
        <w:spacing w:after="0"/>
        <w:ind w:left="0"/>
        <w:jc w:val="both"/>
      </w:pPr>
      <w:r>
        <w:rPr>
          <w:rFonts w:ascii="Times New Roman"/>
          <w:b w:val="false"/>
          <w:i w:val="false"/>
          <w:color w:val="000000"/>
          <w:sz w:val="28"/>
        </w:rPr>
        <w:t xml:space="preserve">
      Реализация имущества банкрота, отнесенного к стратегическим объектам, в случае установления Правительством Республики Казахстан особых условий и порядка реализации имущественной массы, а также дополнительных требований к покупателям, осуществляется с учетом решения Правительства Республики Казахстан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187 Закона Республики Казахстан "О государственном имуществе".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35"/>
    <w:p>
      <w:pPr>
        <w:spacing w:after="0"/>
        <w:ind w:left="0"/>
        <w:jc w:val="both"/>
      </w:pPr>
      <w:r>
        <w:rPr>
          <w:rFonts w:ascii="Times New Roman"/>
          <w:b w:val="false"/>
          <w:i w:val="false"/>
          <w:color w:val="000000"/>
          <w:sz w:val="28"/>
        </w:rPr>
        <w:t xml:space="preserve">
      5. Продажа имущества,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осуществляется временным управляющим путем проведения электронного аукциона на основании согласованного с уполномоченным органом Плана продажи скоропортящихся товаров, скота и прочих товаров, требующих срочной реализации,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выставляется на электронный аукцион по балансовой стоимости.</w:t>
      </w:r>
    </w:p>
    <w:bookmarkEnd w:id="35"/>
    <w:bookmarkStart w:name="z96" w:id="36"/>
    <w:p>
      <w:pPr>
        <w:spacing w:after="0"/>
        <w:ind w:left="0"/>
        <w:jc w:val="both"/>
      </w:pPr>
      <w:r>
        <w:rPr>
          <w:rFonts w:ascii="Times New Roman"/>
          <w:b w:val="false"/>
          <w:i w:val="false"/>
          <w:color w:val="000000"/>
          <w:sz w:val="28"/>
        </w:rPr>
        <w:t xml:space="preserve">
      Согласование Плана продажи временного управляющего осуществляется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99 Закона.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7"/>
    <w:p>
      <w:pPr>
        <w:spacing w:after="0"/>
        <w:ind w:left="0"/>
        <w:jc w:val="both"/>
      </w:pPr>
      <w:r>
        <w:rPr>
          <w:rFonts w:ascii="Times New Roman"/>
          <w:b w:val="false"/>
          <w:i w:val="false"/>
          <w:color w:val="000000"/>
          <w:sz w:val="28"/>
        </w:rPr>
        <w:t>
      6. Продажа имущества должника, в отношении которого решением суда применена реабилитационная процедура, осуществляется реабилитационным управляющим путем проведения электронного аукциона на основании плана реабилитации.</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38"/>
    <w:p>
      <w:pPr>
        <w:spacing w:after="0"/>
        <w:ind w:left="0"/>
        <w:jc w:val="both"/>
      </w:pPr>
      <w:r>
        <w:rPr>
          <w:rFonts w:ascii="Times New Roman"/>
          <w:b w:val="false"/>
          <w:i w:val="false"/>
          <w:color w:val="000000"/>
          <w:sz w:val="28"/>
        </w:rPr>
        <w:t xml:space="preserve">
      7. План продажи составляется банкротным управляющим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на основании данных инвентаризации и оценки имущественной массы, а также на основании решения комитета кредиторов о выставлении имущества на электронный аукцион по балансовой стоимости.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39"/>
    <w:p>
      <w:pPr>
        <w:spacing w:after="0"/>
        <w:ind w:left="0"/>
        <w:jc w:val="both"/>
      </w:pPr>
      <w:r>
        <w:rPr>
          <w:rFonts w:ascii="Times New Roman"/>
          <w:b w:val="false"/>
          <w:i w:val="false"/>
          <w:color w:val="000000"/>
          <w:sz w:val="28"/>
        </w:rPr>
        <w:t>
      8. План продажи утверждается комитетом кредиторов должника, за исключением случая, предусмотренного пунктом 5 настоящих Правил.</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финансов РК от 17.08.2020 </w:t>
      </w:r>
      <w:r>
        <w:rPr>
          <w:rFonts w:ascii="Times New Roman"/>
          <w:b w:val="false"/>
          <w:i w:val="false"/>
          <w:color w:val="00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40"/>
    <w:p>
      <w:pPr>
        <w:spacing w:after="0"/>
        <w:ind w:left="0"/>
        <w:jc w:val="both"/>
      </w:pPr>
      <w:r>
        <w:rPr>
          <w:rFonts w:ascii="Times New Roman"/>
          <w:b w:val="false"/>
          <w:i w:val="false"/>
          <w:color w:val="000000"/>
          <w:sz w:val="28"/>
        </w:rPr>
        <w:t>
      10. При составлении Плана продажи стартовая цена объектов продажи устанавливается продавцом на уровне балансовой стоимости либо семидесяти пяти процентов от оценочной стоимости.</w:t>
      </w:r>
    </w:p>
    <w:bookmarkEnd w:id="40"/>
    <w:bookmarkStart w:name="z102" w:id="41"/>
    <w:p>
      <w:pPr>
        <w:spacing w:after="0"/>
        <w:ind w:left="0"/>
        <w:jc w:val="both"/>
      </w:pPr>
      <w:r>
        <w:rPr>
          <w:rFonts w:ascii="Times New Roman"/>
          <w:b w:val="false"/>
          <w:i w:val="false"/>
          <w:color w:val="000000"/>
          <w:sz w:val="28"/>
        </w:rPr>
        <w:t>
      Дебиторская задолженность выставляется на электронный аукцион по стартовой цене в размере ее номинального значения.</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Министра финансов РК от 17.08.2020 </w:t>
      </w:r>
      <w:r>
        <w:rPr>
          <w:rFonts w:ascii="Times New Roman"/>
          <w:b w:val="false"/>
          <w:i w:val="false"/>
          <w:color w:val="00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42"/>
    <w:p>
      <w:pPr>
        <w:spacing w:after="0"/>
        <w:ind w:left="0"/>
        <w:jc w:val="both"/>
      </w:pPr>
      <w:r>
        <w:rPr>
          <w:rFonts w:ascii="Times New Roman"/>
          <w:b w:val="false"/>
          <w:i w:val="false"/>
          <w:color w:val="000000"/>
          <w:sz w:val="28"/>
        </w:rPr>
        <w:t>
      11. План продажи с согласия комитета кредиторов может предусматривать минимальную цену лота, ниже которой лот не может быть продан, за исключением случая, предусмотренного пунктом 5 настоящих Правил.</w:t>
      </w:r>
    </w:p>
    <w:bookmarkEnd w:id="42"/>
    <w:bookmarkStart w:name="z104" w:id="43"/>
    <w:p>
      <w:pPr>
        <w:spacing w:after="0"/>
        <w:ind w:left="0"/>
        <w:jc w:val="both"/>
      </w:pPr>
      <w:r>
        <w:rPr>
          <w:rFonts w:ascii="Times New Roman"/>
          <w:b w:val="false"/>
          <w:i w:val="false"/>
          <w:color w:val="000000"/>
          <w:sz w:val="28"/>
        </w:rPr>
        <w:t>
      В случае установления комитетом кредиторов минимальной цены лота, такая цена должна быть установлена не ниже пятидесяти процентов от стартовой цены лота.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44"/>
    <w:p>
      <w:pPr>
        <w:spacing w:after="0"/>
        <w:ind w:left="0"/>
        <w:jc w:val="both"/>
      </w:pPr>
      <w:r>
        <w:rPr>
          <w:rFonts w:ascii="Times New Roman"/>
          <w:b w:val="false"/>
          <w:i w:val="false"/>
          <w:color w:val="000000"/>
          <w:sz w:val="28"/>
        </w:rPr>
        <w:t>
      12. В случае, если электронный аукцион не состоялся, последующая реализация имущественной массы проводится не позднее десяти календарных дней со дня подписания акта о несостоявшемся аукционе, если собранием кредиторов не принято решение о прямой продаже либо о передаче имущественной массы в натуре.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финансов РК от 17.08.2020 </w:t>
      </w:r>
      <w:r>
        <w:rPr>
          <w:rFonts w:ascii="Times New Roman"/>
          <w:b w:val="false"/>
          <w:i w:val="false"/>
          <w:color w:val="00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45"/>
    <w:p>
      <w:pPr>
        <w:spacing w:after="0"/>
        <w:ind w:left="0"/>
        <w:jc w:val="both"/>
      </w:pPr>
      <w:r>
        <w:rPr>
          <w:rFonts w:ascii="Times New Roman"/>
          <w:b w:val="false"/>
          <w:i w:val="false"/>
          <w:color w:val="000000"/>
          <w:sz w:val="28"/>
        </w:rPr>
        <w:t>
      14. При повторном выставлении имущества на электронный аукцион продавец с согласия комитета кредиторов понижает стартовую цену лота не более чем на двадцать пять процентов от первоначальной стартовой цены. Снижение первоначальной стартовой цены допускается единожды.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финансов РК от 17.08.2020 </w:t>
      </w:r>
      <w:r>
        <w:rPr>
          <w:rFonts w:ascii="Times New Roman"/>
          <w:b w:val="false"/>
          <w:i w:val="false"/>
          <w:color w:val="000000"/>
          <w:sz w:val="28"/>
        </w:rPr>
        <w:t>№ 750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6"/>
    <w:p>
      <w:pPr>
        <w:spacing w:after="0"/>
        <w:ind w:left="0"/>
        <w:jc w:val="both"/>
      </w:pPr>
      <w:r>
        <w:rPr>
          <w:rFonts w:ascii="Times New Roman"/>
          <w:b w:val="false"/>
          <w:i w:val="false"/>
          <w:color w:val="000000"/>
          <w:sz w:val="28"/>
        </w:rPr>
        <w:t>
      16. После утверждения Плана продажи продавец не позднее двух рабочих дней обеспечивает внесение в базу данных на веб-портале реестра следующей информации по каждому лоту:</w:t>
      </w:r>
    </w:p>
    <w:bookmarkEnd w:id="46"/>
    <w:bookmarkStart w:name="z213" w:id="47"/>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продавца;</w:t>
      </w:r>
    </w:p>
    <w:bookmarkEnd w:id="47"/>
    <w:bookmarkStart w:name="z214" w:id="48"/>
    <w:p>
      <w:pPr>
        <w:spacing w:after="0"/>
        <w:ind w:left="0"/>
        <w:jc w:val="both"/>
      </w:pPr>
      <w:r>
        <w:rPr>
          <w:rFonts w:ascii="Times New Roman"/>
          <w:b w:val="false"/>
          <w:i w:val="false"/>
          <w:color w:val="000000"/>
          <w:sz w:val="28"/>
        </w:rPr>
        <w:t>
      2) индивидуальный идентификационный номер (далее – ИИН) продавца;</w:t>
      </w:r>
    </w:p>
    <w:bookmarkEnd w:id="48"/>
    <w:bookmarkStart w:name="z215" w:id="49"/>
    <w:p>
      <w:pPr>
        <w:spacing w:after="0"/>
        <w:ind w:left="0"/>
        <w:jc w:val="both"/>
      </w:pPr>
      <w:r>
        <w:rPr>
          <w:rFonts w:ascii="Times New Roman"/>
          <w:b w:val="false"/>
          <w:i w:val="false"/>
          <w:color w:val="000000"/>
          <w:sz w:val="28"/>
        </w:rPr>
        <w:t>
      3) телефон и адрес продавца;</w:t>
      </w:r>
    </w:p>
    <w:bookmarkEnd w:id="49"/>
    <w:bookmarkStart w:name="z216" w:id="50"/>
    <w:p>
      <w:pPr>
        <w:spacing w:after="0"/>
        <w:ind w:left="0"/>
        <w:jc w:val="both"/>
      </w:pPr>
      <w:r>
        <w:rPr>
          <w:rFonts w:ascii="Times New Roman"/>
          <w:b w:val="false"/>
          <w:i w:val="false"/>
          <w:color w:val="000000"/>
          <w:sz w:val="28"/>
        </w:rPr>
        <w:t>
      4) наименование/фамилия, имя, отчество (если оно указано в документе, удостоверяющем личность) банкрота;</w:t>
      </w:r>
    </w:p>
    <w:bookmarkEnd w:id="50"/>
    <w:bookmarkStart w:name="z217" w:id="51"/>
    <w:p>
      <w:pPr>
        <w:spacing w:after="0"/>
        <w:ind w:left="0"/>
        <w:jc w:val="both"/>
      </w:pPr>
      <w:r>
        <w:rPr>
          <w:rFonts w:ascii="Times New Roman"/>
          <w:b w:val="false"/>
          <w:i w:val="false"/>
          <w:color w:val="000000"/>
          <w:sz w:val="28"/>
        </w:rPr>
        <w:t>
      5) ИИН или бизнес-идентификационный номер (далее – БИН) должника;</w:t>
      </w:r>
    </w:p>
    <w:bookmarkEnd w:id="51"/>
    <w:bookmarkStart w:name="z218" w:id="52"/>
    <w:p>
      <w:pPr>
        <w:spacing w:after="0"/>
        <w:ind w:left="0"/>
        <w:jc w:val="both"/>
      </w:pPr>
      <w:r>
        <w:rPr>
          <w:rFonts w:ascii="Times New Roman"/>
          <w:b w:val="false"/>
          <w:i w:val="false"/>
          <w:color w:val="000000"/>
          <w:sz w:val="28"/>
        </w:rPr>
        <w:t>
      6) юридический адрес банкрота;</w:t>
      </w:r>
    </w:p>
    <w:bookmarkEnd w:id="52"/>
    <w:bookmarkStart w:name="z219" w:id="53"/>
    <w:p>
      <w:pPr>
        <w:spacing w:after="0"/>
        <w:ind w:left="0"/>
        <w:jc w:val="both"/>
      </w:pPr>
      <w:r>
        <w:rPr>
          <w:rFonts w:ascii="Times New Roman"/>
          <w:b w:val="false"/>
          <w:i w:val="false"/>
          <w:color w:val="000000"/>
          <w:sz w:val="28"/>
        </w:rPr>
        <w:t>
      7) местонахождение объекта продажи;</w:t>
      </w:r>
    </w:p>
    <w:bookmarkEnd w:id="53"/>
    <w:bookmarkStart w:name="z220" w:id="54"/>
    <w:p>
      <w:pPr>
        <w:spacing w:after="0"/>
        <w:ind w:left="0"/>
        <w:jc w:val="both"/>
      </w:pPr>
      <w:r>
        <w:rPr>
          <w:rFonts w:ascii="Times New Roman"/>
          <w:b w:val="false"/>
          <w:i w:val="false"/>
          <w:color w:val="000000"/>
          <w:sz w:val="28"/>
        </w:rPr>
        <w:t>
      8) основной профиль деятельности банкрота;</w:t>
      </w:r>
    </w:p>
    <w:bookmarkEnd w:id="54"/>
    <w:bookmarkStart w:name="z221" w:id="55"/>
    <w:p>
      <w:pPr>
        <w:spacing w:after="0"/>
        <w:ind w:left="0"/>
        <w:jc w:val="both"/>
      </w:pPr>
      <w:r>
        <w:rPr>
          <w:rFonts w:ascii="Times New Roman"/>
          <w:b w:val="false"/>
          <w:i w:val="false"/>
          <w:color w:val="000000"/>
          <w:sz w:val="28"/>
        </w:rPr>
        <w:t>
      9) сведения об объекте продажи (наименование имущества, кадастровый номер недвижимого имущества, краткую характеристику, год выпуска/постройки, техническое состояние и другое);</w:t>
      </w:r>
    </w:p>
    <w:bookmarkEnd w:id="55"/>
    <w:bookmarkStart w:name="z222" w:id="56"/>
    <w:p>
      <w:pPr>
        <w:spacing w:after="0"/>
        <w:ind w:left="0"/>
        <w:jc w:val="both"/>
      </w:pPr>
      <w:r>
        <w:rPr>
          <w:rFonts w:ascii="Times New Roman"/>
          <w:b w:val="false"/>
          <w:i w:val="false"/>
          <w:color w:val="000000"/>
          <w:sz w:val="28"/>
        </w:rPr>
        <w:t>
      10) банковские реквизиты банкрота;</w:t>
      </w:r>
    </w:p>
    <w:bookmarkEnd w:id="56"/>
    <w:bookmarkStart w:name="z223" w:id="57"/>
    <w:p>
      <w:pPr>
        <w:spacing w:after="0"/>
        <w:ind w:left="0"/>
        <w:jc w:val="both"/>
      </w:pPr>
      <w:r>
        <w:rPr>
          <w:rFonts w:ascii="Times New Roman"/>
          <w:b w:val="false"/>
          <w:i w:val="false"/>
          <w:color w:val="000000"/>
          <w:sz w:val="28"/>
        </w:rPr>
        <w:t>
      11) дополнительная информация по решению продавца.</w:t>
      </w:r>
    </w:p>
    <w:bookmarkEnd w:id="57"/>
    <w:bookmarkStart w:name="z224" w:id="58"/>
    <w:p>
      <w:pPr>
        <w:spacing w:after="0"/>
        <w:ind w:left="0"/>
        <w:jc w:val="both"/>
      </w:pPr>
      <w:r>
        <w:rPr>
          <w:rFonts w:ascii="Times New Roman"/>
          <w:b w:val="false"/>
          <w:i w:val="false"/>
          <w:color w:val="000000"/>
          <w:sz w:val="28"/>
        </w:rPr>
        <w:t>
      Дополнительно к внесенной информации продавец обеспечивает включение в базу данных сканированных копий следующих документов:</w:t>
      </w:r>
    </w:p>
    <w:bookmarkEnd w:id="58"/>
    <w:bookmarkStart w:name="z225" w:id="59"/>
    <w:p>
      <w:pPr>
        <w:spacing w:after="0"/>
        <w:ind w:left="0"/>
        <w:jc w:val="both"/>
      </w:pPr>
      <w:r>
        <w:rPr>
          <w:rFonts w:ascii="Times New Roman"/>
          <w:b w:val="false"/>
          <w:i w:val="false"/>
          <w:color w:val="000000"/>
          <w:sz w:val="28"/>
        </w:rPr>
        <w:t>
      1) отчет об оценке объекта продажи (при его наличии) либо протокольное решение комитета кредиторов о согласии выставить имущество по балансовой стоимости c приложением акта инвентаризации;</w:t>
      </w:r>
    </w:p>
    <w:bookmarkEnd w:id="59"/>
    <w:bookmarkStart w:name="z226" w:id="60"/>
    <w:p>
      <w:pPr>
        <w:spacing w:after="0"/>
        <w:ind w:left="0"/>
        <w:jc w:val="both"/>
      </w:pPr>
      <w:r>
        <w:rPr>
          <w:rFonts w:ascii="Times New Roman"/>
          <w:b w:val="false"/>
          <w:i w:val="false"/>
          <w:color w:val="000000"/>
          <w:sz w:val="28"/>
        </w:rPr>
        <w:t>
      2) не менее 10 фотографий, позволяющих всесторонне и визуально оценить технические характеристики, внешний вид, выставляемого на электронный аукцион объекта продажи;</w:t>
      </w:r>
    </w:p>
    <w:bookmarkEnd w:id="60"/>
    <w:bookmarkStart w:name="z227" w:id="61"/>
    <w:p>
      <w:pPr>
        <w:spacing w:after="0"/>
        <w:ind w:left="0"/>
        <w:jc w:val="both"/>
      </w:pPr>
      <w:r>
        <w:rPr>
          <w:rFonts w:ascii="Times New Roman"/>
          <w:b w:val="false"/>
          <w:i w:val="false"/>
          <w:color w:val="000000"/>
          <w:sz w:val="28"/>
        </w:rPr>
        <w:t>
      3) План продажи, утвержденный комитетом кредиторов;</w:t>
      </w:r>
    </w:p>
    <w:bookmarkEnd w:id="61"/>
    <w:bookmarkStart w:name="z228" w:id="62"/>
    <w:p>
      <w:pPr>
        <w:spacing w:after="0"/>
        <w:ind w:left="0"/>
        <w:jc w:val="both"/>
      </w:pPr>
      <w:r>
        <w:rPr>
          <w:rFonts w:ascii="Times New Roman"/>
          <w:b w:val="false"/>
          <w:i w:val="false"/>
          <w:color w:val="000000"/>
          <w:sz w:val="28"/>
        </w:rPr>
        <w:t>
      4) протокол заседания комитета кредиторов об утверждении Плана продажи;</w:t>
      </w:r>
    </w:p>
    <w:bookmarkEnd w:id="62"/>
    <w:bookmarkStart w:name="z229" w:id="63"/>
    <w:p>
      <w:pPr>
        <w:spacing w:after="0"/>
        <w:ind w:left="0"/>
        <w:jc w:val="both"/>
      </w:pPr>
      <w:r>
        <w:rPr>
          <w:rFonts w:ascii="Times New Roman"/>
          <w:b w:val="false"/>
          <w:i w:val="false"/>
          <w:color w:val="000000"/>
          <w:sz w:val="28"/>
        </w:rPr>
        <w:t>
      5) правоустанавливающие документы объектов продажи, на основании которых возникают, изменяются и (или) прекращаются права на недвижимое имущество.</w:t>
      </w:r>
    </w:p>
    <w:bookmarkEnd w:id="63"/>
    <w:bookmarkStart w:name="z230" w:id="64"/>
    <w:p>
      <w:pPr>
        <w:spacing w:after="0"/>
        <w:ind w:left="0"/>
        <w:jc w:val="both"/>
      </w:pPr>
      <w:r>
        <w:rPr>
          <w:rFonts w:ascii="Times New Roman"/>
          <w:b w:val="false"/>
          <w:i w:val="false"/>
          <w:color w:val="000000"/>
          <w:sz w:val="28"/>
        </w:rPr>
        <w:t xml:space="preserve">
      Если реализуется имущество банкрота, отнесенного к стратегическим объектам, в базу данных включаются копии документов, установленных частью второй настоящего пункта и письменное согласование государственных органов на реализацию прав на имущество банкрота, полученное в порядке, установленном Правилами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октября 2011 года № 1223 "Об утверждении Правил рассмотрения обращений собственников (правообладателей) стратегических объектов, реабилитационных или банкротных управляющих об обременении либо отчуждении стратегического объекта".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65"/>
    <w:p>
      <w:pPr>
        <w:spacing w:after="0"/>
        <w:ind w:left="0"/>
        <w:jc w:val="both"/>
      </w:pPr>
      <w:r>
        <w:rPr>
          <w:rFonts w:ascii="Times New Roman"/>
          <w:b w:val="false"/>
          <w:i w:val="false"/>
          <w:color w:val="000000"/>
          <w:sz w:val="28"/>
        </w:rPr>
        <w:t>
      17. Организатор в течение одного рабочего дня с момента внесения продавцом в базу данных сведений, указанных в пункте 16 настоящих Правил, осуществляет проверку на наличие ошибок и соответствие требованиям, установленным настоящими Правилами.</w:t>
      </w:r>
    </w:p>
    <w:bookmarkEnd w:id="65"/>
    <w:bookmarkStart w:name="z30" w:id="66"/>
    <w:p>
      <w:pPr>
        <w:spacing w:after="0"/>
        <w:ind w:left="0"/>
        <w:jc w:val="both"/>
      </w:pPr>
      <w:r>
        <w:rPr>
          <w:rFonts w:ascii="Times New Roman"/>
          <w:b w:val="false"/>
          <w:i w:val="false"/>
          <w:color w:val="000000"/>
          <w:sz w:val="28"/>
        </w:rPr>
        <w:t>
      18. Организатор оказывает консультационную помощь пользователям веб-портала реестра, в том числе через территориальные подразделения, расположенные в областных центрах, городах республиканского значения и столице.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приказа Министра финансов РК от 09.01.2019 </w:t>
      </w:r>
      <w:r>
        <w:rPr>
          <w:rFonts w:ascii="Times New Roman"/>
          <w:b w:val="false"/>
          <w:i w:val="false"/>
          <w:color w:val="00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Для публикации информационного сообщения о проведении электронного аукциона на веб-портале реестра, продавец не менее чем за пятнадцать календарных дней до проведения электронного аукциона дополнительно вносит в базу данных по каждому лоту следующие сведения:</w:t>
      </w:r>
    </w:p>
    <w:bookmarkEnd w:id="67"/>
    <w:bookmarkStart w:name="z131" w:id="68"/>
    <w:p>
      <w:pPr>
        <w:spacing w:after="0"/>
        <w:ind w:left="0"/>
        <w:jc w:val="both"/>
      </w:pPr>
      <w:r>
        <w:rPr>
          <w:rFonts w:ascii="Times New Roman"/>
          <w:b w:val="false"/>
          <w:i w:val="false"/>
          <w:color w:val="000000"/>
          <w:sz w:val="28"/>
        </w:rPr>
        <w:t>
      1) дата и время электронного аукциона;</w:t>
      </w:r>
    </w:p>
    <w:bookmarkEnd w:id="68"/>
    <w:bookmarkStart w:name="z132" w:id="69"/>
    <w:p>
      <w:pPr>
        <w:spacing w:after="0"/>
        <w:ind w:left="0"/>
        <w:jc w:val="both"/>
      </w:pPr>
      <w:r>
        <w:rPr>
          <w:rFonts w:ascii="Times New Roman"/>
          <w:b w:val="false"/>
          <w:i w:val="false"/>
          <w:color w:val="000000"/>
          <w:sz w:val="28"/>
        </w:rPr>
        <w:t>
      2) наименование лота;</w:t>
      </w:r>
    </w:p>
    <w:bookmarkEnd w:id="69"/>
    <w:bookmarkStart w:name="z133" w:id="70"/>
    <w:p>
      <w:pPr>
        <w:spacing w:after="0"/>
        <w:ind w:left="0"/>
        <w:jc w:val="both"/>
      </w:pPr>
      <w:r>
        <w:rPr>
          <w:rFonts w:ascii="Times New Roman"/>
          <w:b w:val="false"/>
          <w:i w:val="false"/>
          <w:color w:val="000000"/>
          <w:sz w:val="28"/>
        </w:rPr>
        <w:t>
      3) стартовая цена лота;</w:t>
      </w:r>
    </w:p>
    <w:bookmarkEnd w:id="70"/>
    <w:bookmarkStart w:name="z134" w:id="71"/>
    <w:p>
      <w:pPr>
        <w:spacing w:after="0"/>
        <w:ind w:left="0"/>
        <w:jc w:val="both"/>
      </w:pPr>
      <w:r>
        <w:rPr>
          <w:rFonts w:ascii="Times New Roman"/>
          <w:b w:val="false"/>
          <w:i w:val="false"/>
          <w:color w:val="000000"/>
          <w:sz w:val="28"/>
        </w:rPr>
        <w:t>
      4) минимальная цена лота (при наличии);</w:t>
      </w:r>
    </w:p>
    <w:bookmarkEnd w:id="71"/>
    <w:bookmarkStart w:name="z135" w:id="72"/>
    <w:p>
      <w:pPr>
        <w:spacing w:after="0"/>
        <w:ind w:left="0"/>
        <w:jc w:val="both"/>
      </w:pPr>
      <w:r>
        <w:rPr>
          <w:rFonts w:ascii="Times New Roman"/>
          <w:b w:val="false"/>
          <w:i w:val="false"/>
          <w:color w:val="000000"/>
          <w:sz w:val="28"/>
        </w:rPr>
        <w:t>
      5) размер гарантийного взноса;</w:t>
      </w:r>
    </w:p>
    <w:bookmarkEnd w:id="72"/>
    <w:bookmarkStart w:name="z136" w:id="73"/>
    <w:p>
      <w:pPr>
        <w:spacing w:after="0"/>
        <w:ind w:left="0"/>
        <w:jc w:val="both"/>
      </w:pPr>
      <w:r>
        <w:rPr>
          <w:rFonts w:ascii="Times New Roman"/>
          <w:b w:val="false"/>
          <w:i w:val="false"/>
          <w:color w:val="000000"/>
          <w:sz w:val="28"/>
        </w:rPr>
        <w:t>
      6) банковские реквизиты организатора;</w:t>
      </w:r>
    </w:p>
    <w:bookmarkEnd w:id="73"/>
    <w:bookmarkStart w:name="z137" w:id="74"/>
    <w:p>
      <w:pPr>
        <w:spacing w:after="0"/>
        <w:ind w:left="0"/>
        <w:jc w:val="both"/>
      </w:pPr>
      <w:r>
        <w:rPr>
          <w:rFonts w:ascii="Times New Roman"/>
          <w:b w:val="false"/>
          <w:i w:val="false"/>
          <w:color w:val="000000"/>
          <w:sz w:val="28"/>
        </w:rPr>
        <w:t>
      7) особые условия и дополнительные требования к покупателю, установленные законодательством Республики Казахстан, в том числе при реализации имущества, ограниченного в обороте, или стратегического объекта;</w:t>
      </w:r>
    </w:p>
    <w:bookmarkEnd w:id="74"/>
    <w:bookmarkStart w:name="z138" w:id="75"/>
    <w:p>
      <w:pPr>
        <w:spacing w:after="0"/>
        <w:ind w:left="0"/>
        <w:jc w:val="both"/>
      </w:pPr>
      <w:r>
        <w:rPr>
          <w:rFonts w:ascii="Times New Roman"/>
          <w:b w:val="false"/>
          <w:i w:val="false"/>
          <w:color w:val="000000"/>
          <w:sz w:val="28"/>
        </w:rPr>
        <w:t>
      8) срок приема заявок;</w:t>
      </w:r>
    </w:p>
    <w:bookmarkEnd w:id="75"/>
    <w:bookmarkStart w:name="z139" w:id="76"/>
    <w:p>
      <w:pPr>
        <w:spacing w:after="0"/>
        <w:ind w:left="0"/>
        <w:jc w:val="both"/>
      </w:pPr>
      <w:r>
        <w:rPr>
          <w:rFonts w:ascii="Times New Roman"/>
          <w:b w:val="false"/>
          <w:i w:val="false"/>
          <w:color w:val="000000"/>
          <w:sz w:val="28"/>
        </w:rPr>
        <w:t>
      9) телефон и адрес организатора;</w:t>
      </w:r>
    </w:p>
    <w:bookmarkEnd w:id="76"/>
    <w:bookmarkStart w:name="z140" w:id="77"/>
    <w:p>
      <w:pPr>
        <w:spacing w:after="0"/>
        <w:ind w:left="0"/>
        <w:jc w:val="both"/>
      </w:pPr>
      <w:r>
        <w:rPr>
          <w:rFonts w:ascii="Times New Roman"/>
          <w:b w:val="false"/>
          <w:i w:val="false"/>
          <w:color w:val="000000"/>
          <w:sz w:val="28"/>
        </w:rPr>
        <w:t>
      10) дополнительная информация по решению продавца.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78"/>
    <w:p>
      <w:pPr>
        <w:spacing w:after="0"/>
        <w:ind w:left="0"/>
        <w:jc w:val="both"/>
      </w:pPr>
      <w:r>
        <w:rPr>
          <w:rFonts w:ascii="Times New Roman"/>
          <w:b w:val="false"/>
          <w:i w:val="false"/>
          <w:color w:val="000000"/>
          <w:sz w:val="28"/>
        </w:rPr>
        <w:t>
      20. После внесения продавцом в базу данных сведений, установленных пунктом 19 настоящих Правил, организатор до публикации информационного сообщения о проведении электронного аукциона на веб-портале реестра, в течение одного рабочего дня с даты внесения сведений проверяет его на наличие ошибок и соответствие требованиям, установленным настоящими Правилами.</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79"/>
    <w:p>
      <w:pPr>
        <w:spacing w:after="0"/>
        <w:ind w:left="0"/>
        <w:jc w:val="both"/>
      </w:pPr>
      <w:r>
        <w:rPr>
          <w:rFonts w:ascii="Times New Roman"/>
          <w:b w:val="false"/>
          <w:i w:val="false"/>
          <w:color w:val="000000"/>
          <w:sz w:val="28"/>
        </w:rPr>
        <w:t>
      21. По результатам проверки внесенных в базу данных сведений организатор отказывает продавцу в размещении информационного сообщения о проведении электронного аукциона либо публикует его на веб-портале реестра.</w:t>
      </w:r>
    </w:p>
    <w:bookmarkEnd w:id="79"/>
    <w:bookmarkStart w:name="z34"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Информационное сообщение о проведении электронного аукциона содержит следующие сведения:</w:t>
      </w:r>
    </w:p>
    <w:bookmarkEnd w:id="80"/>
    <w:bookmarkStart w:name="z142" w:id="81"/>
    <w:p>
      <w:pPr>
        <w:spacing w:after="0"/>
        <w:ind w:left="0"/>
        <w:jc w:val="both"/>
      </w:pPr>
      <w:r>
        <w:rPr>
          <w:rFonts w:ascii="Times New Roman"/>
          <w:b w:val="false"/>
          <w:i w:val="false"/>
          <w:color w:val="000000"/>
          <w:sz w:val="28"/>
        </w:rPr>
        <w:t>
      1) дата и время проведения электронного аукциона;</w:t>
      </w:r>
    </w:p>
    <w:bookmarkEnd w:id="81"/>
    <w:bookmarkStart w:name="z143" w:id="82"/>
    <w:p>
      <w:pPr>
        <w:spacing w:after="0"/>
        <w:ind w:left="0"/>
        <w:jc w:val="both"/>
      </w:pPr>
      <w:r>
        <w:rPr>
          <w:rFonts w:ascii="Times New Roman"/>
          <w:b w:val="false"/>
          <w:i w:val="false"/>
          <w:color w:val="000000"/>
          <w:sz w:val="28"/>
        </w:rPr>
        <w:t>
      2) наименование/фамилия, имя, отчество (если оно указано в документе, удостоверяющем личность) банкрота;</w:t>
      </w:r>
    </w:p>
    <w:bookmarkEnd w:id="82"/>
    <w:bookmarkStart w:name="z144" w:id="83"/>
    <w:p>
      <w:pPr>
        <w:spacing w:after="0"/>
        <w:ind w:left="0"/>
        <w:jc w:val="both"/>
      </w:pPr>
      <w:r>
        <w:rPr>
          <w:rFonts w:ascii="Times New Roman"/>
          <w:b w:val="false"/>
          <w:i w:val="false"/>
          <w:color w:val="000000"/>
          <w:sz w:val="28"/>
        </w:rPr>
        <w:t>
      3) БИН/ИИН банкрота;</w:t>
      </w:r>
    </w:p>
    <w:bookmarkEnd w:id="83"/>
    <w:bookmarkStart w:name="z145" w:id="84"/>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продавца;</w:t>
      </w:r>
    </w:p>
    <w:bookmarkEnd w:id="84"/>
    <w:bookmarkStart w:name="z146" w:id="85"/>
    <w:p>
      <w:pPr>
        <w:spacing w:after="0"/>
        <w:ind w:left="0"/>
        <w:jc w:val="both"/>
      </w:pPr>
      <w:r>
        <w:rPr>
          <w:rFonts w:ascii="Times New Roman"/>
          <w:b w:val="false"/>
          <w:i w:val="false"/>
          <w:color w:val="000000"/>
          <w:sz w:val="28"/>
        </w:rPr>
        <w:t>
      5) ИИН продавца;</w:t>
      </w:r>
    </w:p>
    <w:bookmarkEnd w:id="85"/>
    <w:bookmarkStart w:name="z147" w:id="86"/>
    <w:p>
      <w:pPr>
        <w:spacing w:after="0"/>
        <w:ind w:left="0"/>
        <w:jc w:val="both"/>
      </w:pPr>
      <w:r>
        <w:rPr>
          <w:rFonts w:ascii="Times New Roman"/>
          <w:b w:val="false"/>
          <w:i w:val="false"/>
          <w:color w:val="000000"/>
          <w:sz w:val="28"/>
        </w:rPr>
        <w:t>
      6) юридический адрес банкрота;</w:t>
      </w:r>
    </w:p>
    <w:bookmarkEnd w:id="86"/>
    <w:bookmarkStart w:name="z148" w:id="87"/>
    <w:p>
      <w:pPr>
        <w:spacing w:after="0"/>
        <w:ind w:left="0"/>
        <w:jc w:val="both"/>
      </w:pPr>
      <w:r>
        <w:rPr>
          <w:rFonts w:ascii="Times New Roman"/>
          <w:b w:val="false"/>
          <w:i w:val="false"/>
          <w:color w:val="000000"/>
          <w:sz w:val="28"/>
        </w:rPr>
        <w:t>
      7) сведения об объекте продажи (наименование имущества, кадастровый номер недвижимого имущества, краткая характеристика, год выпуска/постройки, техническое состояние и другое);</w:t>
      </w:r>
    </w:p>
    <w:bookmarkEnd w:id="87"/>
    <w:bookmarkStart w:name="z149" w:id="88"/>
    <w:p>
      <w:pPr>
        <w:spacing w:after="0"/>
        <w:ind w:left="0"/>
        <w:jc w:val="both"/>
      </w:pPr>
      <w:r>
        <w:rPr>
          <w:rFonts w:ascii="Times New Roman"/>
          <w:b w:val="false"/>
          <w:i w:val="false"/>
          <w:color w:val="000000"/>
          <w:sz w:val="28"/>
        </w:rPr>
        <w:t>
      8) местонахождение объекта продажи;</w:t>
      </w:r>
    </w:p>
    <w:bookmarkEnd w:id="88"/>
    <w:bookmarkStart w:name="z150" w:id="89"/>
    <w:p>
      <w:pPr>
        <w:spacing w:after="0"/>
        <w:ind w:left="0"/>
        <w:jc w:val="both"/>
      </w:pPr>
      <w:r>
        <w:rPr>
          <w:rFonts w:ascii="Times New Roman"/>
          <w:b w:val="false"/>
          <w:i w:val="false"/>
          <w:color w:val="000000"/>
          <w:sz w:val="28"/>
        </w:rPr>
        <w:t>
      9) стартовая цена лота;</w:t>
      </w:r>
    </w:p>
    <w:bookmarkEnd w:id="89"/>
    <w:bookmarkStart w:name="z151" w:id="90"/>
    <w:p>
      <w:pPr>
        <w:spacing w:after="0"/>
        <w:ind w:left="0"/>
        <w:jc w:val="both"/>
      </w:pPr>
      <w:r>
        <w:rPr>
          <w:rFonts w:ascii="Times New Roman"/>
          <w:b w:val="false"/>
          <w:i w:val="false"/>
          <w:color w:val="000000"/>
          <w:sz w:val="28"/>
        </w:rPr>
        <w:t>
      10) размер гарантийного взноса;</w:t>
      </w:r>
    </w:p>
    <w:bookmarkEnd w:id="90"/>
    <w:bookmarkStart w:name="z152" w:id="91"/>
    <w:p>
      <w:pPr>
        <w:spacing w:after="0"/>
        <w:ind w:left="0"/>
        <w:jc w:val="both"/>
      </w:pPr>
      <w:r>
        <w:rPr>
          <w:rFonts w:ascii="Times New Roman"/>
          <w:b w:val="false"/>
          <w:i w:val="false"/>
          <w:color w:val="000000"/>
          <w:sz w:val="28"/>
        </w:rPr>
        <w:t>
      11) банковские реквизиты организатора;</w:t>
      </w:r>
    </w:p>
    <w:bookmarkEnd w:id="91"/>
    <w:bookmarkStart w:name="z153" w:id="92"/>
    <w:p>
      <w:pPr>
        <w:spacing w:after="0"/>
        <w:ind w:left="0"/>
        <w:jc w:val="both"/>
      </w:pPr>
      <w:r>
        <w:rPr>
          <w:rFonts w:ascii="Times New Roman"/>
          <w:b w:val="false"/>
          <w:i w:val="false"/>
          <w:color w:val="000000"/>
          <w:sz w:val="28"/>
        </w:rPr>
        <w:t>
      12) срок приема заявок;</w:t>
      </w:r>
    </w:p>
    <w:bookmarkEnd w:id="92"/>
    <w:bookmarkStart w:name="z154" w:id="93"/>
    <w:p>
      <w:pPr>
        <w:spacing w:after="0"/>
        <w:ind w:left="0"/>
        <w:jc w:val="both"/>
      </w:pPr>
      <w:r>
        <w:rPr>
          <w:rFonts w:ascii="Times New Roman"/>
          <w:b w:val="false"/>
          <w:i w:val="false"/>
          <w:color w:val="000000"/>
          <w:sz w:val="28"/>
        </w:rPr>
        <w:t>
      13) телефон и адрес организатора;</w:t>
      </w:r>
    </w:p>
    <w:bookmarkEnd w:id="93"/>
    <w:bookmarkStart w:name="z155" w:id="94"/>
    <w:p>
      <w:pPr>
        <w:spacing w:after="0"/>
        <w:ind w:left="0"/>
        <w:jc w:val="both"/>
      </w:pPr>
      <w:r>
        <w:rPr>
          <w:rFonts w:ascii="Times New Roman"/>
          <w:b w:val="false"/>
          <w:i w:val="false"/>
          <w:color w:val="000000"/>
          <w:sz w:val="28"/>
        </w:rPr>
        <w:t xml:space="preserve">
      14) особые условия и дополнительные требования к покупателю, установленные Правительством Республики Казахстан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 в том числе при реализации имущества, ограниченного в обороте, или стратегического объекта.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95"/>
    <w:p>
      <w:pPr>
        <w:spacing w:after="0"/>
        <w:ind w:left="0"/>
        <w:jc w:val="both"/>
      </w:pPr>
      <w:r>
        <w:rPr>
          <w:rFonts w:ascii="Times New Roman"/>
          <w:b w:val="false"/>
          <w:i w:val="false"/>
          <w:color w:val="000000"/>
          <w:sz w:val="28"/>
        </w:rPr>
        <w:t>
      23. После публикации информационного сообщения о проведении электронного аукциона организатор обеспечивает свободный доступ всем желающим к информации по лоту, размещенной на веб-портале реестра, продавец обеспечивает свободный доступ всем желающим к объекту продажи.</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96"/>
    <w:p>
      <w:pPr>
        <w:spacing w:after="0"/>
        <w:ind w:left="0"/>
        <w:jc w:val="both"/>
      </w:pPr>
      <w:r>
        <w:rPr>
          <w:rFonts w:ascii="Times New Roman"/>
          <w:b w:val="false"/>
          <w:i w:val="false"/>
          <w:color w:val="000000"/>
          <w:sz w:val="28"/>
        </w:rPr>
        <w:t>
      24. Регистрация участников электронного аукциона производится на веб-портале реестра со дня публикации информационного сообщения о проведении электронного аукциона и заканчивается за два часа до начала электронного аукциона.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Для регистрации в качестве участника электронного аукциона необходимо на веб-портале реестра зарегистрировать электронную заявку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подписанную ЭЦП участника.</w:t>
      </w:r>
    </w:p>
    <w:bookmarkEnd w:id="97"/>
    <w:bookmarkStart w:name="z157" w:id="98"/>
    <w:p>
      <w:pPr>
        <w:spacing w:after="0"/>
        <w:ind w:left="0"/>
        <w:jc w:val="both"/>
      </w:pPr>
      <w:r>
        <w:rPr>
          <w:rFonts w:ascii="Times New Roman"/>
          <w:b w:val="false"/>
          <w:i w:val="false"/>
          <w:color w:val="000000"/>
          <w:sz w:val="28"/>
        </w:rPr>
        <w:t>
      Для подачи электронной заявки предварительно необходимо зарегистрироваться на веб-портале реестра с указанием:</w:t>
      </w:r>
    </w:p>
    <w:bookmarkEnd w:id="98"/>
    <w:bookmarkStart w:name="z158" w:id="99"/>
    <w:p>
      <w:pPr>
        <w:spacing w:after="0"/>
        <w:ind w:left="0"/>
        <w:jc w:val="both"/>
      </w:pPr>
      <w:r>
        <w:rPr>
          <w:rFonts w:ascii="Times New Roman"/>
          <w:b w:val="false"/>
          <w:i w:val="false"/>
          <w:color w:val="000000"/>
          <w:sz w:val="28"/>
        </w:rPr>
        <w:t>
      1) для физических лиц и индивидуальных предпринимателей: ИИН, фамилии, имени и отчества (если оно указано в документе, удостоверяющем личность);</w:t>
      </w:r>
    </w:p>
    <w:bookmarkEnd w:id="99"/>
    <w:bookmarkStart w:name="z159" w:id="100"/>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(если оно указано в документе, удостоверяющем личность) первого руководителя;</w:t>
      </w:r>
    </w:p>
    <w:bookmarkEnd w:id="100"/>
    <w:bookmarkStart w:name="z160" w:id="101"/>
    <w:p>
      <w:pPr>
        <w:spacing w:after="0"/>
        <w:ind w:left="0"/>
        <w:jc w:val="both"/>
      </w:pPr>
      <w:r>
        <w:rPr>
          <w:rFonts w:ascii="Times New Roman"/>
          <w:b w:val="false"/>
          <w:i w:val="false"/>
          <w:color w:val="000000"/>
          <w:sz w:val="28"/>
        </w:rPr>
        <w:t>
      3) реквизитов банковского счета в банке второго уровня для возврата гарантийного взноса;</w:t>
      </w:r>
    </w:p>
    <w:bookmarkEnd w:id="101"/>
    <w:bookmarkStart w:name="z161" w:id="102"/>
    <w:p>
      <w:pPr>
        <w:spacing w:after="0"/>
        <w:ind w:left="0"/>
        <w:jc w:val="both"/>
      </w:pPr>
      <w:r>
        <w:rPr>
          <w:rFonts w:ascii="Times New Roman"/>
          <w:b w:val="false"/>
          <w:i w:val="false"/>
          <w:color w:val="000000"/>
          <w:sz w:val="28"/>
        </w:rPr>
        <w:t>
      4) контактных данных (почтовый адрес, телефон, факс, е-mail).</w:t>
      </w:r>
    </w:p>
    <w:bookmarkEnd w:id="102"/>
    <w:bookmarkStart w:name="z162" w:id="103"/>
    <w:p>
      <w:pPr>
        <w:spacing w:after="0"/>
        <w:ind w:left="0"/>
        <w:jc w:val="both"/>
      </w:pPr>
      <w:r>
        <w:rPr>
          <w:rFonts w:ascii="Times New Roman"/>
          <w:b w:val="false"/>
          <w:i w:val="false"/>
          <w:color w:val="000000"/>
          <w:sz w:val="28"/>
        </w:rPr>
        <w:t>
      При изменении вышеуказанных данных участник в течение одного рабочего дня изменяет данные, внесенные на веб-портал реестра.</w:t>
      </w:r>
    </w:p>
    <w:bookmarkEnd w:id="103"/>
    <w:bookmarkStart w:name="z163" w:id="104"/>
    <w:p>
      <w:pPr>
        <w:spacing w:after="0"/>
        <w:ind w:left="0"/>
        <w:jc w:val="both"/>
      </w:pPr>
      <w:r>
        <w:rPr>
          <w:rFonts w:ascii="Times New Roman"/>
          <w:b w:val="false"/>
          <w:i w:val="false"/>
          <w:color w:val="000000"/>
          <w:sz w:val="28"/>
        </w:rPr>
        <w:t>
      При наличии в информационном сообщении о проведении электронного аукциона особых условий или дополнительных требований, установленных законодательством Республики Казахстан к покупателям имущественной массы, участники электронного аукциона к электронной заявке прикрепляют сканированные копии документов, подтверждающих соответствие этим условиям и требованиям.</w:t>
      </w:r>
    </w:p>
    <w:bookmarkEnd w:id="104"/>
    <w:bookmarkStart w:name="z164" w:id="105"/>
    <w:p>
      <w:pPr>
        <w:spacing w:after="0"/>
        <w:ind w:left="0"/>
        <w:jc w:val="both"/>
      </w:pPr>
      <w:r>
        <w:rPr>
          <w:rFonts w:ascii="Times New Roman"/>
          <w:b w:val="false"/>
          <w:i w:val="false"/>
          <w:color w:val="000000"/>
          <w:sz w:val="28"/>
        </w:rPr>
        <w:t xml:space="preserve">
      К участию в закрытом электронном аукционе допускаются лица, имеющие право на приобретение данного имущества согласно </w:t>
      </w:r>
      <w:r>
        <w:rPr>
          <w:rFonts w:ascii="Times New Roman"/>
          <w:b w:val="false"/>
          <w:i w:val="false"/>
          <w:color w:val="000000"/>
          <w:sz w:val="28"/>
        </w:rPr>
        <w:t>пункту 3</w:t>
      </w:r>
      <w:r>
        <w:rPr>
          <w:rFonts w:ascii="Times New Roman"/>
          <w:b w:val="false"/>
          <w:i w:val="false"/>
          <w:color w:val="000000"/>
          <w:sz w:val="28"/>
        </w:rPr>
        <w:t xml:space="preserve"> статьи 99 Закона.</w:t>
      </w:r>
    </w:p>
    <w:bookmarkEnd w:id="105"/>
    <w:bookmarkStart w:name="z165" w:id="106"/>
    <w:p>
      <w:pPr>
        <w:spacing w:after="0"/>
        <w:ind w:left="0"/>
        <w:jc w:val="both"/>
      </w:pPr>
      <w:r>
        <w:rPr>
          <w:rFonts w:ascii="Times New Roman"/>
          <w:b w:val="false"/>
          <w:i w:val="false"/>
          <w:color w:val="000000"/>
          <w:sz w:val="28"/>
        </w:rPr>
        <w:t>
      Участники закрытого электронного аукциона к электронной заявке также прикрепляют сканированные копии документов, подтверждающих соответствие условиям и требованиям закрытого электронного аукциона.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Первого заместителя Премьер-Министра РК – Министра финансов РК от 24.04.2020 </w:t>
      </w:r>
      <w:r>
        <w:rPr>
          <w:rFonts w:ascii="Times New Roman"/>
          <w:b w:val="false"/>
          <w:i w:val="false"/>
          <w:color w:val="00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107"/>
    <w:p>
      <w:pPr>
        <w:spacing w:after="0"/>
        <w:ind w:left="0"/>
        <w:jc w:val="both"/>
      </w:pPr>
      <w:r>
        <w:rPr>
          <w:rFonts w:ascii="Times New Roman"/>
          <w:b w:val="false"/>
          <w:i w:val="false"/>
          <w:color w:val="000000"/>
          <w:sz w:val="28"/>
        </w:rPr>
        <w:t>
      26. До подачи электронной заявки участнику необходимо внести гарантийный взнос на расчетный счет организатора, указанный в информационном сообщении о проведении электронного аукциона.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Гарантийный взнос для участия в электронном аукционе по каждому лоту составляет 15 процентов от стартовой стоимости лота, но не более чем 30 000-кратного месячного расчетного показателя.</w:t>
      </w:r>
    </w:p>
    <w:bookmarkStart w:name="z40" w:id="108"/>
    <w:p>
      <w:pPr>
        <w:spacing w:after="0"/>
        <w:ind w:left="0"/>
        <w:jc w:val="both"/>
      </w:pPr>
      <w:r>
        <w:rPr>
          <w:rFonts w:ascii="Times New Roman"/>
          <w:b w:val="false"/>
          <w:i w:val="false"/>
          <w:color w:val="000000"/>
          <w:sz w:val="28"/>
        </w:rPr>
        <w:t>
      28. Участникам электронного аукциона допускается внесение любого количества гарантийных взносов, при этом один гарантийный взнос дает право покупки того объекта, для участия в торгах по которому участником внесен данный гарантийный взнос.</w:t>
      </w:r>
    </w:p>
    <w:bookmarkEnd w:id="108"/>
    <w:bookmarkStart w:name="z41" w:id="109"/>
    <w:p>
      <w:pPr>
        <w:spacing w:after="0"/>
        <w:ind w:left="0"/>
        <w:jc w:val="both"/>
      </w:pPr>
      <w:r>
        <w:rPr>
          <w:rFonts w:ascii="Times New Roman"/>
          <w:b w:val="false"/>
          <w:i w:val="false"/>
          <w:color w:val="000000"/>
          <w:sz w:val="28"/>
        </w:rPr>
        <w:t>
      29. После регистрации электронной заявки на участие в электронном аукционе веб-порталом реестра производится автоматическая проверка на наличие в базе данных сведений о поступлении гарантийного взноса по лоту, на который подана электронная заявка.</w:t>
      </w:r>
    </w:p>
    <w:bookmarkEnd w:id="109"/>
    <w:bookmarkStart w:name="z42" w:id="110"/>
    <w:p>
      <w:pPr>
        <w:spacing w:after="0"/>
        <w:ind w:left="0"/>
        <w:jc w:val="both"/>
      </w:pPr>
      <w:r>
        <w:rPr>
          <w:rFonts w:ascii="Times New Roman"/>
          <w:b w:val="false"/>
          <w:i w:val="false"/>
          <w:color w:val="000000"/>
          <w:sz w:val="28"/>
        </w:rPr>
        <w:t>
      30. При наличии в базе данных сведений о поступлении гарантийного взноса на счет организатора, веб-портал реестра осуществляет принятие электронной заявки и допуск участника к электронному аукциону. При отсутствии в базе данных сведений о поступлении гарантийного взноса на счет организатора, веб-портал реестра отклоняет электронную заявку участника.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111"/>
    <w:p>
      <w:pPr>
        <w:spacing w:after="0"/>
        <w:ind w:left="0"/>
        <w:jc w:val="both"/>
      </w:pPr>
      <w:r>
        <w:rPr>
          <w:rFonts w:ascii="Times New Roman"/>
          <w:b w:val="false"/>
          <w:i w:val="false"/>
          <w:color w:val="000000"/>
          <w:sz w:val="28"/>
        </w:rPr>
        <w:t>
      31. Основанием для отказа веб-порталом реестра в принятии электронной заявки является несоблюдение участником требований, указанных в пункте 25 настоящих Правил, а также непоступление гарантийного взноса на счет организатора:</w:t>
      </w:r>
    </w:p>
    <w:bookmarkEnd w:id="111"/>
    <w:p>
      <w:pPr>
        <w:spacing w:after="0"/>
        <w:ind w:left="0"/>
        <w:jc w:val="both"/>
      </w:pPr>
      <w:r>
        <w:rPr>
          <w:rFonts w:ascii="Times New Roman"/>
          <w:b w:val="false"/>
          <w:i w:val="false"/>
          <w:color w:val="000000"/>
          <w:sz w:val="28"/>
        </w:rPr>
        <w:t>
      1) за два часа до начала электронного аукциона - при оплате гарантийного взноса через ПШЭП;</w:t>
      </w:r>
    </w:p>
    <w:p>
      <w:pPr>
        <w:spacing w:after="0"/>
        <w:ind w:left="0"/>
        <w:jc w:val="both"/>
      </w:pPr>
      <w:r>
        <w:rPr>
          <w:rFonts w:ascii="Times New Roman"/>
          <w:b w:val="false"/>
          <w:i w:val="false"/>
          <w:color w:val="000000"/>
          <w:sz w:val="28"/>
        </w:rPr>
        <w:t>
      2) за два часа до начала электронного аукциона - при использовании других методов оплаты гарантийного взноса в безналичном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112"/>
    <w:p>
      <w:pPr>
        <w:spacing w:after="0"/>
        <w:ind w:left="0"/>
        <w:jc w:val="both"/>
      </w:pPr>
      <w:r>
        <w:rPr>
          <w:rFonts w:ascii="Times New Roman"/>
          <w:b w:val="false"/>
          <w:i w:val="false"/>
          <w:color w:val="000000"/>
          <w:sz w:val="28"/>
        </w:rPr>
        <w:t>
      32. По результатам автоматической проверки веб-портал реестра направляет на электронный адрес участника, указанный при регистрации на веб-портале реестра, электронное уведомление о принятии электронной заявки либо отказ с указанием причин отказа в принятии электронной заявки.</w:t>
      </w:r>
    </w:p>
    <w:bookmarkEnd w:id="112"/>
    <w:bookmarkStart w:name="z45" w:id="113"/>
    <w:p>
      <w:pPr>
        <w:spacing w:after="0"/>
        <w:ind w:left="0"/>
        <w:jc w:val="both"/>
      </w:pPr>
      <w:r>
        <w:rPr>
          <w:rFonts w:ascii="Times New Roman"/>
          <w:b w:val="false"/>
          <w:i w:val="false"/>
          <w:color w:val="000000"/>
          <w:sz w:val="28"/>
        </w:rPr>
        <w:t>
      33. К участию в электронном аукционе допускаются все желающие, прошедшие регистрацию.</w:t>
      </w:r>
    </w:p>
    <w:bookmarkEnd w:id="113"/>
    <w:bookmarkStart w:name="z46" w:id="114"/>
    <w:p>
      <w:pPr>
        <w:spacing w:after="0"/>
        <w:ind w:left="0"/>
        <w:jc w:val="both"/>
      </w:pPr>
      <w:r>
        <w:rPr>
          <w:rFonts w:ascii="Times New Roman"/>
          <w:b w:val="false"/>
          <w:i w:val="false"/>
          <w:color w:val="000000"/>
          <w:sz w:val="28"/>
        </w:rPr>
        <w:t>
      34. Участнику, допущенному к электронному аукциону, предоставляется доступ к аукционному залу по аукционному номеру, присваиваемому веб-порталом реестра.</w:t>
      </w:r>
    </w:p>
    <w:bookmarkEnd w:id="114"/>
    <w:bookmarkStart w:name="z47" w:id="115"/>
    <w:p>
      <w:pPr>
        <w:spacing w:after="0"/>
        <w:ind w:left="0"/>
        <w:jc w:val="both"/>
      </w:pPr>
      <w:r>
        <w:rPr>
          <w:rFonts w:ascii="Times New Roman"/>
          <w:b w:val="false"/>
          <w:i w:val="false"/>
          <w:color w:val="000000"/>
          <w:sz w:val="28"/>
        </w:rPr>
        <w:t>
      35. В электронном аукционе не участвуют:</w:t>
      </w:r>
    </w:p>
    <w:bookmarkEnd w:id="115"/>
    <w:p>
      <w:pPr>
        <w:spacing w:after="0"/>
        <w:ind w:left="0"/>
        <w:jc w:val="both"/>
      </w:pPr>
      <w:r>
        <w:rPr>
          <w:rFonts w:ascii="Times New Roman"/>
          <w:b w:val="false"/>
          <w:i w:val="false"/>
          <w:color w:val="000000"/>
          <w:sz w:val="28"/>
        </w:rPr>
        <w:t>
      1) физическое (юридическое) лицо, которое не соответствует особым условиям и (или) дополнительным требованиям, указанным в информационном сообщении о проведении электронного аукциона, к покупателям объекта продажи;</w:t>
      </w:r>
    </w:p>
    <w:p>
      <w:pPr>
        <w:spacing w:after="0"/>
        <w:ind w:left="0"/>
        <w:jc w:val="both"/>
      </w:pPr>
      <w:r>
        <w:rPr>
          <w:rFonts w:ascii="Times New Roman"/>
          <w:b w:val="false"/>
          <w:i w:val="false"/>
          <w:color w:val="000000"/>
          <w:sz w:val="28"/>
        </w:rPr>
        <w:t>
      2) организатор;</w:t>
      </w:r>
    </w:p>
    <w:p>
      <w:pPr>
        <w:spacing w:after="0"/>
        <w:ind w:left="0"/>
        <w:jc w:val="both"/>
      </w:pPr>
      <w:r>
        <w:rPr>
          <w:rFonts w:ascii="Times New Roman"/>
          <w:b w:val="false"/>
          <w:i w:val="false"/>
          <w:color w:val="000000"/>
          <w:sz w:val="28"/>
        </w:rPr>
        <w:t>
      3) продавец.</w:t>
      </w:r>
    </w:p>
    <w:bookmarkStart w:name="z48" w:id="116"/>
    <w:p>
      <w:pPr>
        <w:spacing w:after="0"/>
        <w:ind w:left="0"/>
        <w:jc w:val="both"/>
      </w:pPr>
      <w:r>
        <w:rPr>
          <w:rFonts w:ascii="Times New Roman"/>
          <w:b w:val="false"/>
          <w:i w:val="false"/>
          <w:color w:val="000000"/>
          <w:sz w:val="28"/>
        </w:rPr>
        <w:t>
      36. Гарантийный взнос участника, победившего в электронном аукционе, перечисляется организатором на счет должника в течение трех рабочих дней со дня проведения электронного аукциона и относится в счет причитающихся платежей по договору купли-продажи.</w:t>
      </w:r>
    </w:p>
    <w:bookmarkEnd w:id="116"/>
    <w:p>
      <w:pPr>
        <w:spacing w:after="0"/>
        <w:ind w:left="0"/>
        <w:jc w:val="both"/>
      </w:pPr>
      <w:r>
        <w:rPr>
          <w:rFonts w:ascii="Times New Roman"/>
          <w:b w:val="false"/>
          <w:i w:val="false"/>
          <w:color w:val="000000"/>
          <w:sz w:val="28"/>
        </w:rPr>
        <w:t>
      В остальных случаях, не предусмотренных настоящим пунктом, гарантийные взносы возвращаются организатором участникам в течение 3 (трех) рабочих дней со дня проведения электронного аукциона.</w:t>
      </w:r>
    </w:p>
    <w:p>
      <w:pPr>
        <w:spacing w:after="0"/>
        <w:ind w:left="0"/>
        <w:jc w:val="both"/>
      </w:pPr>
      <w:r>
        <w:rPr>
          <w:rFonts w:ascii="Times New Roman"/>
          <w:b w:val="false"/>
          <w:i w:val="false"/>
          <w:color w:val="000000"/>
          <w:sz w:val="28"/>
        </w:rPr>
        <w:t>
      Перечисление и возврат гарантийных взносов производятся организатором на основании электронного заявления, подписанного ЭЦП участника или продавца на веб-портале реестра.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17"/>
    <w:p>
      <w:pPr>
        <w:spacing w:after="0"/>
        <w:ind w:left="0"/>
        <w:jc w:val="both"/>
      </w:pPr>
      <w:r>
        <w:rPr>
          <w:rFonts w:ascii="Times New Roman"/>
          <w:b w:val="false"/>
          <w:i w:val="false"/>
          <w:color w:val="000000"/>
          <w:sz w:val="28"/>
        </w:rPr>
        <w:t>
      37. Электронный аукцион в аукционном зале проходит в период со вторника по пятницу, за исключением выходных и праздничных дней.</w:t>
      </w:r>
    </w:p>
    <w:bookmarkEnd w:id="117"/>
    <w:bookmarkStart w:name="z50" w:id="118"/>
    <w:p>
      <w:pPr>
        <w:spacing w:after="0"/>
        <w:ind w:left="0"/>
        <w:jc w:val="both"/>
      </w:pPr>
      <w:r>
        <w:rPr>
          <w:rFonts w:ascii="Times New Roman"/>
          <w:b w:val="false"/>
          <w:i w:val="false"/>
          <w:color w:val="000000"/>
          <w:sz w:val="28"/>
        </w:rPr>
        <w:t>
      38. Электронный аукцион проводится в период с 10:00 до 17:00 часов по времени города Астаны, при этом электронный аукцион начинается не позднее 15:00 часов по времени города Астаны.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Заместителя Премьер-Министра - Министра финансов РК от 26.12.2022 </w:t>
      </w:r>
      <w:r>
        <w:rPr>
          <w:rFonts w:ascii="Times New Roman"/>
          <w:b w:val="false"/>
          <w:i w:val="false"/>
          <w:color w:val="000000"/>
          <w:sz w:val="28"/>
        </w:rPr>
        <w:t>№ 1324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119"/>
    <w:p>
      <w:pPr>
        <w:spacing w:after="0"/>
        <w:ind w:left="0"/>
        <w:jc w:val="both"/>
      </w:pPr>
      <w:r>
        <w:rPr>
          <w:rFonts w:ascii="Times New Roman"/>
          <w:b w:val="false"/>
          <w:i w:val="false"/>
          <w:color w:val="000000"/>
          <w:sz w:val="28"/>
        </w:rPr>
        <w:t>
      39. Участники электронного аукциона в течение одного часа до его начала заходят в аукционный зал, используя ЭЦП и аукционный номер, и указывают свое ценовое предложение за лот с учетом стартовой цены, но не ниже минимальной цены при ее установлении Планом продажи.</w:t>
      </w:r>
    </w:p>
    <w:bookmarkEnd w:id="119"/>
    <w:p>
      <w:pPr>
        <w:spacing w:after="0"/>
        <w:ind w:left="0"/>
        <w:jc w:val="both"/>
      </w:pPr>
      <w:r>
        <w:rPr>
          <w:rFonts w:ascii="Times New Roman"/>
          <w:b w:val="false"/>
          <w:i w:val="false"/>
          <w:color w:val="000000"/>
          <w:sz w:val="28"/>
        </w:rPr>
        <w:t>
      Электронный аукцион начинается в указанное в информационном сообщении о проведении электронного аукциона время города Астаны.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приказа Заместителя Премьер-Министра - Министра финансов РК от 26.12.2022 </w:t>
      </w:r>
      <w:r>
        <w:rPr>
          <w:rFonts w:ascii="Times New Roman"/>
          <w:b w:val="false"/>
          <w:i w:val="false"/>
          <w:color w:val="000000"/>
          <w:sz w:val="28"/>
        </w:rPr>
        <w:t>№ 1324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20"/>
    <w:p>
      <w:pPr>
        <w:spacing w:after="0"/>
        <w:ind w:left="0"/>
        <w:jc w:val="both"/>
      </w:pPr>
      <w:r>
        <w:rPr>
          <w:rFonts w:ascii="Times New Roman"/>
          <w:b w:val="false"/>
          <w:i w:val="false"/>
          <w:color w:val="000000"/>
          <w:sz w:val="28"/>
        </w:rPr>
        <w:t>
      40. Если на момент начала электронного аукциона по лоту зарегистрировались и находятся в аукционном зале менее двух участников, то электронный аукцион признается не состоявшимся.</w:t>
      </w:r>
    </w:p>
    <w:bookmarkEnd w:id="120"/>
    <w:bookmarkStart w:name="z53" w:id="121"/>
    <w:p>
      <w:pPr>
        <w:spacing w:after="0"/>
        <w:ind w:left="0"/>
        <w:jc w:val="both"/>
      </w:pPr>
      <w:r>
        <w:rPr>
          <w:rFonts w:ascii="Times New Roman"/>
          <w:b w:val="false"/>
          <w:i w:val="false"/>
          <w:color w:val="000000"/>
          <w:sz w:val="28"/>
        </w:rPr>
        <w:t>
      41. Электронный аукцион проводится методом предоставления участниками ценовых предложений и проводится до максимально предложенной цены одним из участников. При этом шаг изменения цены устанавливается следующим образом:</w:t>
      </w:r>
    </w:p>
    <w:bookmarkEnd w:id="121"/>
    <w:p>
      <w:pPr>
        <w:spacing w:after="0"/>
        <w:ind w:left="0"/>
        <w:jc w:val="both"/>
      </w:pPr>
      <w:r>
        <w:rPr>
          <w:rFonts w:ascii="Times New Roman"/>
          <w:b w:val="false"/>
          <w:i w:val="false"/>
          <w:color w:val="000000"/>
          <w:sz w:val="28"/>
        </w:rPr>
        <w:t>
      1) при текущей цене в размере до 20 000-кратного размера месячного расчетного показателя шаг изменения устанавливается в размере 10 процентов;</w:t>
      </w:r>
    </w:p>
    <w:p>
      <w:pPr>
        <w:spacing w:after="0"/>
        <w:ind w:left="0"/>
        <w:jc w:val="both"/>
      </w:pPr>
      <w:r>
        <w:rPr>
          <w:rFonts w:ascii="Times New Roman"/>
          <w:b w:val="false"/>
          <w:i w:val="false"/>
          <w:color w:val="000000"/>
          <w:sz w:val="28"/>
        </w:rPr>
        <w:t>
      2) при текущей цене в размере от 20 000-кратного до 50 000-кратного размера месячного расчетного показателя шаг изменения устанавливается в размере 7 процентов;</w:t>
      </w:r>
    </w:p>
    <w:p>
      <w:pPr>
        <w:spacing w:after="0"/>
        <w:ind w:left="0"/>
        <w:jc w:val="both"/>
      </w:pPr>
      <w:r>
        <w:rPr>
          <w:rFonts w:ascii="Times New Roman"/>
          <w:b w:val="false"/>
          <w:i w:val="false"/>
          <w:color w:val="000000"/>
          <w:sz w:val="28"/>
        </w:rPr>
        <w:t>
      3) при текущей цене в размере от 50 000-кратного до 100 000-кратного размера месячного расчетного показателя шаг изменения устанавливается в размере 5 процентов;</w:t>
      </w:r>
    </w:p>
    <w:p>
      <w:pPr>
        <w:spacing w:after="0"/>
        <w:ind w:left="0"/>
        <w:jc w:val="both"/>
      </w:pPr>
      <w:r>
        <w:rPr>
          <w:rFonts w:ascii="Times New Roman"/>
          <w:b w:val="false"/>
          <w:i w:val="false"/>
          <w:color w:val="000000"/>
          <w:sz w:val="28"/>
        </w:rPr>
        <w:t>
      4) при текущей цене в размере от 100 000-кратного до 250 000-кратного размера месячного расчетного показателя шаг изменения устанавливается в размере 2,5 процентов;</w:t>
      </w:r>
    </w:p>
    <w:p>
      <w:pPr>
        <w:spacing w:after="0"/>
        <w:ind w:left="0"/>
        <w:jc w:val="both"/>
      </w:pPr>
      <w:r>
        <w:rPr>
          <w:rFonts w:ascii="Times New Roman"/>
          <w:b w:val="false"/>
          <w:i w:val="false"/>
          <w:color w:val="000000"/>
          <w:sz w:val="28"/>
        </w:rPr>
        <w:t>
      5) при текущей цене в размере от 250 000-кратного до 500 000-кратного размера месячного расчетного показателя шаг изменения устанавливается в размере 1 процента;</w:t>
      </w:r>
    </w:p>
    <w:p>
      <w:pPr>
        <w:spacing w:after="0"/>
        <w:ind w:left="0"/>
        <w:jc w:val="both"/>
      </w:pPr>
      <w:r>
        <w:rPr>
          <w:rFonts w:ascii="Times New Roman"/>
          <w:b w:val="false"/>
          <w:i w:val="false"/>
          <w:color w:val="000000"/>
          <w:sz w:val="28"/>
        </w:rPr>
        <w:t>
      6) при текущей цене в размере от 500 000-кратного размера месячного расчетного показателя и выше шаг изменения устанавливается в размере 0,5 процентов.</w:t>
      </w:r>
    </w:p>
    <w:bookmarkStart w:name="z54" w:id="122"/>
    <w:p>
      <w:pPr>
        <w:spacing w:after="0"/>
        <w:ind w:left="0"/>
        <w:jc w:val="both"/>
      </w:pPr>
      <w:r>
        <w:rPr>
          <w:rFonts w:ascii="Times New Roman"/>
          <w:b w:val="false"/>
          <w:i w:val="false"/>
          <w:color w:val="000000"/>
          <w:sz w:val="28"/>
        </w:rPr>
        <w:t>
      42. Электронный аукцион проводится следующим образом:</w:t>
      </w:r>
    </w:p>
    <w:bookmarkEnd w:id="122"/>
    <w:p>
      <w:pPr>
        <w:spacing w:after="0"/>
        <w:ind w:left="0"/>
        <w:jc w:val="both"/>
      </w:pPr>
      <w:r>
        <w:rPr>
          <w:rFonts w:ascii="Times New Roman"/>
          <w:b w:val="false"/>
          <w:i w:val="false"/>
          <w:color w:val="000000"/>
          <w:sz w:val="28"/>
        </w:rPr>
        <w:t>
      1) на момент начала электронного аукциона в аукционном зале отображаются ценовые предложения участников за лот, которые являются формой выражения их согласия приобрести лот с соблюдением условий и формируется текущая цена;</w:t>
      </w:r>
    </w:p>
    <w:p>
      <w:pPr>
        <w:spacing w:after="0"/>
        <w:ind w:left="0"/>
        <w:jc w:val="both"/>
      </w:pPr>
      <w:r>
        <w:rPr>
          <w:rFonts w:ascii="Times New Roman"/>
          <w:b w:val="false"/>
          <w:i w:val="false"/>
          <w:color w:val="000000"/>
          <w:sz w:val="28"/>
        </w:rPr>
        <w:t>
      2) с момента начала электронного аукциона участнику предоставляется возможность увеличить максимальную текущую цену другого участника на шаг, установленный пунктом 41 настоящих Правил;</w:t>
      </w:r>
    </w:p>
    <w:p>
      <w:pPr>
        <w:spacing w:after="0"/>
        <w:ind w:left="0"/>
        <w:jc w:val="both"/>
      </w:pPr>
      <w:r>
        <w:rPr>
          <w:rFonts w:ascii="Times New Roman"/>
          <w:b w:val="false"/>
          <w:i w:val="false"/>
          <w:color w:val="000000"/>
          <w:sz w:val="28"/>
        </w:rPr>
        <w:t>
      3) если в течение двадцати минут с начала электронного аукциона ни один из участников не увеличит максимальную текущую цену, то победителем признается участник, предложивший ее, а электронный аукцион по данному лоту признается состоявшимся;</w:t>
      </w:r>
    </w:p>
    <w:p>
      <w:pPr>
        <w:spacing w:after="0"/>
        <w:ind w:left="0"/>
        <w:jc w:val="both"/>
      </w:pPr>
      <w:r>
        <w:rPr>
          <w:rFonts w:ascii="Times New Roman"/>
          <w:b w:val="false"/>
          <w:i w:val="false"/>
          <w:color w:val="000000"/>
          <w:sz w:val="28"/>
        </w:rPr>
        <w:t>
      4) если в течение двадцати минут с начала электронного аукциона в аукционном зале один из участников подтвердит свое желание приобрести лот путем увеличения максимальной текущей цены другого участника на шаг, установленный согласно пункту 41 настоящих Правил, то текущая цена увеличивается на установленный шаг;</w:t>
      </w:r>
    </w:p>
    <w:p>
      <w:pPr>
        <w:spacing w:after="0"/>
        <w:ind w:left="0"/>
        <w:jc w:val="both"/>
      </w:pPr>
      <w:r>
        <w:rPr>
          <w:rFonts w:ascii="Times New Roman"/>
          <w:b w:val="false"/>
          <w:i w:val="false"/>
          <w:color w:val="000000"/>
          <w:sz w:val="28"/>
        </w:rPr>
        <w:t>
      5) если в течение двадцати минут после увеличения текущей цены ни один из участников не подтвердит свое желание приобрести лот путем увеличения текущей цены,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p>
    <w:p>
      <w:pPr>
        <w:spacing w:after="0"/>
        <w:ind w:left="0"/>
        <w:jc w:val="both"/>
      </w:pPr>
      <w:r>
        <w:rPr>
          <w:rFonts w:ascii="Times New Roman"/>
          <w:b w:val="false"/>
          <w:i w:val="false"/>
          <w:color w:val="000000"/>
          <w:sz w:val="28"/>
        </w:rPr>
        <w:t>
      6) если на момент завершения электронного аукциона в 17:00 часов по времени города Астаны победитель аукциона не определен, то победителем признается участник, последний подтвердивший свое желание приобрести лот, а электронный аукцион по данному лоту признается состоявшимся.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с изменением, внесенным приказом Заместителя Премьер-Министра - Министра финансов РК от 26.12.2022 </w:t>
      </w:r>
      <w:r>
        <w:rPr>
          <w:rFonts w:ascii="Times New Roman"/>
          <w:b w:val="false"/>
          <w:i w:val="false"/>
          <w:color w:val="000000"/>
          <w:sz w:val="28"/>
        </w:rPr>
        <w:t>№ 1324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23"/>
    <w:p>
      <w:pPr>
        <w:spacing w:after="0"/>
        <w:ind w:left="0"/>
        <w:jc w:val="both"/>
      </w:pPr>
      <w:r>
        <w:rPr>
          <w:rFonts w:ascii="Times New Roman"/>
          <w:b w:val="false"/>
          <w:i w:val="false"/>
          <w:color w:val="000000"/>
          <w:sz w:val="28"/>
        </w:rPr>
        <w:t>
      43. В случае, если на момент начала электронного аукциона ценовые предложения двух и более участников содержат одинаковую наивысшую цену за лот и данная текущая цена не будет увеличена в течение двадцати минут, то победителем электронного аукциона среди данных участников признается участник, ценовое предложение которого было зарегистрировано в аукционном зале ранее других ценовых предложений участников, чьи предложения содержат одинаковую наивысшую цену.</w:t>
      </w:r>
    </w:p>
    <w:bookmarkEnd w:id="123"/>
    <w:bookmarkStart w:name="z56" w:id="124"/>
    <w:p>
      <w:pPr>
        <w:spacing w:after="0"/>
        <w:ind w:left="0"/>
        <w:jc w:val="both"/>
      </w:pPr>
      <w:r>
        <w:rPr>
          <w:rFonts w:ascii="Times New Roman"/>
          <w:b w:val="false"/>
          <w:i w:val="false"/>
          <w:color w:val="000000"/>
          <w:sz w:val="28"/>
        </w:rPr>
        <w:t>
      44. При возникновении в ходе электронного аукциона технического сбоя, организатор фиксирует факт наличия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124"/>
    <w:p>
      <w:pPr>
        <w:spacing w:after="0"/>
        <w:ind w:left="0"/>
        <w:jc w:val="both"/>
      </w:pP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электронный аукцион продолжается.</w:t>
      </w:r>
    </w:p>
    <w:bookmarkStart w:name="z57" w:id="125"/>
    <w:p>
      <w:pPr>
        <w:spacing w:after="0"/>
        <w:ind w:left="0"/>
        <w:jc w:val="both"/>
      </w:pPr>
      <w:r>
        <w:rPr>
          <w:rFonts w:ascii="Times New Roman"/>
          <w:b w:val="false"/>
          <w:i w:val="false"/>
          <w:color w:val="000000"/>
          <w:sz w:val="28"/>
        </w:rPr>
        <w:t>
      45. В случае наличия факта технического сбоя веб-портала реестра, препятствующего проведению электронного аукциона, организатор незамедлительно уведомляет об этом продавца и организует продолжение аукциона в течение трех рабочих дней со дня исправления организатором технического сбоя с обязательным предварительным уведомлением допущенных к участию в аукционе участников о дате и времени продолжения данного электронного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25"/>
    <w:bookmarkStart w:name="z58" w:id="126"/>
    <w:p>
      <w:pPr>
        <w:spacing w:after="0"/>
        <w:ind w:left="0"/>
        <w:jc w:val="both"/>
      </w:pPr>
      <w:r>
        <w:rPr>
          <w:rFonts w:ascii="Times New Roman"/>
          <w:b w:val="false"/>
          <w:i w:val="false"/>
          <w:color w:val="000000"/>
          <w:sz w:val="28"/>
        </w:rPr>
        <w:t>
      46. Результаты электронного аукциона по каждому проданному лоту оформляются электронным протоколом о результатах аукциона, который подписывается на веб-портале реестра продавцом и победителем с использованием ЭЦП в день проведения электронного аукциона.</w:t>
      </w:r>
    </w:p>
    <w:bookmarkEnd w:id="126"/>
    <w:bookmarkStart w:name="z59" w:id="127"/>
    <w:p>
      <w:pPr>
        <w:spacing w:after="0"/>
        <w:ind w:left="0"/>
        <w:jc w:val="both"/>
      </w:pPr>
      <w:r>
        <w:rPr>
          <w:rFonts w:ascii="Times New Roman"/>
          <w:b w:val="false"/>
          <w:i w:val="false"/>
          <w:color w:val="000000"/>
          <w:sz w:val="28"/>
        </w:rPr>
        <w:t xml:space="preserve">
      47. В случае, указанном в </w:t>
      </w:r>
      <w:r>
        <w:rPr>
          <w:rFonts w:ascii="Times New Roman"/>
          <w:b w:val="false"/>
          <w:i w:val="false"/>
          <w:color w:val="000000"/>
          <w:sz w:val="28"/>
        </w:rPr>
        <w:t>пункте 40</w:t>
      </w:r>
      <w:r>
        <w:rPr>
          <w:rFonts w:ascii="Times New Roman"/>
          <w:b w:val="false"/>
          <w:i w:val="false"/>
          <w:color w:val="000000"/>
          <w:sz w:val="28"/>
        </w:rPr>
        <w:t xml:space="preserve"> настоящих Правил продавцом в день проведения торгов с использованием ЭЦП подписывается акт о несостоявшемся аукционе.</w:t>
      </w:r>
    </w:p>
    <w:bookmarkEnd w:id="127"/>
    <w:p>
      <w:pPr>
        <w:spacing w:after="0"/>
        <w:ind w:left="0"/>
        <w:jc w:val="both"/>
      </w:pPr>
      <w:r>
        <w:rPr>
          <w:rFonts w:ascii="Times New Roman"/>
          <w:b w:val="false"/>
          <w:i w:val="false"/>
          <w:color w:val="000000"/>
          <w:sz w:val="28"/>
        </w:rPr>
        <w:t>
      Акт о несостоявшемся аукционе формируется веб-порталом реестра.</w:t>
      </w:r>
    </w:p>
    <w:bookmarkStart w:name="z60" w:id="128"/>
    <w:p>
      <w:pPr>
        <w:spacing w:after="0"/>
        <w:ind w:left="0"/>
        <w:jc w:val="both"/>
      </w:pPr>
      <w:r>
        <w:rPr>
          <w:rFonts w:ascii="Times New Roman"/>
          <w:b w:val="false"/>
          <w:i w:val="false"/>
          <w:color w:val="000000"/>
          <w:sz w:val="28"/>
        </w:rPr>
        <w:t>
      48. В случае уклонения участника, предложившего наиболее высокую цену за лот электронного аукциона, от подписания протокола о результатах электронного аукциона гарантийный взнос продавцом не возвращается и продавцом на веб-портале реестра с использованием ЭЦП подписывается акт об отмене результатов электронного аукциона.</w:t>
      </w:r>
    </w:p>
    <w:bookmarkEnd w:id="128"/>
    <w:bookmarkStart w:name="z61" w:id="129"/>
    <w:p>
      <w:pPr>
        <w:spacing w:after="0"/>
        <w:ind w:left="0"/>
        <w:jc w:val="both"/>
      </w:pPr>
      <w:r>
        <w:rPr>
          <w:rFonts w:ascii="Times New Roman"/>
          <w:b w:val="false"/>
          <w:i w:val="false"/>
          <w:color w:val="000000"/>
          <w:sz w:val="28"/>
        </w:rPr>
        <w:t>
      49. Протокол о результатах электронного аукциона является документом, фиксирующим результаты электронного аукциона и обязательства победителя и продавца подписать договор купли-продажи лота по цене продажи.</w:t>
      </w:r>
    </w:p>
    <w:bookmarkEnd w:id="129"/>
    <w:bookmarkStart w:name="z62" w:id="130"/>
    <w:p>
      <w:pPr>
        <w:spacing w:after="0"/>
        <w:ind w:left="0"/>
        <w:jc w:val="both"/>
      </w:pPr>
      <w:r>
        <w:rPr>
          <w:rFonts w:ascii="Times New Roman"/>
          <w:b w:val="false"/>
          <w:i w:val="false"/>
          <w:color w:val="000000"/>
          <w:sz w:val="28"/>
        </w:rPr>
        <w:t>
      50. Договор купли-продажи с победителем подписывается в срок не более десяти календарных дней со дня проведения электронного аукциона.</w:t>
      </w:r>
    </w:p>
    <w:bookmarkEnd w:id="130"/>
    <w:bookmarkStart w:name="z63" w:id="131"/>
    <w:p>
      <w:pPr>
        <w:spacing w:after="0"/>
        <w:ind w:left="0"/>
        <w:jc w:val="both"/>
      </w:pPr>
      <w:r>
        <w:rPr>
          <w:rFonts w:ascii="Times New Roman"/>
          <w:b w:val="false"/>
          <w:i w:val="false"/>
          <w:color w:val="000000"/>
          <w:sz w:val="28"/>
        </w:rPr>
        <w:t>
      51. Расчеты по договору купли-продажи производятся между продавцом и покупателем, при этом покупатель производит перечисление денежных средств на счет должника в следующем порядке:</w:t>
      </w:r>
    </w:p>
    <w:bookmarkEnd w:id="131"/>
    <w:p>
      <w:pPr>
        <w:spacing w:after="0"/>
        <w:ind w:left="0"/>
        <w:jc w:val="both"/>
      </w:pPr>
      <w:r>
        <w:rPr>
          <w:rFonts w:ascii="Times New Roman"/>
          <w:b w:val="false"/>
          <w:i w:val="false"/>
          <w:color w:val="000000"/>
          <w:sz w:val="28"/>
        </w:rPr>
        <w:t>
      1) авансовый платеж вносится в размере не менее 30 процентов от цены продажи лота не позднее дня предшествующего дате подписания договора купли-продажи. Авансовый платеж является обеспечением надлежащего исполнения покупателем обязательств по договору купли-продажи. Гарантийный взнос засчитывается в счет причитающегося авансового платежа;</w:t>
      </w:r>
    </w:p>
    <w:p>
      <w:pPr>
        <w:spacing w:after="0"/>
        <w:ind w:left="0"/>
        <w:jc w:val="both"/>
      </w:pPr>
      <w:r>
        <w:rPr>
          <w:rFonts w:ascii="Times New Roman"/>
          <w:b w:val="false"/>
          <w:i w:val="false"/>
          <w:color w:val="000000"/>
          <w:sz w:val="28"/>
        </w:rPr>
        <w:t>
      2) оставшаяся сумма вносится не позднее тридцати календарных дней со дня подписания договора купли-продажи.</w:t>
      </w:r>
    </w:p>
    <w:p>
      <w:pPr>
        <w:spacing w:after="0"/>
        <w:ind w:left="0"/>
        <w:jc w:val="both"/>
      </w:pPr>
      <w:r>
        <w:rPr>
          <w:rFonts w:ascii="Times New Roman"/>
          <w:b w:val="false"/>
          <w:i w:val="false"/>
          <w:color w:val="000000"/>
          <w:sz w:val="28"/>
        </w:rPr>
        <w:t>
      В случае просрочки окончательного платежа продавец расторгает договор в одностороннем порядке. При расторжении договора вследствие просрочки окончательного платежа гарантийный взнос не возвращается.</w:t>
      </w:r>
    </w:p>
    <w:bookmarkStart w:name="z64" w:id="132"/>
    <w:p>
      <w:pPr>
        <w:spacing w:after="0"/>
        <w:ind w:left="0"/>
        <w:jc w:val="both"/>
      </w:pPr>
      <w:r>
        <w:rPr>
          <w:rFonts w:ascii="Times New Roman"/>
          <w:b w:val="false"/>
          <w:i w:val="false"/>
          <w:color w:val="000000"/>
          <w:sz w:val="28"/>
        </w:rPr>
        <w:t>
      52. При подписании договора купли-продажи победитель предоставляет продавцу документ, подтверждающий оплату авансового платежа, а также оригиналы либо нотариально заверенные копии документов, прикрепленных к электронной заявке, подтверждающие соответствие особым условиям и (или) дополнительным требованиям, указанным в информационном сообщении о проведении электронного аукциона, к покупателям объекта продажи.</w:t>
      </w:r>
    </w:p>
    <w:bookmarkEnd w:id="132"/>
    <w:p>
      <w:pPr>
        <w:spacing w:after="0"/>
        <w:ind w:left="0"/>
        <w:jc w:val="both"/>
      </w:pPr>
      <w:r>
        <w:rPr>
          <w:rFonts w:ascii="Times New Roman"/>
          <w:b w:val="false"/>
          <w:i w:val="false"/>
          <w:color w:val="000000"/>
          <w:sz w:val="28"/>
        </w:rPr>
        <w:t>
      Дополнительные требования, установленные законодательством Республики Казахстан, к покупателям отражаются в договоре купли-продажи.</w:t>
      </w:r>
    </w:p>
    <w:bookmarkStart w:name="z65" w:id="133"/>
    <w:p>
      <w:pPr>
        <w:spacing w:after="0"/>
        <w:ind w:left="0"/>
        <w:jc w:val="both"/>
      </w:pPr>
      <w:r>
        <w:rPr>
          <w:rFonts w:ascii="Times New Roman"/>
          <w:b w:val="false"/>
          <w:i w:val="false"/>
          <w:color w:val="000000"/>
          <w:sz w:val="28"/>
        </w:rPr>
        <w:t>
      53. При отказе покупателем от подписания договора купли-продажи в срок, указанный в пункте 50 настоящих Правил, либо неисполнения или ненадлежащего исполнения покупателем обязательств по договору купли-продажи, либо не предоставления продавцу документов, указанных в пункте 52 настоящих Правил, гарантийный взнос продавцом не возвращается и подписывается акт об отмене результатов электронного аукциона, распечатываемый из веб-портала реестра.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финансов РК от 11.01.2022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w:t>
            </w:r>
            <w:r>
              <w:br/>
            </w:r>
            <w:r>
              <w:rPr>
                <w:rFonts w:ascii="Times New Roman"/>
                <w:b w:val="false"/>
                <w:i w:val="false"/>
                <w:color w:val="000000"/>
                <w:sz w:val="20"/>
              </w:rPr>
              <w:t>банкрота</w:t>
            </w:r>
          </w:p>
        </w:tc>
      </w:tr>
    </w:tbl>
    <w:p>
      <w:pPr>
        <w:spacing w:after="0"/>
        <w:ind w:left="0"/>
        <w:jc w:val="both"/>
      </w:pPr>
      <w:r>
        <w:rPr>
          <w:rFonts w:ascii="Times New Roman"/>
          <w:b w:val="false"/>
          <w:i w:val="false"/>
          <w:color w:val="ff0000"/>
          <w:sz w:val="28"/>
        </w:rPr>
        <w:t xml:space="preserve">
      Сноска. Приложение 1 в редакции приказа Первого заместителя Премьер-Министра РК – Министра финансов РК от 24.04.2020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w:t>
            </w:r>
            <w:r>
              <w:br/>
            </w:r>
            <w:r>
              <w:rPr>
                <w:rFonts w:ascii="Times New Roman"/>
                <w:b w:val="false"/>
                <w:i w:val="false"/>
                <w:color w:val="000000"/>
                <w:sz w:val="20"/>
              </w:rPr>
              <w:t>уполномоченным органом</w:t>
            </w:r>
            <w:r>
              <w:br/>
            </w:r>
            <w:r>
              <w:rPr>
                <w:rFonts w:ascii="Times New Roman"/>
                <w:b w:val="false"/>
                <w:i w:val="false"/>
                <w:color w:val="000000"/>
                <w:sz w:val="20"/>
              </w:rPr>
              <w:t>от " " 20__ года</w:t>
            </w:r>
          </w:p>
        </w:tc>
      </w:tr>
    </w:tbl>
    <w:bookmarkStart w:name="z168" w:id="134"/>
    <w:p>
      <w:pPr>
        <w:spacing w:after="0"/>
        <w:ind w:left="0"/>
        <w:jc w:val="left"/>
      </w:pPr>
      <w:r>
        <w:rPr>
          <w:rFonts w:ascii="Times New Roman"/>
          <w:b/>
          <w:i w:val="false"/>
          <w:color w:val="000000"/>
        </w:rPr>
        <w:t xml:space="preserve">                                                         План продажи</w:t>
      </w:r>
      <w:r>
        <w:br/>
      </w:r>
      <w:r>
        <w:rPr>
          <w:rFonts w:ascii="Times New Roman"/>
          <w:b/>
          <w:i w:val="false"/>
          <w:color w:val="000000"/>
        </w:rPr>
        <w:t xml:space="preserve">                   скоропортящихся товаров, скота и прочих товаров,</w:t>
      </w:r>
      <w:r>
        <w:br/>
      </w:r>
      <w:r>
        <w:rPr>
          <w:rFonts w:ascii="Times New Roman"/>
          <w:b/>
          <w:i w:val="false"/>
          <w:color w:val="000000"/>
        </w:rPr>
        <w:t xml:space="preserve">                                        требующих срочной реализации</w:t>
      </w:r>
    </w:p>
    <w:bookmarkEnd w:id="134"/>
    <w:p>
      <w:pPr>
        <w:spacing w:after="0"/>
        <w:ind w:left="0"/>
        <w:jc w:val="both"/>
      </w:pPr>
      <w:bookmarkStart w:name="z169" w:id="135"/>
      <w:r>
        <w:rPr>
          <w:rFonts w:ascii="Times New Roman"/>
          <w:b w:val="false"/>
          <w:i w:val="false"/>
          <w:color w:val="000000"/>
          <w:sz w:val="28"/>
        </w:rPr>
        <w:t>
      ____________________________________________________________________</w:t>
      </w:r>
    </w:p>
    <w:bookmarkEnd w:id="13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(наименование/фамилия,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 и реквизиты должника (бизнес</w:t>
      </w:r>
    </w:p>
    <w:p>
      <w:pPr>
        <w:spacing w:after="0"/>
        <w:ind w:left="0"/>
        <w:jc w:val="both"/>
      </w:pPr>
      <w:r>
        <w:rPr>
          <w:rFonts w:ascii="Times New Roman"/>
          <w:b w:val="false"/>
          <w:i w:val="false"/>
          <w:color w:val="000000"/>
          <w:sz w:val="28"/>
        </w:rPr>
        <w:t>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 xml:space="preserve">       Юридический адрес______________________________________________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Банковский счет_______________________________________________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Основной вид деятельности_______________________________________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Решением специализированного межрайонного экономического</w:t>
      </w:r>
    </w:p>
    <w:p>
      <w:pPr>
        <w:spacing w:after="0"/>
        <w:ind w:left="0"/>
        <w:jc w:val="both"/>
      </w:pPr>
      <w:r>
        <w:rPr>
          <w:rFonts w:ascii="Times New Roman"/>
          <w:b w:val="false"/>
          <w:i w:val="false"/>
          <w:color w:val="000000"/>
          <w:sz w:val="28"/>
        </w:rPr>
        <w:t xml:space="preserve">суда_____________________________________________________________ </w:t>
      </w:r>
    </w:p>
    <w:p>
      <w:pPr>
        <w:spacing w:after="0"/>
        <w:ind w:left="0"/>
        <w:jc w:val="both"/>
      </w:pPr>
      <w:r>
        <w:rPr>
          <w:rFonts w:ascii="Times New Roman"/>
          <w:b w:val="false"/>
          <w:i w:val="false"/>
          <w:color w:val="000000"/>
          <w:sz w:val="28"/>
        </w:rPr>
        <w:t>области (города) от "____"____________ 20___</w:t>
      </w:r>
    </w:p>
    <w:p>
      <w:pPr>
        <w:spacing w:after="0"/>
        <w:ind w:left="0"/>
        <w:jc w:val="both"/>
      </w:pPr>
      <w:r>
        <w:rPr>
          <w:rFonts w:ascii="Times New Roman"/>
          <w:b w:val="false"/>
          <w:i w:val="false"/>
          <w:color w:val="000000"/>
          <w:sz w:val="28"/>
        </w:rPr>
        <w:t>года_________________________________________________________________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(для индивидуального предпринимателя: фамилия, имя, 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для юридического лица: наименование)</w:t>
      </w:r>
    </w:p>
    <w:p>
      <w:pPr>
        <w:spacing w:after="0"/>
        <w:ind w:left="0"/>
        <w:jc w:val="both"/>
      </w:pPr>
      <w:r>
        <w:rPr>
          <w:rFonts w:ascii="Times New Roman"/>
          <w:b w:val="false"/>
          <w:i w:val="false"/>
          <w:color w:val="000000"/>
          <w:sz w:val="28"/>
        </w:rPr>
        <w:t xml:space="preserve">       признано банкротом.</w:t>
      </w:r>
    </w:p>
    <w:p>
      <w:pPr>
        <w:spacing w:after="0"/>
        <w:ind w:left="0"/>
        <w:jc w:val="both"/>
      </w:pPr>
      <w:r>
        <w:rPr>
          <w:rFonts w:ascii="Times New Roman"/>
          <w:b w:val="false"/>
          <w:i w:val="false"/>
          <w:color w:val="000000"/>
          <w:sz w:val="28"/>
        </w:rPr>
        <w:t xml:space="preserve">       Имущество выставляется к реализации _____ лот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w:t>
            </w:r>
            <w:r>
              <w:rPr>
                <w:rFonts w:ascii="Times New Roman"/>
                <w:b w:val="false"/>
                <w:i w:val="false"/>
                <w:color w:val="000000"/>
                <w:sz w:val="20"/>
              </w:rPr>
              <w:t>№ лота</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лота (наименование объекта продажи, физическое состояние, срок годности и другое)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имущества (тыс.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Стартовая цена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0" w:id="137"/>
      <w:r>
        <w:rPr>
          <w:rFonts w:ascii="Times New Roman"/>
          <w:b w:val="false"/>
          <w:i w:val="false"/>
          <w:color w:val="000000"/>
          <w:sz w:val="28"/>
        </w:rPr>
        <w:t>
      Особые условия продажи (при реализации имущества должника, ограниченного в</w:t>
      </w:r>
    </w:p>
    <w:bookmarkEnd w:id="137"/>
    <w:p>
      <w:pPr>
        <w:spacing w:after="0"/>
        <w:ind w:left="0"/>
        <w:jc w:val="both"/>
      </w:pPr>
      <w:r>
        <w:rPr>
          <w:rFonts w:ascii="Times New Roman"/>
          <w:b w:val="false"/>
          <w:i w:val="false"/>
          <w:color w:val="000000"/>
          <w:sz w:val="28"/>
        </w:rPr>
        <w:t>обороте)______________________________________________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Дополнительные требования, установленные законодательством Республики Казахстан к</w:t>
      </w:r>
    </w:p>
    <w:p>
      <w:pPr>
        <w:spacing w:after="0"/>
        <w:ind w:left="0"/>
        <w:jc w:val="both"/>
      </w:pPr>
      <w:r>
        <w:rPr>
          <w:rFonts w:ascii="Times New Roman"/>
          <w:b w:val="false"/>
          <w:i w:val="false"/>
          <w:color w:val="000000"/>
          <w:sz w:val="28"/>
        </w:rPr>
        <w:t>покупателю_____________________________________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w:t>
      </w:r>
    </w:p>
    <w:p>
      <w:pPr>
        <w:spacing w:after="0"/>
        <w:ind w:left="0"/>
        <w:jc w:val="both"/>
      </w:pPr>
      <w:r>
        <w:rPr>
          <w:rFonts w:ascii="Times New Roman"/>
          <w:b w:val="false"/>
          <w:i w:val="false"/>
          <w:color w:val="000000"/>
          <w:sz w:val="28"/>
        </w:rPr>
        <w:t xml:space="preserve">       Временный управляющий_______________________________________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w:t>
            </w:r>
            <w:r>
              <w:br/>
            </w:r>
            <w:r>
              <w:rPr>
                <w:rFonts w:ascii="Times New Roman"/>
                <w:b w:val="false"/>
                <w:i w:val="false"/>
                <w:color w:val="000000"/>
                <w:sz w:val="20"/>
              </w:rPr>
              <w:t>банкрота</w:t>
            </w:r>
          </w:p>
        </w:tc>
      </w:tr>
    </w:tbl>
    <w:p>
      <w:pPr>
        <w:spacing w:after="0"/>
        <w:ind w:left="0"/>
        <w:jc w:val="both"/>
      </w:pPr>
      <w:r>
        <w:rPr>
          <w:rFonts w:ascii="Times New Roman"/>
          <w:b w:val="false"/>
          <w:i w:val="false"/>
          <w:color w:val="ff0000"/>
          <w:sz w:val="28"/>
        </w:rPr>
        <w:t xml:space="preserve">
      Сноска. Приложение 2 в редакции приказа Первого заместителя Премьер-Министра РК – Министра финансов РК от 24.04.2020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Утвержден</w:t>
      </w:r>
    </w:p>
    <w:p>
      <w:pPr>
        <w:spacing w:after="0"/>
        <w:ind w:left="0"/>
        <w:jc w:val="both"/>
      </w:pPr>
      <w:r>
        <w:rPr>
          <w:rFonts w:ascii="Times New Roman"/>
          <w:b w:val="false"/>
          <w:i w:val="false"/>
          <w:color w:val="000000"/>
          <w:sz w:val="28"/>
        </w:rPr>
        <w:t>протоколом заседания</w:t>
      </w:r>
    </w:p>
    <w:p>
      <w:pPr>
        <w:spacing w:after="0"/>
        <w:ind w:left="0"/>
        <w:jc w:val="both"/>
      </w:pPr>
      <w:r>
        <w:rPr>
          <w:rFonts w:ascii="Times New Roman"/>
          <w:b w:val="false"/>
          <w:i w:val="false"/>
          <w:color w:val="000000"/>
          <w:sz w:val="28"/>
        </w:rPr>
        <w:t>комитета кредиторов №</w:t>
      </w:r>
    </w:p>
    <w:p>
      <w:pPr>
        <w:spacing w:after="0"/>
        <w:ind w:left="0"/>
        <w:jc w:val="both"/>
      </w:pPr>
      <w:r>
        <w:rPr>
          <w:rFonts w:ascii="Times New Roman"/>
          <w:b w:val="false"/>
          <w:i w:val="false"/>
          <w:color w:val="000000"/>
          <w:sz w:val="28"/>
        </w:rPr>
        <w:t>от " " 20__ года</w:t>
      </w:r>
    </w:p>
    <w:p>
      <w:pPr>
        <w:spacing w:after="0"/>
        <w:ind w:left="0"/>
        <w:jc w:val="left"/>
      </w:pPr>
      <w:r>
        <w:rPr>
          <w:rFonts w:ascii="Times New Roman"/>
          <w:b/>
          <w:i w:val="false"/>
          <w:color w:val="000000"/>
        </w:rPr>
        <w:t xml:space="preserve">                                                План продажи</w:t>
      </w:r>
      <w:r>
        <w:br/>
      </w:r>
      <w:r>
        <w:rPr>
          <w:rFonts w:ascii="Times New Roman"/>
          <w:b/>
          <w:i w:val="false"/>
          <w:color w:val="000000"/>
        </w:rPr>
        <w:t xml:space="preserve">                                          имущества банкрота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 и реквизиты должника (бизнес</w:t>
      </w:r>
    </w:p>
    <w:p>
      <w:pPr>
        <w:spacing w:after="0"/>
        <w:ind w:left="0"/>
        <w:jc w:val="both"/>
      </w:pPr>
      <w:r>
        <w:rPr>
          <w:rFonts w:ascii="Times New Roman"/>
          <w:b w:val="false"/>
          <w:i w:val="false"/>
          <w:color w:val="000000"/>
          <w:sz w:val="28"/>
        </w:rPr>
        <w:t xml:space="preserve">             идентификационный номер/индивидуальный</w:t>
      </w:r>
    </w:p>
    <w:p>
      <w:pPr>
        <w:spacing w:after="0"/>
        <w:ind w:left="0"/>
        <w:jc w:val="both"/>
      </w:pPr>
      <w:r>
        <w:rPr>
          <w:rFonts w:ascii="Times New Roman"/>
          <w:b w:val="false"/>
          <w:i w:val="false"/>
          <w:color w:val="000000"/>
          <w:sz w:val="28"/>
        </w:rPr>
        <w:t xml:space="preserve">                   идентификационный номер)</w:t>
      </w:r>
    </w:p>
    <w:p>
      <w:pPr>
        <w:spacing w:after="0"/>
        <w:ind w:left="0"/>
        <w:jc w:val="both"/>
      </w:pPr>
      <w:r>
        <w:rPr>
          <w:rFonts w:ascii="Times New Roman"/>
          <w:b w:val="false"/>
          <w:i w:val="false"/>
          <w:color w:val="000000"/>
          <w:sz w:val="28"/>
        </w:rPr>
        <w:t xml:space="preserve">       Юридический адрес___________________________________________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Банковский счет_________________________________________________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Основной вид деятельности______________________________________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Решением специализированного межрайонного экономического</w:t>
      </w:r>
    </w:p>
    <w:p>
      <w:pPr>
        <w:spacing w:after="0"/>
        <w:ind w:left="0"/>
        <w:jc w:val="both"/>
      </w:pPr>
      <w:r>
        <w:rPr>
          <w:rFonts w:ascii="Times New Roman"/>
          <w:b w:val="false"/>
          <w:i w:val="false"/>
          <w:color w:val="000000"/>
          <w:sz w:val="28"/>
        </w:rPr>
        <w:t>суда_____________________________________________________________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области (города) от "__" ______________20 __ года_______________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(для индивидуального предпринимателя: фамилия, имя, отчество (если оно</w:t>
      </w:r>
    </w:p>
    <w:p>
      <w:pPr>
        <w:spacing w:after="0"/>
        <w:ind w:left="0"/>
        <w:jc w:val="both"/>
      </w:pPr>
      <w:r>
        <w:rPr>
          <w:rFonts w:ascii="Times New Roman"/>
          <w:b w:val="false"/>
          <w:i w:val="false"/>
          <w:color w:val="000000"/>
          <w:sz w:val="28"/>
        </w:rPr>
        <w:t xml:space="preserve">             указано в документе, удостоверяющем личность), для</w:t>
      </w:r>
    </w:p>
    <w:p>
      <w:pPr>
        <w:spacing w:after="0"/>
        <w:ind w:left="0"/>
        <w:jc w:val="both"/>
      </w:pPr>
      <w:r>
        <w:rPr>
          <w:rFonts w:ascii="Times New Roman"/>
          <w:b w:val="false"/>
          <w:i w:val="false"/>
          <w:color w:val="000000"/>
          <w:sz w:val="28"/>
        </w:rPr>
        <w:t xml:space="preserve">                   юридического лица: наименование)</w:t>
      </w:r>
    </w:p>
    <w:p>
      <w:pPr>
        <w:spacing w:after="0"/>
        <w:ind w:left="0"/>
        <w:jc w:val="both"/>
      </w:pPr>
      <w:r>
        <w:rPr>
          <w:rFonts w:ascii="Times New Roman"/>
          <w:b w:val="false"/>
          <w:i w:val="false"/>
          <w:color w:val="000000"/>
          <w:sz w:val="28"/>
        </w:rPr>
        <w:t xml:space="preserve">       признано банкротом.</w:t>
      </w:r>
    </w:p>
    <w:p>
      <w:pPr>
        <w:spacing w:after="0"/>
        <w:ind w:left="0"/>
        <w:jc w:val="both"/>
      </w:pPr>
      <w:r>
        <w:rPr>
          <w:rFonts w:ascii="Times New Roman"/>
          <w:b w:val="false"/>
          <w:i w:val="false"/>
          <w:color w:val="000000"/>
          <w:sz w:val="28"/>
        </w:rPr>
        <w:t xml:space="preserve">       Приказом уполномоченного органа № ____ от "____" _____20__ года банкротным</w:t>
      </w:r>
    </w:p>
    <w:p>
      <w:pPr>
        <w:spacing w:after="0"/>
        <w:ind w:left="0"/>
        <w:jc w:val="both"/>
      </w:pPr>
      <w:r>
        <w:rPr>
          <w:rFonts w:ascii="Times New Roman"/>
          <w:b w:val="false"/>
          <w:i w:val="false"/>
          <w:color w:val="000000"/>
          <w:sz w:val="28"/>
        </w:rPr>
        <w:t>управляющим назначен_____________________________________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w:t>
      </w:r>
    </w:p>
    <w:p>
      <w:pPr>
        <w:spacing w:after="0"/>
        <w:ind w:left="0"/>
        <w:jc w:val="both"/>
      </w:pPr>
      <w:r>
        <w:rPr>
          <w:rFonts w:ascii="Times New Roman"/>
          <w:b w:val="false"/>
          <w:i w:val="false"/>
          <w:color w:val="000000"/>
          <w:sz w:val="28"/>
        </w:rPr>
        <w:t xml:space="preserve">       Инвентаризация имущества должника произведена временным (банкротным)</w:t>
      </w:r>
    </w:p>
    <w:p>
      <w:pPr>
        <w:spacing w:after="0"/>
        <w:ind w:left="0"/>
        <w:jc w:val="both"/>
      </w:pPr>
      <w:r>
        <w:rPr>
          <w:rFonts w:ascii="Times New Roman"/>
          <w:b w:val="false"/>
          <w:i w:val="false"/>
          <w:color w:val="000000"/>
          <w:sz w:val="28"/>
        </w:rPr>
        <w:t xml:space="preserve"> управляющим с "__" __20__ года по "__"_20__ года.</w:t>
      </w:r>
    </w:p>
    <w:p>
      <w:pPr>
        <w:spacing w:after="0"/>
        <w:ind w:left="0"/>
        <w:jc w:val="both"/>
      </w:pPr>
      <w:r>
        <w:rPr>
          <w:rFonts w:ascii="Times New Roman"/>
          <w:b w:val="false"/>
          <w:i w:val="false"/>
          <w:color w:val="000000"/>
          <w:sz w:val="28"/>
        </w:rPr>
        <w:t xml:space="preserve">       Оценка имущества должника проведена____________________________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(для индивидуального предпринимателя: фамилия, имя, отчество (если</w:t>
      </w:r>
    </w:p>
    <w:p>
      <w:pPr>
        <w:spacing w:after="0"/>
        <w:ind w:left="0"/>
        <w:jc w:val="both"/>
      </w:pPr>
      <w:r>
        <w:rPr>
          <w:rFonts w:ascii="Times New Roman"/>
          <w:b w:val="false"/>
          <w:i w:val="false"/>
          <w:color w:val="000000"/>
          <w:sz w:val="28"/>
        </w:rPr>
        <w:t xml:space="preserve">             оно указано в документе, удостоверяющем личность), для</w:t>
      </w:r>
    </w:p>
    <w:p>
      <w:pPr>
        <w:spacing w:after="0"/>
        <w:ind w:left="0"/>
        <w:jc w:val="both"/>
      </w:pPr>
      <w:r>
        <w:rPr>
          <w:rFonts w:ascii="Times New Roman"/>
          <w:b w:val="false"/>
          <w:i w:val="false"/>
          <w:color w:val="000000"/>
          <w:sz w:val="28"/>
        </w:rPr>
        <w:t xml:space="preserve">       юридического лица: наименование, бизнес идентификационный</w:t>
      </w:r>
    </w:p>
    <w:p>
      <w:pPr>
        <w:spacing w:after="0"/>
        <w:ind w:left="0"/>
        <w:jc w:val="both"/>
      </w:pPr>
      <w:r>
        <w:rPr>
          <w:rFonts w:ascii="Times New Roman"/>
          <w:b w:val="false"/>
          <w:i w:val="false"/>
          <w:color w:val="000000"/>
          <w:sz w:val="28"/>
        </w:rPr>
        <w:t xml:space="preserve">                   номер/индивидуальный идентификационный номер)</w:t>
      </w:r>
    </w:p>
    <w:p>
      <w:pPr>
        <w:spacing w:after="0"/>
        <w:ind w:left="0"/>
        <w:jc w:val="both"/>
      </w:pPr>
      <w:r>
        <w:rPr>
          <w:rFonts w:ascii="Times New Roman"/>
          <w:b w:val="false"/>
          <w:i w:val="false"/>
          <w:color w:val="000000"/>
          <w:sz w:val="28"/>
        </w:rPr>
        <w:t>имеющее государственную лицензию на право осуществления деятельности по</w:t>
      </w:r>
    </w:p>
    <w:p>
      <w:pPr>
        <w:spacing w:after="0"/>
        <w:ind w:left="0"/>
        <w:jc w:val="both"/>
      </w:pPr>
      <w:r>
        <w:rPr>
          <w:rFonts w:ascii="Times New Roman"/>
          <w:b w:val="false"/>
          <w:i w:val="false"/>
          <w:color w:val="000000"/>
          <w:sz w:val="28"/>
        </w:rPr>
        <w:t>оценке имущества, регистрационный номер_______________________________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выданную____________________________________________________________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выдавшего лицензию)</w:t>
      </w:r>
    </w:p>
    <w:p>
      <w:pPr>
        <w:spacing w:after="0"/>
        <w:ind w:left="0"/>
        <w:jc w:val="both"/>
      </w:pPr>
      <w:r>
        <w:rPr>
          <w:rFonts w:ascii="Times New Roman"/>
          <w:b w:val="false"/>
          <w:i w:val="false"/>
          <w:color w:val="000000"/>
          <w:sz w:val="28"/>
        </w:rPr>
        <w:t>______________________________________ от "____" _________ 20__ года.</w:t>
      </w:r>
    </w:p>
    <w:p>
      <w:pPr>
        <w:spacing w:after="0"/>
        <w:ind w:left="0"/>
        <w:jc w:val="both"/>
      </w:pPr>
      <w:r>
        <w:rPr>
          <w:rFonts w:ascii="Times New Roman"/>
          <w:b w:val="false"/>
          <w:i w:val="false"/>
          <w:color w:val="000000"/>
          <w:sz w:val="28"/>
        </w:rPr>
        <w:t xml:space="preserve">       Согласно договору от "____" ________ 20___ года с "____" _______20____ года по "___"</w:t>
      </w:r>
    </w:p>
    <w:p>
      <w:pPr>
        <w:spacing w:after="0"/>
        <w:ind w:left="0"/>
        <w:jc w:val="both"/>
      </w:pPr>
      <w:r>
        <w:rPr>
          <w:rFonts w:ascii="Times New Roman"/>
          <w:b w:val="false"/>
          <w:i w:val="false"/>
          <w:color w:val="000000"/>
          <w:sz w:val="28"/>
        </w:rPr>
        <w:t>_________20__ года проведена оценка.</w:t>
      </w:r>
    </w:p>
    <w:p>
      <w:pPr>
        <w:spacing w:after="0"/>
        <w:ind w:left="0"/>
        <w:jc w:val="both"/>
      </w:pPr>
      <w:r>
        <w:rPr>
          <w:rFonts w:ascii="Times New Roman"/>
          <w:b w:val="false"/>
          <w:i w:val="false"/>
          <w:color w:val="000000"/>
          <w:sz w:val="28"/>
        </w:rPr>
        <w:t xml:space="preserve">       Имущество выставляется к реализации _____________ лот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лота (кадастровый номер, год выпуска/постройки, техническое состояние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имущества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Стартовая цена (тыс. тенге)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(тыс. тенге) (при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Оценочная</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Особые условия продажи (при реализации имущества должника, ограниченного в обороте</w:t>
      </w:r>
    </w:p>
    <w:p>
      <w:pPr>
        <w:spacing w:after="0"/>
        <w:ind w:left="0"/>
        <w:jc w:val="both"/>
      </w:pPr>
      <w:r>
        <w:rPr>
          <w:rFonts w:ascii="Times New Roman"/>
          <w:b w:val="false"/>
          <w:i w:val="false"/>
          <w:color w:val="000000"/>
          <w:sz w:val="28"/>
        </w:rPr>
        <w:t>или стратегического объекта)_____________________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Дополнительные требования, установленные законодательством Республики Казахстан и</w:t>
      </w:r>
    </w:p>
    <w:p>
      <w:pPr>
        <w:spacing w:after="0"/>
        <w:ind w:left="0"/>
        <w:jc w:val="both"/>
      </w:pPr>
      <w:r>
        <w:rPr>
          <w:rFonts w:ascii="Times New Roman"/>
          <w:b w:val="false"/>
          <w:i w:val="false"/>
          <w:color w:val="000000"/>
          <w:sz w:val="28"/>
        </w:rPr>
        <w:t>решением Правительства Республики Казахстан по стратегическим объектам (при наличии), к</w:t>
      </w:r>
    </w:p>
    <w:p>
      <w:pPr>
        <w:spacing w:after="0"/>
        <w:ind w:left="0"/>
        <w:jc w:val="both"/>
      </w:pPr>
      <w:r>
        <w:rPr>
          <w:rFonts w:ascii="Times New Roman"/>
          <w:b w:val="false"/>
          <w:i w:val="false"/>
          <w:color w:val="000000"/>
          <w:sz w:val="28"/>
        </w:rPr>
        <w:t>покупателю_____________________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Банкротный управляющий________________________________________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w:t>
            </w:r>
            <w:r>
              <w:br/>
            </w:r>
            <w:r>
              <w:rPr>
                <w:rFonts w:ascii="Times New Roman"/>
                <w:b w:val="false"/>
                <w:i w:val="false"/>
                <w:color w:val="000000"/>
                <w:sz w:val="20"/>
              </w:rPr>
              <w:t>банкрота</w:t>
            </w:r>
          </w:p>
        </w:tc>
      </w:tr>
    </w:tbl>
    <w:p>
      <w:pPr>
        <w:spacing w:after="0"/>
        <w:ind w:left="0"/>
        <w:jc w:val="both"/>
      </w:pPr>
      <w:r>
        <w:rPr>
          <w:rFonts w:ascii="Times New Roman"/>
          <w:b w:val="false"/>
          <w:i w:val="false"/>
          <w:color w:val="ff0000"/>
          <w:sz w:val="28"/>
        </w:rPr>
        <w:t xml:space="preserve">
      Сноска. Приложение 3 исключено приказом Министра финансов РК от 11.01.2022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электронного аукциона</w:t>
            </w:r>
            <w:r>
              <w:br/>
            </w:r>
            <w:r>
              <w:rPr>
                <w:rFonts w:ascii="Times New Roman"/>
                <w:b w:val="false"/>
                <w:i w:val="false"/>
                <w:color w:val="000000"/>
                <w:sz w:val="20"/>
              </w:rPr>
              <w:t>по продаже имущества</w:t>
            </w:r>
            <w:r>
              <w:br/>
            </w:r>
            <w:r>
              <w:rPr>
                <w:rFonts w:ascii="Times New Roman"/>
                <w:b w:val="false"/>
                <w:i w:val="false"/>
                <w:color w:val="000000"/>
                <w:sz w:val="20"/>
              </w:rPr>
              <w:t>банкрота</w:t>
            </w:r>
          </w:p>
        </w:tc>
      </w:tr>
    </w:tbl>
    <w:p>
      <w:pPr>
        <w:spacing w:after="0"/>
        <w:ind w:left="0"/>
        <w:jc w:val="both"/>
      </w:pPr>
      <w:r>
        <w:rPr>
          <w:rFonts w:ascii="Times New Roman"/>
          <w:b w:val="false"/>
          <w:i w:val="false"/>
          <w:color w:val="ff0000"/>
          <w:sz w:val="28"/>
        </w:rPr>
        <w:t xml:space="preserve">
      Сноска. Приложение 4 в редакции приказа Первого заместителя Премьер-Министра РК – Министра финансов РК от 24.04.2020 </w:t>
      </w:r>
      <w:r>
        <w:rPr>
          <w:rFonts w:ascii="Times New Roman"/>
          <w:b w:val="false"/>
          <w:i w:val="false"/>
          <w:color w:val="ff0000"/>
          <w:sz w:val="28"/>
        </w:rPr>
        <w:t>№ 417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 w:id="138"/>
    <w:p>
      <w:pPr>
        <w:spacing w:after="0"/>
        <w:ind w:left="0"/>
        <w:jc w:val="left"/>
      </w:pPr>
      <w:r>
        <w:rPr>
          <w:rFonts w:ascii="Times New Roman"/>
          <w:b/>
          <w:i w:val="false"/>
          <w:color w:val="000000"/>
        </w:rPr>
        <w:t xml:space="preserve">                                            Заявка</w:t>
      </w:r>
      <w:r>
        <w:br/>
      </w:r>
      <w:r>
        <w:rPr>
          <w:rFonts w:ascii="Times New Roman"/>
          <w:b/>
          <w:i w:val="false"/>
          <w:color w:val="000000"/>
        </w:rPr>
        <w:t xml:space="preserve">                         на участие в электронном аукционе по</w:t>
      </w:r>
      <w:r>
        <w:br/>
      </w:r>
      <w:r>
        <w:rPr>
          <w:rFonts w:ascii="Times New Roman"/>
          <w:b/>
          <w:i w:val="false"/>
          <w:color w:val="000000"/>
        </w:rPr>
        <w:t xml:space="preserve">                               продаже имущества банкрота</w:t>
      </w:r>
    </w:p>
    <w:bookmarkEnd w:id="138"/>
    <w:p>
      <w:pPr>
        <w:spacing w:after="0"/>
        <w:ind w:left="0"/>
        <w:jc w:val="both"/>
      </w:pPr>
      <w:bookmarkStart w:name="z186" w:id="139"/>
      <w:r>
        <w:rPr>
          <w:rFonts w:ascii="Times New Roman"/>
          <w:b w:val="false"/>
          <w:i w:val="false"/>
          <w:color w:val="000000"/>
          <w:sz w:val="28"/>
        </w:rPr>
        <w:t>
      1. Рассмотрев опубликованное информационное сообщение о продаже</w:t>
      </w:r>
    </w:p>
    <w:bookmarkEnd w:id="139"/>
    <w:p>
      <w:pPr>
        <w:spacing w:after="0"/>
        <w:ind w:left="0"/>
        <w:jc w:val="both"/>
      </w:pPr>
      <w:r>
        <w:rPr>
          <w:rFonts w:ascii="Times New Roman"/>
          <w:b w:val="false"/>
          <w:i w:val="false"/>
          <w:color w:val="000000"/>
          <w:sz w:val="28"/>
        </w:rPr>
        <w:t>имущества банкрота и ознакомившись с Правилами проведения электронного</w:t>
      </w:r>
    </w:p>
    <w:p>
      <w:pPr>
        <w:spacing w:after="0"/>
        <w:ind w:left="0"/>
        <w:jc w:val="both"/>
      </w:pPr>
      <w:r>
        <w:rPr>
          <w:rFonts w:ascii="Times New Roman"/>
          <w:b w:val="false"/>
          <w:i w:val="false"/>
          <w:color w:val="000000"/>
          <w:sz w:val="28"/>
        </w:rPr>
        <w:t>аукциона по продаже имущества банкрота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(для индивидуального предпринимателя: фамилия, имя, отчество</w:t>
      </w:r>
    </w:p>
    <w:p>
      <w:pPr>
        <w:spacing w:after="0"/>
        <w:ind w:left="0"/>
        <w:jc w:val="both"/>
      </w:pPr>
      <w:r>
        <w:rPr>
          <w:rFonts w:ascii="Times New Roman"/>
          <w:b w:val="false"/>
          <w:i w:val="false"/>
          <w:color w:val="000000"/>
          <w:sz w:val="28"/>
        </w:rPr>
        <w:t xml:space="preserve">             (если оно указано в документе, удостоверяющем личность),</w:t>
      </w:r>
    </w:p>
    <w:p>
      <w:pPr>
        <w:spacing w:after="0"/>
        <w:ind w:left="0"/>
        <w:jc w:val="both"/>
      </w:pPr>
      <w:r>
        <w:rPr>
          <w:rFonts w:ascii="Times New Roman"/>
          <w:b w:val="false"/>
          <w:i w:val="false"/>
          <w:color w:val="000000"/>
          <w:sz w:val="28"/>
        </w:rPr>
        <w:t xml:space="preserve">                   для юридического лица: наименование)</w:t>
      </w:r>
    </w:p>
    <w:p>
      <w:pPr>
        <w:spacing w:after="0"/>
        <w:ind w:left="0"/>
        <w:jc w:val="both"/>
      </w:pPr>
      <w:r>
        <w:rPr>
          <w:rFonts w:ascii="Times New Roman"/>
          <w:b w:val="false"/>
          <w:i w:val="false"/>
          <w:color w:val="000000"/>
          <w:sz w:val="28"/>
        </w:rPr>
        <w:t>желает принять участие в электронном аукционе, который состоится в ___</w:t>
      </w:r>
    </w:p>
    <w:p>
      <w:pPr>
        <w:spacing w:after="0"/>
        <w:ind w:left="0"/>
        <w:jc w:val="both"/>
      </w:pPr>
      <w:r>
        <w:rPr>
          <w:rFonts w:ascii="Times New Roman"/>
          <w:b w:val="false"/>
          <w:i w:val="false"/>
          <w:color w:val="000000"/>
          <w:sz w:val="28"/>
        </w:rPr>
        <w:t>часа (-ов) "__" __ 20__ года на веб-портале реестра.</w:t>
      </w:r>
    </w:p>
    <w:p>
      <w:pPr>
        <w:spacing w:after="0"/>
        <w:ind w:left="0"/>
        <w:jc w:val="both"/>
      </w:pPr>
      <w:r>
        <w:rPr>
          <w:rFonts w:ascii="Times New Roman"/>
          <w:b w:val="false"/>
          <w:i w:val="false"/>
          <w:color w:val="000000"/>
          <w:sz w:val="28"/>
        </w:rPr>
        <w:t xml:space="preserve">       2. Мною (нами) внесен (-о) _________ гарантийный (-х) взнос (-ов) для</w:t>
      </w:r>
    </w:p>
    <w:p>
      <w:pPr>
        <w:spacing w:after="0"/>
        <w:ind w:left="0"/>
        <w:jc w:val="both"/>
      </w:pPr>
      <w:r>
        <w:rPr>
          <w:rFonts w:ascii="Times New Roman"/>
          <w:b w:val="false"/>
          <w:i w:val="false"/>
          <w:color w:val="000000"/>
          <w:sz w:val="28"/>
        </w:rPr>
        <w:t>участия в электронном аукционе (количество) общей суммой________________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(цифрами)__________________________ (__________________) тенге нарасчетный</w:t>
      </w:r>
    </w:p>
    <w:p>
      <w:pPr>
        <w:spacing w:after="0"/>
        <w:ind w:left="0"/>
        <w:jc w:val="both"/>
      </w:pPr>
      <w:r>
        <w:rPr>
          <w:rFonts w:ascii="Times New Roman"/>
          <w:b w:val="false"/>
          <w:i w:val="false"/>
          <w:color w:val="000000"/>
          <w:sz w:val="28"/>
        </w:rPr>
        <w:t>счет организатора (прописью) ____________________________________________</w:t>
      </w:r>
    </w:p>
    <w:p>
      <w:pPr>
        <w:spacing w:after="0"/>
        <w:ind w:left="0"/>
        <w:jc w:val="both"/>
      </w:pPr>
      <w:r>
        <w:rPr>
          <w:rFonts w:ascii="Times New Roman"/>
          <w:b w:val="false"/>
          <w:i w:val="false"/>
          <w:color w:val="000000"/>
          <w:sz w:val="28"/>
        </w:rPr>
        <w:t xml:space="preserve">                               (указываются реквизиты расчетного счета)</w:t>
      </w:r>
    </w:p>
    <w:p>
      <w:pPr>
        <w:spacing w:after="0"/>
        <w:ind w:left="0"/>
        <w:jc w:val="both"/>
      </w:pPr>
      <w:r>
        <w:rPr>
          <w:rFonts w:ascii="Times New Roman"/>
          <w:b w:val="false"/>
          <w:i w:val="false"/>
          <w:color w:val="000000"/>
          <w:sz w:val="28"/>
        </w:rPr>
        <w:t xml:space="preserve">       Сведения о внесенных гарантийных взносах: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гарантийного взноса и наименование объекта продажи, по которому внесен гарантийный взнос для участия в электронных аукционах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платежного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гарантийного взноса,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1" w:id="143"/>
      <w:r>
        <w:rPr>
          <w:rFonts w:ascii="Times New Roman"/>
          <w:b w:val="false"/>
          <w:i w:val="false"/>
          <w:color w:val="000000"/>
          <w:sz w:val="28"/>
        </w:rPr>
        <w:t>
      3. Я (мы) осведомлен (-ы), что не подлежат регистрации в качестве участника:</w:t>
      </w:r>
    </w:p>
    <w:bookmarkEnd w:id="143"/>
    <w:p>
      <w:pPr>
        <w:spacing w:after="0"/>
        <w:ind w:left="0"/>
        <w:jc w:val="both"/>
      </w:pPr>
      <w:r>
        <w:rPr>
          <w:rFonts w:ascii="Times New Roman"/>
          <w:b w:val="false"/>
          <w:i w:val="false"/>
          <w:color w:val="000000"/>
          <w:sz w:val="28"/>
        </w:rPr>
        <w:t xml:space="preserve">       1) физическое (юридическое) лицо, которое не соответствует особым условиям и (или)</w:t>
      </w:r>
    </w:p>
    <w:p>
      <w:pPr>
        <w:spacing w:after="0"/>
        <w:ind w:left="0"/>
        <w:jc w:val="both"/>
      </w:pPr>
      <w:r>
        <w:rPr>
          <w:rFonts w:ascii="Times New Roman"/>
          <w:b w:val="false"/>
          <w:i w:val="false"/>
          <w:color w:val="000000"/>
          <w:sz w:val="28"/>
        </w:rPr>
        <w:t>дополнительным требованиям, указанным в информационном сообщении о проведении</w:t>
      </w:r>
    </w:p>
    <w:p>
      <w:pPr>
        <w:spacing w:after="0"/>
        <w:ind w:left="0"/>
        <w:jc w:val="both"/>
      </w:pPr>
      <w:r>
        <w:rPr>
          <w:rFonts w:ascii="Times New Roman"/>
          <w:b w:val="false"/>
          <w:i w:val="false"/>
          <w:color w:val="000000"/>
          <w:sz w:val="28"/>
        </w:rPr>
        <w:t>электронного аукциона к покупателям объекта продажи;</w:t>
      </w:r>
    </w:p>
    <w:p>
      <w:pPr>
        <w:spacing w:after="0"/>
        <w:ind w:left="0"/>
        <w:jc w:val="both"/>
      </w:pPr>
      <w:r>
        <w:rPr>
          <w:rFonts w:ascii="Times New Roman"/>
          <w:b w:val="false"/>
          <w:i w:val="false"/>
          <w:color w:val="000000"/>
          <w:sz w:val="28"/>
        </w:rPr>
        <w:t xml:space="preserve">       2) организатор;</w:t>
      </w:r>
    </w:p>
    <w:p>
      <w:pPr>
        <w:spacing w:after="0"/>
        <w:ind w:left="0"/>
        <w:jc w:val="both"/>
      </w:pPr>
      <w:r>
        <w:rPr>
          <w:rFonts w:ascii="Times New Roman"/>
          <w:b w:val="false"/>
          <w:i w:val="false"/>
          <w:color w:val="000000"/>
          <w:sz w:val="28"/>
        </w:rPr>
        <w:t xml:space="preserve">       3) продавец.</w:t>
      </w:r>
    </w:p>
    <w:p>
      <w:pPr>
        <w:spacing w:after="0"/>
        <w:ind w:left="0"/>
        <w:jc w:val="both"/>
      </w:pPr>
      <w:r>
        <w:rPr>
          <w:rFonts w:ascii="Times New Roman"/>
          <w:b w:val="false"/>
          <w:i w:val="false"/>
          <w:color w:val="000000"/>
          <w:sz w:val="28"/>
        </w:rPr>
        <w:t xml:space="preserve">       4. Согласен (-ы) с тем, что в случае обнаружения моего (нашего) несоответствия</w:t>
      </w:r>
    </w:p>
    <w:p>
      <w:pPr>
        <w:spacing w:after="0"/>
        <w:ind w:left="0"/>
        <w:jc w:val="both"/>
      </w:pPr>
      <w:r>
        <w:rPr>
          <w:rFonts w:ascii="Times New Roman"/>
          <w:b w:val="false"/>
          <w:i w:val="false"/>
          <w:color w:val="000000"/>
          <w:sz w:val="28"/>
        </w:rPr>
        <w:t>требованиям, предъявляемым к участнику, я (мы) лишаюсь (-емся) права участия в электронном</w:t>
      </w:r>
    </w:p>
    <w:p>
      <w:pPr>
        <w:spacing w:after="0"/>
        <w:ind w:left="0"/>
        <w:jc w:val="both"/>
      </w:pPr>
      <w:r>
        <w:rPr>
          <w:rFonts w:ascii="Times New Roman"/>
          <w:b w:val="false"/>
          <w:i w:val="false"/>
          <w:color w:val="000000"/>
          <w:sz w:val="28"/>
        </w:rPr>
        <w:t>аукционе, подписанный мной (нами) протокол о результатах торгов и договор купли-продажи будут</w:t>
      </w:r>
    </w:p>
    <w:p>
      <w:pPr>
        <w:spacing w:after="0"/>
        <w:ind w:left="0"/>
        <w:jc w:val="both"/>
      </w:pPr>
      <w:r>
        <w:rPr>
          <w:rFonts w:ascii="Times New Roman"/>
          <w:b w:val="false"/>
          <w:i w:val="false"/>
          <w:color w:val="000000"/>
          <w:sz w:val="28"/>
        </w:rPr>
        <w:t>признаны недействительными.</w:t>
      </w:r>
    </w:p>
    <w:p>
      <w:pPr>
        <w:spacing w:after="0"/>
        <w:ind w:left="0"/>
        <w:jc w:val="both"/>
      </w:pPr>
      <w:r>
        <w:rPr>
          <w:rFonts w:ascii="Times New Roman"/>
          <w:b w:val="false"/>
          <w:i w:val="false"/>
          <w:color w:val="000000"/>
          <w:sz w:val="28"/>
        </w:rPr>
        <w:t xml:space="preserve">       5. В случае, если я (мы) буду (-ем) определен (-ы) победителем (-ями) торгов, принимаю (-ем)</w:t>
      </w:r>
    </w:p>
    <w:p>
      <w:pPr>
        <w:spacing w:after="0"/>
        <w:ind w:left="0"/>
        <w:jc w:val="both"/>
      </w:pPr>
      <w:r>
        <w:rPr>
          <w:rFonts w:ascii="Times New Roman"/>
          <w:b w:val="false"/>
          <w:i w:val="false"/>
          <w:color w:val="000000"/>
          <w:sz w:val="28"/>
        </w:rPr>
        <w:t>на себя обязательства подписать протокол о результатах торгов в день проведения электронного</w:t>
      </w:r>
    </w:p>
    <w:p>
      <w:pPr>
        <w:spacing w:after="0"/>
        <w:ind w:left="0"/>
        <w:jc w:val="both"/>
      </w:pPr>
      <w:r>
        <w:rPr>
          <w:rFonts w:ascii="Times New Roman"/>
          <w:b w:val="false"/>
          <w:i w:val="false"/>
          <w:color w:val="000000"/>
          <w:sz w:val="28"/>
        </w:rPr>
        <w:t>аукциона и подписать договор купли-продажи в течение десяти календарных дней со дня проведения</w:t>
      </w:r>
    </w:p>
    <w:p>
      <w:pPr>
        <w:spacing w:after="0"/>
        <w:ind w:left="0"/>
        <w:jc w:val="both"/>
      </w:pPr>
      <w:r>
        <w:rPr>
          <w:rFonts w:ascii="Times New Roman"/>
          <w:b w:val="false"/>
          <w:i w:val="false"/>
          <w:color w:val="000000"/>
          <w:sz w:val="28"/>
        </w:rPr>
        <w:t>электронного аукциона.</w:t>
      </w:r>
    </w:p>
    <w:p>
      <w:pPr>
        <w:spacing w:after="0"/>
        <w:ind w:left="0"/>
        <w:jc w:val="both"/>
      </w:pPr>
      <w:r>
        <w:rPr>
          <w:rFonts w:ascii="Times New Roman"/>
          <w:b w:val="false"/>
          <w:i w:val="false"/>
          <w:color w:val="000000"/>
          <w:sz w:val="28"/>
        </w:rPr>
        <w:t xml:space="preserve">       6. Согласен (-ы) с тем, что сумма внесенного мною (нами) гарантийного взноса не</w:t>
      </w:r>
    </w:p>
    <w:p>
      <w:pPr>
        <w:spacing w:after="0"/>
        <w:ind w:left="0"/>
        <w:jc w:val="both"/>
      </w:pPr>
      <w:r>
        <w:rPr>
          <w:rFonts w:ascii="Times New Roman"/>
          <w:b w:val="false"/>
          <w:i w:val="false"/>
          <w:color w:val="000000"/>
          <w:sz w:val="28"/>
        </w:rPr>
        <w:t>возвращается и остается у продавца в случаях:</w:t>
      </w:r>
    </w:p>
    <w:p>
      <w:pPr>
        <w:spacing w:after="0"/>
        <w:ind w:left="0"/>
        <w:jc w:val="both"/>
      </w:pPr>
      <w:r>
        <w:rPr>
          <w:rFonts w:ascii="Times New Roman"/>
          <w:b w:val="false"/>
          <w:i w:val="false"/>
          <w:color w:val="000000"/>
          <w:sz w:val="28"/>
        </w:rPr>
        <w:t xml:space="preserve">       1) отказа подписать протокол о результатах торгов;</w:t>
      </w:r>
    </w:p>
    <w:p>
      <w:pPr>
        <w:spacing w:after="0"/>
        <w:ind w:left="0"/>
        <w:jc w:val="both"/>
      </w:pPr>
      <w:r>
        <w:rPr>
          <w:rFonts w:ascii="Times New Roman"/>
          <w:b w:val="false"/>
          <w:i w:val="false"/>
          <w:color w:val="000000"/>
          <w:sz w:val="28"/>
        </w:rPr>
        <w:t xml:space="preserve">       2) отказа подписать договор купли-продажи в установленный срок;</w:t>
      </w:r>
    </w:p>
    <w:p>
      <w:pPr>
        <w:spacing w:after="0"/>
        <w:ind w:left="0"/>
        <w:jc w:val="both"/>
      </w:pPr>
      <w:r>
        <w:rPr>
          <w:rFonts w:ascii="Times New Roman"/>
          <w:b w:val="false"/>
          <w:i w:val="false"/>
          <w:color w:val="000000"/>
          <w:sz w:val="28"/>
        </w:rPr>
        <w:t xml:space="preserve">       3) неисполнения и/или ненадлежащего исполнения мною (нами) обязательств по договору</w:t>
      </w:r>
    </w:p>
    <w:p>
      <w:pPr>
        <w:spacing w:after="0"/>
        <w:ind w:left="0"/>
        <w:jc w:val="both"/>
      </w:pPr>
      <w:r>
        <w:rPr>
          <w:rFonts w:ascii="Times New Roman"/>
          <w:b w:val="false"/>
          <w:i w:val="false"/>
          <w:color w:val="000000"/>
          <w:sz w:val="28"/>
        </w:rPr>
        <w:t>купли-продажи;</w:t>
      </w:r>
    </w:p>
    <w:p>
      <w:pPr>
        <w:spacing w:after="0"/>
        <w:ind w:left="0"/>
        <w:jc w:val="both"/>
      </w:pPr>
      <w:r>
        <w:rPr>
          <w:rFonts w:ascii="Times New Roman"/>
          <w:b w:val="false"/>
          <w:i w:val="false"/>
          <w:color w:val="000000"/>
          <w:sz w:val="28"/>
        </w:rPr>
        <w:t xml:space="preserve">       4) обнаружения моего (нашего) несоответствия требованиям, предъявляемым к участнику.</w:t>
      </w:r>
    </w:p>
    <w:p>
      <w:pPr>
        <w:spacing w:after="0"/>
        <w:ind w:left="0"/>
        <w:jc w:val="both"/>
      </w:pPr>
      <w:r>
        <w:rPr>
          <w:rFonts w:ascii="Times New Roman"/>
          <w:b w:val="false"/>
          <w:i w:val="false"/>
          <w:color w:val="000000"/>
          <w:sz w:val="28"/>
        </w:rPr>
        <w:t xml:space="preserve">       7. Настоящая заявка вместе с протоколом о результатах торгов имеет силу договора,</w:t>
      </w:r>
    </w:p>
    <w:p>
      <w:pPr>
        <w:spacing w:after="0"/>
        <w:ind w:left="0"/>
        <w:jc w:val="both"/>
      </w:pPr>
      <w:r>
        <w:rPr>
          <w:rFonts w:ascii="Times New Roman"/>
          <w:b w:val="false"/>
          <w:i w:val="false"/>
          <w:color w:val="000000"/>
          <w:sz w:val="28"/>
        </w:rPr>
        <w:t>действующего до заключения договора купли-продажи.</w:t>
      </w:r>
    </w:p>
    <w:p>
      <w:pPr>
        <w:spacing w:after="0"/>
        <w:ind w:left="0"/>
        <w:jc w:val="both"/>
      </w:pPr>
      <w:r>
        <w:rPr>
          <w:rFonts w:ascii="Times New Roman"/>
          <w:b w:val="false"/>
          <w:i w:val="false"/>
          <w:color w:val="000000"/>
          <w:sz w:val="28"/>
        </w:rPr>
        <w:t xml:space="preserve">       8. Представляю (-ем) сведения о себе:</w:t>
      </w:r>
    </w:p>
    <w:p>
      <w:pPr>
        <w:spacing w:after="0"/>
        <w:ind w:left="0"/>
        <w:jc w:val="both"/>
      </w:pPr>
      <w:r>
        <w:rPr>
          <w:rFonts w:ascii="Times New Roman"/>
          <w:b w:val="false"/>
          <w:i w:val="false"/>
          <w:color w:val="000000"/>
          <w:sz w:val="28"/>
        </w:rPr>
        <w:t xml:space="preserve">       Для индивидуального предпринимателя:</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номер_____________________________</w:t>
      </w:r>
    </w:p>
    <w:p>
      <w:pPr>
        <w:spacing w:after="0"/>
        <w:ind w:left="0"/>
        <w:jc w:val="both"/>
      </w:pPr>
      <w:r>
        <w:rPr>
          <w:rFonts w:ascii="Times New Roman"/>
          <w:b w:val="false"/>
          <w:i w:val="false"/>
          <w:color w:val="000000"/>
          <w:sz w:val="28"/>
        </w:rPr>
        <w:t>Паспортные данные_________________________________________________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Адрес:_______________________________________________________________</w:t>
      </w:r>
    </w:p>
    <w:p>
      <w:pPr>
        <w:spacing w:after="0"/>
        <w:ind w:left="0"/>
        <w:jc w:val="both"/>
      </w:pPr>
      <w:r>
        <w:rPr>
          <w:rFonts w:ascii="Times New Roman"/>
          <w:b w:val="false"/>
          <w:i w:val="false"/>
          <w:color w:val="000000"/>
          <w:sz w:val="28"/>
        </w:rPr>
        <w:t>Номер телефона (факса):_______________________________________________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w:t>
      </w:r>
    </w:p>
    <w:p>
      <w:pPr>
        <w:spacing w:after="0"/>
        <w:ind w:left="0"/>
        <w:jc w:val="both"/>
      </w:pPr>
      <w:r>
        <w:rPr>
          <w:rFonts w:ascii="Times New Roman"/>
          <w:b w:val="false"/>
          <w:i w:val="false"/>
          <w:color w:val="000000"/>
          <w:sz w:val="28"/>
        </w:rPr>
        <w:t>Банковский идентификационный код____________________________________</w:t>
      </w:r>
    </w:p>
    <w:p>
      <w:pPr>
        <w:spacing w:after="0"/>
        <w:ind w:left="0"/>
        <w:jc w:val="both"/>
      </w:pPr>
      <w:r>
        <w:rPr>
          <w:rFonts w:ascii="Times New Roman"/>
          <w:b w:val="false"/>
          <w:i w:val="false"/>
          <w:color w:val="000000"/>
          <w:sz w:val="28"/>
        </w:rPr>
        <w:t>Наименование банка__________________________________________________</w:t>
      </w:r>
    </w:p>
    <w:p>
      <w:pPr>
        <w:spacing w:after="0"/>
        <w:ind w:left="0"/>
        <w:jc w:val="both"/>
      </w:pPr>
      <w:r>
        <w:rPr>
          <w:rFonts w:ascii="Times New Roman"/>
          <w:b w:val="false"/>
          <w:i w:val="false"/>
          <w:color w:val="000000"/>
          <w:sz w:val="28"/>
        </w:rPr>
        <w:t>Код Бенефициара_____________________________________________________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Наименование________________________________________________________</w:t>
      </w:r>
    </w:p>
    <w:p>
      <w:pPr>
        <w:spacing w:after="0"/>
        <w:ind w:left="0"/>
        <w:jc w:val="both"/>
      </w:pPr>
      <w:r>
        <w:rPr>
          <w:rFonts w:ascii="Times New Roman"/>
          <w:b w:val="false"/>
          <w:i w:val="false"/>
          <w:color w:val="000000"/>
          <w:sz w:val="28"/>
        </w:rPr>
        <w:t>Бизнес идентификационный номер______________________________________</w:t>
      </w:r>
    </w:p>
    <w:p>
      <w:pPr>
        <w:spacing w:after="0"/>
        <w:ind w:left="0"/>
        <w:jc w:val="both"/>
      </w:pPr>
      <w:r>
        <w:rPr>
          <w:rFonts w:ascii="Times New Roman"/>
          <w:b w:val="false"/>
          <w:i w:val="false"/>
          <w:color w:val="000000"/>
          <w:sz w:val="28"/>
        </w:rPr>
        <w:t>Фамилия, имя, отчество (если оно указано в документе, удостоверяющем личность)</w:t>
      </w:r>
    </w:p>
    <w:p>
      <w:pPr>
        <w:spacing w:after="0"/>
        <w:ind w:left="0"/>
        <w:jc w:val="both"/>
      </w:pPr>
      <w:r>
        <w:rPr>
          <w:rFonts w:ascii="Times New Roman"/>
          <w:b w:val="false"/>
          <w:i w:val="false"/>
          <w:color w:val="000000"/>
          <w:sz w:val="28"/>
        </w:rPr>
        <w:t>руководителя________________________________________________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Адрес:_______________________________________________________________</w:t>
      </w:r>
    </w:p>
    <w:p>
      <w:pPr>
        <w:spacing w:after="0"/>
        <w:ind w:left="0"/>
        <w:jc w:val="both"/>
      </w:pPr>
      <w:r>
        <w:rPr>
          <w:rFonts w:ascii="Times New Roman"/>
          <w:b w:val="false"/>
          <w:i w:val="false"/>
          <w:color w:val="000000"/>
          <w:sz w:val="28"/>
        </w:rPr>
        <w:t>Номер телефон (факса)________________________________________________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w:t>
      </w:r>
    </w:p>
    <w:p>
      <w:pPr>
        <w:spacing w:after="0"/>
        <w:ind w:left="0"/>
        <w:jc w:val="both"/>
      </w:pPr>
      <w:r>
        <w:rPr>
          <w:rFonts w:ascii="Times New Roman"/>
          <w:b w:val="false"/>
          <w:i w:val="false"/>
          <w:color w:val="000000"/>
          <w:sz w:val="28"/>
        </w:rPr>
        <w:t>Банковский идентификационный код____________________________________</w:t>
      </w:r>
    </w:p>
    <w:p>
      <w:pPr>
        <w:spacing w:after="0"/>
        <w:ind w:left="0"/>
        <w:jc w:val="both"/>
      </w:pPr>
      <w:r>
        <w:rPr>
          <w:rFonts w:ascii="Times New Roman"/>
          <w:b w:val="false"/>
          <w:i w:val="false"/>
          <w:color w:val="000000"/>
          <w:sz w:val="28"/>
        </w:rPr>
        <w:t>Наименование банка_________________________________________________</w:t>
      </w:r>
    </w:p>
    <w:p>
      <w:pPr>
        <w:spacing w:after="0"/>
        <w:ind w:left="0"/>
        <w:jc w:val="both"/>
      </w:pPr>
      <w:r>
        <w:rPr>
          <w:rFonts w:ascii="Times New Roman"/>
          <w:b w:val="false"/>
          <w:i w:val="false"/>
          <w:color w:val="000000"/>
          <w:sz w:val="28"/>
        </w:rPr>
        <w:t>Код Бенефициара_____________________________________________________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w:t>
      </w:r>
    </w:p>
    <w:p>
      <w:pPr>
        <w:spacing w:after="0"/>
        <w:ind w:left="0"/>
        <w:jc w:val="both"/>
      </w:pPr>
      <w:r>
        <w:rPr>
          <w:rFonts w:ascii="Times New Roman"/>
          <w:b w:val="false"/>
          <w:i w:val="false"/>
          <w:color w:val="000000"/>
          <w:sz w:val="28"/>
        </w:rPr>
        <w:t>3)___________________________________________________________________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(если оно указано в документе,</w:t>
      </w:r>
    </w:p>
    <w:p>
      <w:pPr>
        <w:spacing w:after="0"/>
        <w:ind w:left="0"/>
        <w:jc w:val="both"/>
      </w:pPr>
      <w:r>
        <w:rPr>
          <w:rFonts w:ascii="Times New Roman"/>
          <w:b w:val="false"/>
          <w:i w:val="false"/>
          <w:color w:val="000000"/>
          <w:sz w:val="28"/>
        </w:rPr>
        <w:t xml:space="preserve">       удостоверяющем личность) физического лица или наименование </w:t>
      </w:r>
    </w:p>
    <w:p>
      <w:pPr>
        <w:spacing w:after="0"/>
        <w:ind w:left="0"/>
        <w:jc w:val="both"/>
      </w:pPr>
      <w:r>
        <w:rPr>
          <w:rFonts w:ascii="Times New Roman"/>
          <w:b w:val="false"/>
          <w:i w:val="false"/>
          <w:color w:val="000000"/>
          <w:sz w:val="28"/>
        </w:rPr>
        <w:t xml:space="preserve">       ридического лица и фамилия, имя, отчество (если оно указано в</w:t>
      </w:r>
    </w:p>
    <w:p>
      <w:pPr>
        <w:spacing w:after="0"/>
        <w:ind w:left="0"/>
        <w:jc w:val="both"/>
      </w:pPr>
      <w:r>
        <w:rPr>
          <w:rFonts w:ascii="Times New Roman"/>
          <w:b w:val="false"/>
          <w:i w:val="false"/>
          <w:color w:val="000000"/>
          <w:sz w:val="28"/>
        </w:rPr>
        <w:t xml:space="preserve">             документе, удостоверяющем личность) руководителя или</w:t>
      </w:r>
    </w:p>
    <w:p>
      <w:pPr>
        <w:spacing w:after="0"/>
        <w:ind w:left="0"/>
        <w:jc w:val="both"/>
      </w:pPr>
      <w:r>
        <w:rPr>
          <w:rFonts w:ascii="Times New Roman"/>
          <w:b w:val="false"/>
          <w:i w:val="false"/>
          <w:color w:val="000000"/>
          <w:sz w:val="28"/>
        </w:rPr>
        <w:t xml:space="preserve">                   представителя юридического лица, действующих на</w:t>
      </w:r>
    </w:p>
    <w:p>
      <w:pPr>
        <w:spacing w:after="0"/>
        <w:ind w:left="0"/>
        <w:jc w:val="both"/>
      </w:pPr>
      <w:r>
        <w:rPr>
          <w:rFonts w:ascii="Times New Roman"/>
          <w:b w:val="false"/>
          <w:i w:val="false"/>
          <w:color w:val="000000"/>
          <w:sz w:val="28"/>
        </w:rPr>
        <w:t xml:space="preserve">                         основании доверенности)</w:t>
      </w:r>
    </w:p>
    <w:p>
      <w:pPr>
        <w:spacing w:after="0"/>
        <w:ind w:left="0"/>
        <w:jc w:val="both"/>
      </w:pPr>
      <w:r>
        <w:rPr>
          <w:rFonts w:ascii="Times New Roman"/>
          <w:b w:val="false"/>
          <w:i w:val="false"/>
          <w:color w:val="000000"/>
          <w:sz w:val="28"/>
        </w:rPr>
        <w:t xml:space="preserve">       Принята веб-порталом реестра государственного имущества "__" ___ 20__ года ____ часов</w:t>
      </w:r>
    </w:p>
    <w:p>
      <w:pPr>
        <w:spacing w:after="0"/>
        <w:ind w:left="0"/>
        <w:jc w:val="both"/>
      </w:pPr>
      <w:r>
        <w:rPr>
          <w:rFonts w:ascii="Times New Roman"/>
          <w:b w:val="false"/>
          <w:i w:val="false"/>
          <w:color w:val="000000"/>
          <w:sz w:val="28"/>
        </w:rPr>
        <w:t>____ мин.</w:t>
      </w:r>
    </w:p>
    <w:p>
      <w:pPr>
        <w:spacing w:after="0"/>
        <w:ind w:left="0"/>
        <w:jc w:val="both"/>
      </w:pPr>
      <w:r>
        <w:rPr>
          <w:rFonts w:ascii="Times New Roman"/>
          <w:b w:val="false"/>
          <w:i w:val="false"/>
          <w:color w:val="000000"/>
          <w:sz w:val="28"/>
        </w:rPr>
        <w:t xml:space="preserve">       Аукционный номер участника ___________________________________.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