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bbbf" w14:textId="b6ab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сетям телекоммуникаций оператора междугородной 
и (или) международной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71. Зарегистрирован в Министерстве юстиции Республики Казахстан 23 апреля 2015 года № 10787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19-8)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«О связи»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сетям телекоммуникаций оператора междугородной и (или) международной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периодические печатные издания и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 марта</w:t>
      </w:r>
      <w:r>
        <w:rPr>
          <w:rFonts w:ascii="Times New Roman"/>
          <w:b w:val="false"/>
          <w:i/>
          <w:color w:val="000000"/>
          <w:sz w:val="28"/>
        </w:rPr>
        <w:t xml:space="preserve">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февраля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марта 2015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инвестициям и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2015 года № 71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сетям</w:t>
      </w:r>
      <w:r>
        <w:br/>
      </w:r>
      <w:r>
        <w:rPr>
          <w:rFonts w:ascii="Times New Roman"/>
          <w:b/>
          <w:i w:val="false"/>
          <w:color w:val="000000"/>
        </w:rPr>
        <w:t>
телекоммуникаций оператора междугородной и (или)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связи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сетям телекоммуникаций оператора междугородной и (или) международной связи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5 июля 2004 года «О связи» и определяют требования к сетям телекоммуникаций оператора междугородной и (или) международной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Требованиях используются следующие термины,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коммутация каналов – совокупность операций на станции или узле сети, обеспечивающих последовательное соединение каналов и линий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сетей – совместное функционирование технологически сопряженных сетей с целью выполнения общих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первичная сеть – совокупность типовых физических цепей, типовых каналов передачи и сетевых трактов, образованная на базе сетевых узлов, сетевых станций, оконечных устройств первичной сети и соединяющих их линий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система общеканальной сигнализации – система передачи межстанционной сигнализации по специальному каналу сигнализации, общему для пучка каналов коммутации. Под системой сигнализации по общему каналу ОКС - 7 понимается система передачи сообщений, требуемых для установления соединений и предоставления услуг связи по специальному каналу, общему для пучка или нескольких пучков разговорных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сетевая станция – комплекс технических средств, обеспечивающий образование и предоставление вторичным сетям типовых физических цепей, типовых каналов передачи и сетевых трактов, а также их транзит;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сетевой узел – комплекс технических средств, обеспечивающий соединение сетевых станций первичной сети, образование и перераспределение (выделение, переключение) типовых сетевых трактов, типовых каналов передачи и типовых физических цепей, а также предоставление их вторичным сетям и отдельным 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сетевой тракт – типовой групповой тракт или несколько последовательно соединенных типовых групповых трактов с включенной на входе и выходе аппаратурой образования 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транспортная сеть телекоммуникаций – совокупность ресурсов систем передачи, относящихся к ним средств контроля, оперативного переключения, резервирования и управления, предназначенных для передачи информации между заданными пунктами. Транспортная сеть состоит из магистральных и зоновых (региональных) сетей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сеть телекоммуникаций оператора междугородной и (или) международной связи – совокупность ресурсов транспортных сетей телекоммуникаций (систем передачи, относящихся к ним средств контроля, оперативного переключения, резервирования и управления, предназначенных для переноса информации между заданными пунктами) и коммутационного оборудования вторичной сети (междугородных и международных коммутационных станций);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канал передачи – комплекс технических средств и среды распространения, обеспечивающий передачу сигнала телекоммуникаций в полосе частот или со скоростью передачи, характерных для данного канала передачи, между сетевыми станциями, сетевыми узлами или между сетевой станцией и сетевым узлом, а также между сетевой станцией или сетевым узлом и оконечным устройством первичной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линия передачи – совокупность линейных трактов, системы передачи и (или) типовых физических цепей, имеющих общие линейные сооружения, устройства их обслуживания и одну и ту же среду распространения в пределах действия устройств обслуживания. Линиям передачи присваивают название в зависимости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первичной сети, к которой она принадлежит: магистральная, внутризоновая, местная;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среды распространения, например, кабельная, радиорелейная, спутниковая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передачи, представляющей собой последовательное соединение разных по среде распространения линий передачи, присваивают название комбинированной;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система передачи – комплекс технических средств, обеспечивающих образование линейного тракта, типовых групповых трактов и каналов передачи первичной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канал телекоммуникаций (электросвязи) – путь прохождения сигналов телекоммуникации (электросвязи), образованный последовательно соединенными каналами и линиями сети, обеспечивающий при подключении к его окончаниям абонентских оконечных устройств передачу сообщения от источника к получателю. В зависимости от вида сети связи каналу телекоммуникаций присваивают названия: телефонный или телеграфный канал, канал передачи данных и другие. По территориальному признаку каналы телекоммуникаций разделяются на международные, междугородные, зонные, местные;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надежность системы (сети) телекоммуникаций – свойство системы (сети) телекоммуникаций сохранять во времени и в установленных пределах значения определенных параметров, характеризующих способность выполнять требуемые функции в заданных условиях применения и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устойчивость системы (сети) телекоммуникаций – способность системы (сети) телекоммуникаций выполнять требуемые функции, как в нормальных условиях эксплуатации, так и в условиях, создаваемых воздействиями дестабилизирующих факторов. Характеризуется надежностью и устойчивостью;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техническое обслуживание – совокупность технических и соответствующих административных операций (включая операции по наблюдению), направленных на поддержание объекта в состоянии, в котором он может выполнять требуемые функции с заданным качеством, или на восстановление этого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тракт групповой типовой – комплекс технических средств, предназначенный для передачи сигналов телекоммуникаций (электросвязи) нормализированного числа каналов тональной частоты или основных цифровых каналов в полосе частот или со скоростью передачи, соответствующей данному групповому 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вторичная сеть связи – совокупность линий и каналов вторичной сети, образованных на базе первичной сети, станций и узлов коммутации или станций и узлов переключений, и предназначенная для организации связей между двумя или более определенными точками. Границами вторичной сети являются стыки этой сети с абонентскими оконечными устройствами;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канал передачи тональной частоты – типовой аналоговый канал передачи с полосой частот от 300 до 3400 Гц;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коммутация сообщений – совокупность операций на станции или узле вторичной сети, состоящих в приеме полного сообщения, его накоплении и последующей маршрутизации и передаче в соответствии с содержащимся в нем адресным признаком;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техническая эксплуатация международной, междугородной и внутризоновых сетей – комплекс организационных и технических мероприятий по поддержанию оборудования станций, международных и междугородных каналов, заказно-соединительных и соединительных междугородных линий в состоянии, при котором обеспечивается обслуживание абонентов с заданным качеством при передаче ими любых видов информации, для которых данные сети предназначены;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канал основной цифровой – типовой цифровой канал передачи со скоростью передачи информации 64 кбит/с;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внутризоновая первичная сеть – часть первичной сети, обеспечивающая соединение между собой типовых каналов передачи разных местных первичных сетей одной зоны нумерации сети телекоммуникаций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ВзПС - внутризоновая первичная сеть;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СС – сетевая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 – сетевой узел;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СТОП – сети телекоммуникаций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АМТС – автоматическая междугородная телефонная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ЗСЛ – заказно-соединительные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МЦК – международный центр коммутации;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СЛМ – соединительные линии междугородные;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ОММС – оператор междугородной и (или) международной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СТОММС – сеть телекоммуникаций оператора междугородной и (или) международной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SDH – системы передачи на основе синхронной цифровой иерархии;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ATM – асинхронный режим переноса;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ТСС – система тактовой сетевой синхронизации;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СОРМ – система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МСЭ – Международный Союз Электросвязи;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СУП – сетевые узлы переключения;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СУВ – сетевые узлы выделения;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ОКС- 7 – общий канал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ЛТ– линейный тракт;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СТ – сетевой тракт;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ПЭГ – первичный эталонный генератор.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СТОММС должны содержать наземные сегменты и коммутационные узлы, центр управления которыми расположен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Модернизирование, развитие сети телекоммуникаций и строительств магистральных линии связи осуществляются с учетом потребностей в сетевых ресурсах для реализации транзита трафика сети телекоммуникаций общего пользования Республики Казахстан, с учетом технических возможностей и оснащенности правительственной связи по согласованию с органами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Создание (развитие) сетей обеспечивающих универсальные услуги телекоммуникаций, осуществляются ОММС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СТОММС должна обеспечить выполнение мероприятий по мобилизационной готовности и в целях обеспечения нужд государственных органов, обороны, безопасности и охраны правопорядка иметь техническую возможность выделения в обязательном порядке на сетевых узлах и станциях типовых каналов (передачи тональной частоты и основных цифровых), с возможностью заблаговременного бронирования и оперативного предоставления, согласно заявленным потребностям.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СТОММС должна быть разветвленной и охватывать территории не менее шести областей (географических зон нумерации), городов Астаны и Алматы. На дату ввода в коммерческую эксплуатацию СТОММС должна полностью соответствовать настоящим Требованиям и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Резервирование транспортных сетей должно осуществляться путем предоставления независимых обходных путей, организуемых по независимым географическим трассам, или замены на тракты (каналы), организуемые в тех же линиях передачи. В зависимости от требований пользователей к надежности передачи сообщений по транспортной сети телекоммуникаций ОММС должны быть предоставлены не менее двух независимых направления пропуска трафика.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Существующая сеть телекоммуникаций оператора связи, которой он владеет и (или) эксплуатирует, на момент присвоения ему статуса ОММС, должна состоять из транспортных сетей телекоммуникаций (магистральные и внутризоновые линии связи), коммутационных междугородных и международных станций, системы расчета трафика (биллинга) системы управления сетью и системы тактовой сетевой синхронизации.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СТОММС должна иметь не менее одной точки стыковки транспортной сети с сетями телекоммуникаций операторов связи зарубежных стран по наземным линиям связи. Точки стыковки должны находиться в географически разнесенных пунктах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внутризоновых линиях связи могут использоваться как проводные средства (коаксиальные, симметричные, волоконно-оптические кабели и воздушные линии), так и радиосредства (радиорелейные линии прямой видимости, спутниковые линии).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вновь строящихся транспортных сетях телекоммуникаций должны использоваться SDH, ATM и других цифровых технологий, на существующих магистральных и внутризоновых сетях допускается использование аналоговых систем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СТОММС должны быть организованы линии (каналы) связи, обеспечивающие соединение с сетями других ОММС СТОП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СТОММС обеспечивают выполнение основных функций технической эксплуатации по контролю, измерению, восстановлению, ремонту, резервированию и расчету с клиентами.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СТОММС обеспечивают выполнение задач системы технической эксплуатации: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устойчивого функционирования сети при заданном качестве и эксплуатационной надежности (определяется требованиями к сети);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эффективное использование ресурсов сети в интересах ее пользователей при любых изменениях состояния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сети для удовлетворения потребностей органов государственного управления,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методов технической эксплуатации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СТОММС обеспечивают выполнение основных функций системы оперативно-технического управления сетью: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обработка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качеством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конфигурацией;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расчетами;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безопасностью.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СТОММС обеспечивают выполнение основных задач системы оперативно-технического управления сетями: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задач по функционированию сети в особых условиях и экстремальных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оперативный контроль и анализ состояния сети; мониторинг основных параметров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планирование и формирование сети, оптимизация использования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состав СТОММС должны входить транспортная сеть и система телекоммуникаций, состоящие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первичных магистральных и внутризоновых линий связи (наземных, построенных на коаксиальных, симметричных или оптических кабелях связи, радиорелейных (прямой видимости и тропосферные) и (или) спутниковых линий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первичных местных линий связи, по которым организуются ЗСЛ и СЛМ;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системы управления (средства контроля, оперативного переключения, резервирования);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системы коммутации (АМТС и/или МЦК);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системы расчета трафика (биллинг);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Первичная сеть должна использоваться для организации каналов передачи и сетевых трактов: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 МЦК одного оператора – по наземным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 МЦК разных операторов - по наземным и (или) спутниковым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прямых путях АМТС-АМТС – по наземным и (или) спутниковым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между АМТС и МЦК одного оператора – по наземным и (или) спутниковым линиям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 АМТС и МЦК сети другого оператора (обходные пути) – по наземным и (или) спутниковым линиям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Структура СТОММС должна отвечать предъявляемым к ней требованиям надежности и устойчивости. Структура транспортных сетей телекоммуникаций должна обеспечить передачу сообщений I, II, III классов с заданными показателями надежности (К r, Тo, ТB).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СТОММС должны иметь системы обеспечения функционирования – систему управления и систему технической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транспортных сетях телекоммуникаций в составе СТОММС должны преимущественно использоваться цифровые системы передачи SDH, ATM и другие цифровые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существующих магистральных и внутризоновых первичных сетях допускается использование аналоговых систем передачи. Внутризоновая сеть может быть частью магистральной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Транспортные сети телекоммуникаций оператора могут базироваться на существующих сетевых узлах, с сохранением географического расположения сетевых узлов. Увеличение числа сетевых узлов возможно при строительстве новых транспортных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Сети, входящие в состав СТОММС должны иметь свои системы управления, взаимодействующие между собой при функционировании этих сетей. Система управления должна быть частью интегрированной системы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сетью телекоммуникаций Оператора должна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систему управления ресурсами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систему административного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Все МЦК ОММС должны быть связаны не менее чем с двумя МЦК других ОММС, а все АМТС должны быть связаны не менее чем с двумя МЦК. Организация междугородной связи с использованием спутниковых каналов возможна на прямых пучках между АМТС, а также обходных путях к МЦК СТОММС других операторов СТОП Республики Казахстан. В соединении не должно быть более одного участка с использованием спутниковых 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Развитие СТОММС должно базироваться на принципе организационно-технического единства, заключающемся в проведении единой технической политики, применении единого комплекса максимально унифицированных технических средств, единой номенклатуры типовых каналов и сетевых тактов, построения единой для первичных и вторичных сетей системы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цифровых коммутационных станций и цифрового оборудования систем передачи в СТОММС должно поддерживаться одновременным созданием центров технической эксплуатации, поддержки программного обеспечения и управления сетью.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СТОММС должны применяться оборудование и материалы, сертифицированные в соответствии с законодательством Республики Казахстан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СТОММС, в которых совместно работают цифровые системы передачи и коммутации, должны иметь для обеспечения надежности и качества своего функционирования ТСС.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ТСС должно производиться cогласно с рекомендациями МСЭ и Правилами присоединения и взаимодействия сетей телекоммуникаций, включая пропуск трафика и порядок взаиморасчетов в соответствии с подпунктом 19-13)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декабря 2004 года «О связи».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ТСС должна иметь возможность сопряжения с системами ТСС других цифровых сетей СТОП Республики Казахстан в минимально необходимом числе точек соединения без дополнительного усложнения взаимодействующих сетей, получать и выдавать сигналы синхронизации в любой из этих точек с качеством, определенным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ТСС должна иметь систему управления системой ТСС в целом, обеспечивающей оператору СТОММС единое управление и контроль аппаратуры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 основным организационно-техническим требованиям СТОММС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преемственность наборов услуг, предоставляемых различными системами и сетями (службами) в составе СТОММС, которая должна быть обеспечена при переходе от одного поколения системы к следующему;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технологическая совместимость систем и сетей,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согласованность физических и протокольных уровней передачи информации для различных систем – аппаратная совместимость оборудования различных производителей, соответствие стандартов, наличие необходимых преобразователей и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обеспечение необходимой надежности и качества связи, включая гарантированный доступ к определенной части сетевых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согласованность по адресации и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согласованность организационно-технических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построении транспортных сетей СТОММС могут использоваться типовые сетевые архитектуры.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узловыми точками структуры транспортной СТОММС являются СУ и СС. В зависимости от выполняемых функций на первичной сети организуются узлы двух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Сетевые станции (пункты) линии передачи представляют собой специализированные помещения (здания, контейнеры и пр.), в которых устанавливается оборудование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Сетевые станции (пункты) классифицируются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типу используемой аппаратуры – регенерационные, ретрансляционные, усилительные;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способу подачи электропитания – питающие, питаемые, с местным питанием;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назначению – оконечные, переприемные, промежуточные;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способу обслуживания – обслуживаемые, полуобслуживаемые, необслуживаемые.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и СС могут образовывать единый организационно-технический комплекс.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СУП должны выполнять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типовых каналов передачи и сетевых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переключений типовых каналов и сетевых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типовых каналов передачи и сетевых трактов в процессе управления сетью (при формировании и резервировании сети) вторичным сетям и другим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оперативно-технического контроля и обслуживания аппаратуры СУ, линий передачи, линейных и сетевых трактов (ЛТ, СТ) и каналов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стыка аналоговых и цифровых каналов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 может иметь географически разнесенные выходы к другим СУ, организованные по кабельным, радиорелейным и спутниковым линиям передачи. В СУП системы передачи могут иметь аппаратуру либо оконечной, либо промежуточной (регенерационной)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СУВ должны выполнять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типовых каналов передачи и сетевых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типовых каналов передачи и сетевых трактов вторичным сетям и другим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оперативно-технического контроля и обслуживания аппаратуры СУ, линий передачи, ЛТ и СТ и каналов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стыка аналоговых и цифровых каналов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СУВ должен иметь два выхода к другим СУ, организованным по кабельным линиям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СУВ должны подходить либо две линии передачи, заканчивающиеся оконечной аппаратурой, либо одна линия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Для организации международных соединений со СТОП других стран на транспортных СТОММС должны быть определены сетевые узлы (ПСУ), которые должны иметь не менее трех выходов (трех направлений) передачи (два в направлении своей сети и один в направлении сети другой страны).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передачи в ПСУ должны заканчиваться оконечной аппаратурой систем передачи для обеспечения необходимых переключений на сети по командам системы управления для организации международного соединения.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ПСУ должен выполнять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типовых каналов передачи и сетевых трактов, образующих международные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переключений типовых каналов и сетевых трактов в процессе управления сетью (при формировании и резервировании международных соединений);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транзита типовых каналов передачи и сетевых трактов, образующих международные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оперативно-технического контроля и обслуживания аппаратуры СУ, линий передачи, соединительных линий, линейных и сетевых трактов, организованных на данном ПСУ;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стыка аналоговых и цифровых каналов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Оборудование систем передачи, применяемое в транспортных сетях СТОММС, должно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и качественный рост емкости систем передачи, возможность быстрого наращивания емкости для оперативного подключения различных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возможность использования ОКС - 7.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Технические характеристики SDH, внедряемых на первичной сети, должны обеспечивать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аппаратуры SDH разных фирм-производителей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сетей разных операторов, оборудованных SDH,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СТОММС с сетями телекоммуникаций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Аппаратура линий передачи SDH СТОММС должна включать в себя устройства автоматизированного контроля состояния линий передачи и соответствующие устройства переключения должны сопрягаться с автоматизированной системой технической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Аппаратура систем передачи СТОММС должна отвечать общепринятым требованиям к аппаратуре связи, включая правила технической эксплуатации электроустановок потребителей,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 потребителей, климатические и механические требования по специальным воздействиям cогласно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электроустановок потребителей в соответствии с подпунктом 28)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Оборудование системы коммутации АМТС и МЦК СТОММС должно быть электронной цифровой системой и должно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приоритетное обслуживание категорированных вызовов;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установление соединений на сетях с обходами;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введение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введение управления потоками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 вывода данных статистики в центре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возможность вывода данных для ведения взаиморасчетов;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возможность наращивания емкости коммутационного поля для оперативного подключения различных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возможность анализа числа знаков в номере в соответствии с требованием регламентирующих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создание полнодоступных пучков линий (СЛ);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использование различных систем сигнализации, в том числе ОКС - 7;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возможность предоставления дополнительных услуг 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Оборудование системы коммутации должно обеспечивать обслуживание следующих видов соединений: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транзитная связь между входящими и исходящими линиями и каналами;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входящая и исходящая автоматическая и полуавтоматическая местная (выход на СТОП), междугородная и международная связь для абонентов, имеющих право осуществления данного вида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полупостоянная коммутация.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Цифровое оборудование системы коммутации должно обеспечивать требуемые параметры качества обслуживания и характеристик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установления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потери при установлении соединения от абонента до абонента (без учета занятости вызываемого абонента);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коэффициент ошибок; пропускная способность, производительность.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цифрового оборудования системы коммутации должно строиться по модульно-иерархическому принципу.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Оборудование системы коммутации СТОММС должно иметь программные и аппаратные средства по обеспечению оперативно-розыскных мероприятий (СОРМ)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Программные и аппаратные средства оборудования системы коммутации СТОММС должны соответствовать требованиям действующих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Цифровые системы коммутации должны содержать подсистемы эксплуатации и технического обслуживания, которые позволяют обслуживающему персоналу станции (операторам) взаимодействовать со станциями. Функции эксплуатации должны быть рассчитаны на нормальные условия функционирования коммутационной системы. Эти функции должны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 длительности соединений;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маршрутизацию трафика;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измерение нагрузки и качества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функционирование периферийных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станцией.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Оборудование коммутации должно обеспечивать работу станции в синхронной цифровой сети, в которой используется способ принудительной иерархической синхронизации. Оборудование коммутации должно иметь следующие устройства синхронизации: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синхронизация через входящее соединение ИКМ;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синхронизация от внешнего эталонного сигнала.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Оборудование коммутации, применяемое на высшем уровне сети, должно иметь подключение к ПЭГ, соответствующее требованиям рекомендаций МСЭ-Т.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Технические параметры систем сигнализации и синхронизации должны соответствовать требованиям действующих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Взаимодействие операторов СТОММС с органами, осуществляющими оперативно-розыскную деятельность, должно осуществляться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Развитие СТОММС должно осуществляться согласно следующим принципам: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и качественный рост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диспропорции в развитии транспортных сетей телекоммуникаций и систем коммутации АМТС и МЦК (по экономическим регионам страны);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расширение номенклатуры услуг, предоставляемых различным 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полная цифровизация транспортных сетей телекоммуникаций и коммутационного оборудования МЦК и АМТС;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внедрение методов оптимального планирования, автоматизации управления и обслуживания сетью.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СТОММС должны развиваться с учетом обеспечения передачи возрастающих потоков различного вида сообщений, необходимых для полного, быстрого и надежного удовлетворения всех потребителей в услугах телекоммуникаций. Развитие сети должно осуществляться на принципах пропорционального развития всех составляющих в составе СТОММС.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Развитие СТОММС СТОП Республики Казахстан может осуществляться на основе комплексного использования как проводных средств (преимущественно по оптическим кабелям), так и радиосредств, в том числе и в контейнерном исполнении, с возможностью переброски их в районы чрезвычайных ситуаций).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Для организации каналов и трактов передачи новых транспортных сетей телекоммуникаций в составе СТОММС должно применяться современное оборудование систем передачи – SDH, ATM, и других цифровых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Требования к качественным показателям первичной сети: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электрические стыки цифровых каналов и групповых трактов цифровой первичной сети должны соответствовать требованиям действующих нормативных документов, а при передаче через цифровую первичную сеть сигнала типа n-64 кбит/с должны соответствовать требованиям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оптические стыки цифровых групповых трактов SDH должны соответствовать требованиям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качественные показатели цифровых каналов и групповых трактов должны отвечать следующим нормам согласно требованиям действующих нормативных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ошибок для основного цифрового 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ошибок для других цифровых каналов и групповых 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фазовым дрожанием.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каналов и трактов, организованных на базе цифровых РРЛ (прямой видимости) должны соответствовать требованиям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цифровая сеть должна быть синхронизирована по тактовой частоте. Стыки объектов цифровой сети с системой тактовой сетевой синхронизации должны соответствовать требованиям нормативных документов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электрические параметры каналов передачи и групповых трактов, организованных в аналоговых системах передачи, должны соответствовать требованиям действующих нормативных документов.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