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a566" w14:textId="448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требований к материалам и веществам, необходимым для проведения работ по очистке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марта 2015 года № 189. Зарегистрирован в Министерстве юстиции Республики Казахстан 29 апреля 2015 года № 10838. Утратил силу приказом Министра энергетики Республики Казахстан от 18 апреля 2018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18.04.2018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23-6)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материалам и веществам, необходимым для проведения работ по очистке моря.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9 июля 2013 года № 202-ө "Об утверждении перечня диспергентов для применения в Казахстанском секторе Каспийского моря" (зарегистрирован в Реестре государственной регистрации нормативных правовых актов за № 8605, опубликован в газете "Казахстанская правда" от 31.10.2013 г. № 305 (27579)).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189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требования к материалам и веществам, необходимым для проведения работ по очистке моря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и требования к материалам и веществам, необходимым для проведения работ по очистке моря (далее – Нормативы) разработаны в соответствии с подпунктом 23-6)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(далее - Закон).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Морские сооружения, магистральные нефтепроводы, морские порты оснащаются необходимыми материалами и веществами для ликвидации разлива нефти первого и второго уровней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95-1 Закона,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диспергентов для ликвидации аварийных разливов нефти в море и внутренних водоемах Республики Казахстан, утвержденным приказом Министра энергетики Республики Казахстан от 21 июня 2016 года № 262 (зарегистрированный в Реестре государственной регистрации нормативных правовых актов за № 14018).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энергетики РК от 15.11.2016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Уровни разливов нефти на море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Нормативы к материалам и веществам, необходимым для проведения работ по очистке моря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Нормативы, которые связаны с проведением работ по очистке моря, в том числе с эффективными действиями по ликвидации разливов нефти: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достаточного (по размерам периметра морского сооружения) количества бон для локализации разлитой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нефтезадерживающих материалов, выполненных из абсорбирующих веществ, (плавучих матов), буксируемых судами, для локализации и улавливания нефти с поверхности воды при первом и втором уровнях разливов нефти, находящихся на береговых базах, максимально приближенных к местам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радиолокационного отражателя или других материалов для обеспечения обнаружения морского сооружения судами в различных погодных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дополнительных материалов и веществ, необходимых для сбора нефти с водной поверхности, используемых с борта судна, в случае разливов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пределах тридцатиминутной досягаемости материалов, веществ и оборудования, достаточных для ликвидации разливов первого уровня.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выбранных методов ликвидации разливов нефти на море, на основании оценки рисков определяются необходимые дополнительные ресурсы, требуемые для проведения работ по очистке моря и прибрежной зоны: абсорбенты, погрузчики, разбрызгиватели диспергентов, суда-буксиры, насосы, цистерны, баржи, склады, бочки, вагонетки, вакуумные агрегаты, пластиковые листы, авиация, транспортные средства.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материалам и веществам, необходимым для проведения работ по очистке моря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базируются на расчетных природных условиях проведения работ в казахстанском секторе Каспийского моря при проведении нефтяных операций, которые учитывают: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потенциальные долгосрочные колебания уровня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краткосрочные штормовые нагоны и сгоны, влияющие на уровень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зимний ледовый покров с ноября по апрель при нормальных (средних) погодных условиях в мелководной среде (0-10 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опасное движение льда и нагромождения вокруг морских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экстремальные изменения температур в период между летом и зимой;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участки высокой биологической продуктивности, в особенности вокруг дельты реки Урал, в тростниковых зарослях вдоль северной береговой линии и на обширных прибрежных мелководных участках.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учитывают оперативное спасение людей, занятых на морских сооружениях, связанных с проведением нефтяных операций.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нефтяных операций или осуществлении деятельности, связанной с риском разлива нефти предусматриваются: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диспергенты, допустимые к применению для ликвидации аварийных разливов нефти в море и внутренних водоемах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262 (зарегистрированный в Реестре государственной регистрации нормативных правовых актов за № 14018);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для сбора нефти, позволяющие собрать нефть во временное хранилище, если ее разлившееся количество превысит возможности абсорбентов, имеющихся в наличии на месте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пластиковые мешки или герметичные контейнеры (бадьи) для перевозки и утилизации нефти в безопасном месте.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энергетики РК от 15.11.2016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 качестве меры предосторожности при испытании скважины на морское сооружение доставляются дополнительные материалы и вещества с базы снабжения недропользователя, находящейся на суше, и на период испытания устанавливаются боновые заграждения или нефтесборщик для локализации возможного разлива и последующего удаления нефти с поверхности моря.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Требования к материалам, необходимым для проведения работ по очистке моря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материалам и веществам,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очистке моря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Диспергенты,</w:t>
      </w:r>
      <w:r>
        <w:br/>
      </w:r>
      <w:r>
        <w:rPr>
          <w:rFonts w:ascii="Times New Roman"/>
          <w:b/>
          <w:i w:val="false"/>
          <w:color w:val="000000"/>
        </w:rPr>
        <w:t>допустимые к применению при ликвидации аварийных разливов нефти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энергетики РК от 15.11.2016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и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материалам и веществам,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очистке моря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материалам, необходимым для проведения работ по очистке моря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порты. Материалы, требуемые для первого уровня разлива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превышающие 10 тонн).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(назначение)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Якорный 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бонового заграждения.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мощностью 4 кВА.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Щеточного/дискового типа нефтесборщик (мощностью 10 тонн в час или более).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(250мм шириной или больше), а также персонал для их развертывания.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локализация.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резервуары для хранения (10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газа (газов).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обнаружение газа.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уплотнительное боновое заграждение, а также персонал для их развертывания.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локализация.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насосы со шлангами.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нефти или промывка для заполнения нефти в береговое уплотнительное боновое заграждение.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маломерное судно для ликвидации аварийного разлива нефти (далее – ЛАРН) с подвесными моторами.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прибрежного бонового заграждении и (или) сорбентов.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сооружения и магистральные нефтепроводы. Материалы, требуемые для первого уровня разлива нефти (не превышающие 10 тонн).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(назначение)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Судно, при помощи которого возможно развернуть боновые заграждения в море или прикрепить боковую систему или систему бокового развертывания и сбора.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судно ЛАРН.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судно для развертывания бонового заграждения (если основное судно ЛАРН не имеет систему бокового развертывания и сбора).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при развертывании боновых заграждений конфигурацией "J" и "U".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Боновые заграждения (750мм шириной или более), а также также персонал для их развертывания (если основное судно ЛАРН не имеет систему бокового развертывания и сбора).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Щеточного/дискового типа нефтесборщик (мощностью 10 тонн в час или более).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временные резервуары хранения 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собранной нефти.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сооружения, магистральные нефтепроводы, морские порты.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требуемые для второго уровня разлива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(объемом от 10 до 250 тонн).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(назначение)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мощностью 4 кВА.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боновое заграждение – надувное, из материала неопрен c шириной 1500мм.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развертывания и развертывания с одного судна как система бокового развертывания.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боновое заграждение из пенопласта или надувное с шириной 750мм.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локализация.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боновое заграждение из пенопласта или надувное с шириной 450 – 550 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уплотнение береговой линий.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Олеофильный (дисковый) нефтесборщик минимальной мощностью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водосливного нефтесборщика – минимальная мощность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 сбора нефти - минимальная мощность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нефти на берегу или на суше.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временного хранения – минимум 50м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собранной нефти.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