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558b" w14:textId="bc35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целевых показателей качества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26 февраля 2015 года № 145. Зарегистрирован в Министерстве юстиции Республики Казахстан 29 апреля 2015 года № 10869. Утратил силу приказом и.о. Министра экологии, геологии и природных ресурсов Республики Казахстан от 19 июля 2021 года № 257.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19.07.2021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30)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целевых показателей качества окружающей среды.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экологического мониторинга и информации Министерства энергетики Республики Казахстан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мероприятии, предусмотренных подпунктами 2) и 3) настоящего пункта.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здравохранения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_______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_______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 № 145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целевых показателей качества окружающей среды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экологии, геологии и природных ресурсов РК от 19.05.2020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определения целевых показателей качества окружающей среды (далее – Правила) разработаны в соответствии с подпунктом 30)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устанавливают порядок определения целевых показателей качества окружающей среды.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Целевые показатели качества окружающей среды устанавливаются для отдельных территорий и регулируют предельный уровень нормируемых параметров окружающей среды на определенный период времени с учетом необходимости постепенного улучшения качества окружающей среды.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разработки целевых показателей качества окружающей среды являются: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экологической ситуации в регионе;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перспективы существенного изменения производительных сил;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планы по формированию рекреационных зон, сельскохозяйственных объектов с дополнительными требованиями к качеству окружающей среды;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о превышении фоновых концентраций на объектах окружающей среды над принятыми нормативами качества окружающей среды.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Целевые показатели качества окружающей среды разрабатываются уполномоченным органом в области охраны окружающей среды и местными исполнительными органами областей (городов республиканского значения, столицы) в пределах их компетенции.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целевых показателей качества окружающей среды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Различные целевые показатели качества окружающей среды могут быть установлены для: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селитебной территории;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особо охраняемых природных территорий;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рекреационных зон;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пустынных и полупустынных районов;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водных объектов.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Разработка целевых показателей качества окружающей среды включает следующие этапы: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экологической ситуации;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экономических возможностей по достижению нормативов качества окружающей среды;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критериев установления целевых показателей качества окружающей среды: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оснований для установления целевых показателей качества окружающей среды;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риска для здоровья человека и ценных экологических систем;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необходимости установления целевых показателей качества окружающей среды;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перечня и значений целевых показателей качества окружающей среды.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риска для здоровья человека и ценных экологических систем при разработке целевых показателей качества окружающей среды производится в соответствии с утвержденными санитарно-гигиеническими нормативами, токсикологическими базами данных, материалами эпидемиологических исследований.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Разработанные целевые показатели качества окружающей среды оформляются в виде аналитической информации (отчета), содержащей следующие сведения: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социально-экономическую характеристику региона;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развития производительных сил;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необходимости разработки целевых показателей качества окружающей среды;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целевых показателей качества окружающей среды, устанавливавшихся в регионе ранее, и результатов их достижения;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экологической ситуации, экологических рисков;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данные лабораторных исследований;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данные о предполагаемой ситуации и последствиях принятия целевых показателей качества окружающей среды;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таблицу целевых показателей качества окружающей среды;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комплекс мер по достижению целевых показателей качества окружающей среды;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нетехническое резюме.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Достижение целевых показателей качества окружающей среды должно быть: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достижимо в целом и поэтапно;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характеризоваться количественными и качественными параметрами;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контролируемо и проверяемо.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