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522f" w14:textId="f5d5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и периодичности представления отчетности профессиональными и аудиторскими организациями, а также формы информации по страхованию гражданско-правовой ответственности аудиторской организации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марта 2015 года № 216. Зарегистрирован в Министерстве юстиции Республики Казахстан 29 апреля 2015 года № 10877. Утратил силу приказом Министра финансов Республики Казахстан от 19 января 2017 года № 34</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РК от 19.01.2017 </w:t>
      </w:r>
      <w:r>
        <w:rPr>
          <w:rFonts w:ascii="Times New Roman"/>
          <w:b w:val="false"/>
          <w:i w:val="false"/>
          <w:color w:val="ff0000"/>
          <w:sz w:val="28"/>
        </w:rPr>
        <w:t>№ 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ff0000"/>
          <w:sz w:val="28"/>
        </w:rPr>
        <w:t xml:space="preserve">
      Сноска. В заголовок приказа внесено изменение на государственном языке, текст на русском языке не меняется приказом Министра финансов РК от 04.08.2016 </w:t>
      </w:r>
      <w:r>
        <w:rPr>
          <w:rFonts w:ascii="Times New Roman"/>
          <w:b w:val="false"/>
          <w:i w:val="false"/>
          <w:color w:val="ff0000"/>
          <w:sz w:val="28"/>
        </w:rPr>
        <w:t>№ 428</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7 и подпунктом 8) пункта 2 статьи 21 Закона Республики Казахстан от 20 ноября 1998 года "Об аудиторской деятельности",</w:t>
      </w:r>
      <w:r>
        <w:rPr>
          <w:rFonts w:ascii="Times New Roman"/>
          <w:b/>
          <w:i w:val="false"/>
          <w:color w:val="000000"/>
          <w:sz w:val="28"/>
        </w:rPr>
        <w:t xml:space="preserve"> ПРИКАЗЫВАЮ: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перечень и периодичность представления отчетности профессиональными аудиторскими и аудиторскими организациями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форму полугодового отчета о деятельности профессиональной аудиторской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3) форму ежегодного отчета о проведении профессиональной аудиторской организацией курсов повышения квалификации аудиторов и выдачи сертификатов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6" w:id="5"/>
    <w:p>
      <w:pPr>
        <w:spacing w:after="0"/>
        <w:ind w:left="0"/>
        <w:jc w:val="both"/>
      </w:pPr>
      <w:r>
        <w:rPr>
          <w:rFonts w:ascii="Times New Roman"/>
          <w:b w:val="false"/>
          <w:i w:val="false"/>
          <w:color w:val="000000"/>
          <w:sz w:val="28"/>
        </w:rPr>
        <w:t xml:space="preserve">
      4) исключен приказом Министра финансов РК от 04.08.2016 </w:t>
      </w:r>
      <w:r>
        <w:rPr>
          <w:rFonts w:ascii="Times New Roman"/>
          <w:b w:val="false"/>
          <w:i w:val="false"/>
          <w:color w:val="000000"/>
          <w:sz w:val="28"/>
        </w:rPr>
        <w:t>№ 428</w:t>
      </w:r>
      <w:r>
        <w:rPr>
          <w:rFonts w:ascii="Times New Roman"/>
          <w:b w:val="false"/>
          <w:i w:val="false"/>
          <w:color w:val="000000"/>
          <w:sz w:val="28"/>
        </w:rPr>
        <w:t xml:space="preserve"> (вводится в действие со дня его первого официального опубликования);</w:t>
      </w:r>
    </w:p>
    <w:bookmarkEnd w:id="5"/>
    <w:bookmarkStart w:name="z7" w:id="6"/>
    <w:p>
      <w:pPr>
        <w:spacing w:after="0"/>
        <w:ind w:left="0"/>
        <w:jc w:val="both"/>
      </w:pPr>
      <w:r>
        <w:rPr>
          <w:rFonts w:ascii="Times New Roman"/>
          <w:b w:val="false"/>
          <w:i w:val="false"/>
          <w:color w:val="000000"/>
          <w:sz w:val="28"/>
        </w:rPr>
        <w:t xml:space="preserve">
      5) форму ежеквартального отчета о соответствии минимальным требованиям аудиторских организаций, которые проводят обязательный аудит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8" w:id="7"/>
    <w:p>
      <w:pPr>
        <w:spacing w:after="0"/>
        <w:ind w:left="0"/>
        <w:jc w:val="both"/>
      </w:pPr>
      <w:r>
        <w:rPr>
          <w:rFonts w:ascii="Times New Roman"/>
          <w:b w:val="false"/>
          <w:i w:val="false"/>
          <w:color w:val="000000"/>
          <w:sz w:val="28"/>
        </w:rPr>
        <w:t xml:space="preserve">
      6) форму ежеквартального отчета по основным показателям деятельности аудиторских организаций*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9" w:id="8"/>
    <w:p>
      <w:pPr>
        <w:spacing w:after="0"/>
        <w:ind w:left="0"/>
        <w:jc w:val="both"/>
      </w:pPr>
      <w:r>
        <w:rPr>
          <w:rFonts w:ascii="Times New Roman"/>
          <w:b w:val="false"/>
          <w:i w:val="false"/>
          <w:color w:val="000000"/>
          <w:sz w:val="28"/>
        </w:rPr>
        <w:t xml:space="preserve">
      7) форму ежеквартального отчета о проведенном внешнем контроле качества профессиональной аудиторской организацией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0" w:id="9"/>
    <w:p>
      <w:pPr>
        <w:spacing w:after="0"/>
        <w:ind w:left="0"/>
        <w:jc w:val="both"/>
      </w:pPr>
      <w:r>
        <w:rPr>
          <w:rFonts w:ascii="Times New Roman"/>
          <w:b w:val="false"/>
          <w:i w:val="false"/>
          <w:color w:val="000000"/>
          <w:sz w:val="28"/>
        </w:rPr>
        <w:t xml:space="preserve">
      8) форму ежегодного отчета аудиторской организации о соответствии квалификационным требованиям к аудиторской деятельности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1" w:id="10"/>
    <w:p>
      <w:pPr>
        <w:spacing w:after="0"/>
        <w:ind w:left="0"/>
        <w:jc w:val="both"/>
      </w:pPr>
      <w:r>
        <w:rPr>
          <w:rFonts w:ascii="Times New Roman"/>
          <w:b w:val="false"/>
          <w:i w:val="false"/>
          <w:color w:val="000000"/>
          <w:sz w:val="28"/>
        </w:rPr>
        <w:t xml:space="preserve">
      9) форму информации по страхованию гражданско-правовой ответственности аудиторской организации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финансов РК от 04.08.2016 </w:t>
      </w:r>
      <w:r>
        <w:rPr>
          <w:rFonts w:ascii="Times New Roman"/>
          <w:b w:val="false"/>
          <w:i w:val="false"/>
          <w:color w:val="ff0000"/>
          <w:sz w:val="28"/>
        </w:rPr>
        <w:t>№ 428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5" w:id="11"/>
    <w:p>
      <w:pPr>
        <w:spacing w:after="0"/>
        <w:ind w:left="0"/>
        <w:jc w:val="both"/>
      </w:pPr>
      <w:r>
        <w:rPr>
          <w:rFonts w:ascii="Times New Roman"/>
          <w:b w:val="false"/>
          <w:i w:val="false"/>
          <w:color w:val="000000"/>
          <w:sz w:val="28"/>
        </w:rPr>
        <w:t>
       1-1. Профессиональные аудиторские организации и аудиторские организации представляют отчетность в электронном формате.</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Приказ дополнен пунктом 1-1 в соответствии с приказом Министра финансов РК от 04.08.2016 </w:t>
      </w:r>
      <w:r>
        <w:rPr>
          <w:rFonts w:ascii="Times New Roman"/>
          <w:b w:val="false"/>
          <w:i w:val="false"/>
          <w:color w:val="ff0000"/>
          <w:sz w:val="28"/>
        </w:rPr>
        <w:t>№ 428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p>
    <w:bookmarkEnd w:id="12"/>
    <w:bookmarkStart w:name="z13"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14" w:id="1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в Министерстве юстиции Республики Казахстан его направление на официальное опубликование в периодичных печатных изданиях и информационно-правовой системе "Әділет";</w:t>
      </w:r>
    </w:p>
    <w:bookmarkEnd w:id="14"/>
    <w:bookmarkStart w:name="z15" w:id="1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5"/>
    <w:bookmarkStart w:name="z16" w:id="16"/>
    <w:p>
      <w:pPr>
        <w:spacing w:after="0"/>
        <w:ind w:left="0"/>
        <w:jc w:val="both"/>
      </w:pP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216</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финансов РК от 04.08.2016 </w:t>
      </w:r>
      <w:r>
        <w:rPr>
          <w:rFonts w:ascii="Times New Roman"/>
          <w:b w:val="false"/>
          <w:i w:val="false"/>
          <w:color w:val="ff0000"/>
          <w:sz w:val="28"/>
        </w:rPr>
        <w:t>№ 428</w:t>
      </w:r>
      <w:r>
        <w:rPr>
          <w:rFonts w:ascii="Times New Roman"/>
          <w:b w:val="false"/>
          <w:i w:val="false"/>
          <w:color w:val="ff0000"/>
          <w:sz w:val="28"/>
        </w:rPr>
        <w:t xml:space="preserve"> (вводится в действие со дня его первого официального опубликования).</w:t>
      </w:r>
    </w:p>
    <w:bookmarkStart w:name="z18" w:id="17"/>
    <w:p>
      <w:pPr>
        <w:spacing w:after="0"/>
        <w:ind w:left="0"/>
        <w:jc w:val="left"/>
      </w:pPr>
      <w:r>
        <w:rPr>
          <w:rFonts w:ascii="Times New Roman"/>
          <w:b/>
          <w:i w:val="false"/>
          <w:color w:val="000000"/>
        </w:rPr>
        <w:t xml:space="preserve">  Перечень и периодичность представления отчетности</w:t>
      </w:r>
      <w:r>
        <w:br/>
      </w:r>
      <w:r>
        <w:rPr>
          <w:rFonts w:ascii="Times New Roman"/>
          <w:b/>
          <w:i w:val="false"/>
          <w:color w:val="000000"/>
        </w:rPr>
        <w:t>профессиональными аудиторскими и аудиторскими организациями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4839"/>
        <w:gridCol w:w="6269"/>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отчета</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аудиторские организации</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Полугодовой отчет о деятельности профессиональной аудиторской организации</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месяца, следующего за отчетным периодом</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отчет о проведении профессиональной аудиторской организацией курсов повышения квалификации аудиторов и выдачи сертификатов</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года, следующего за отчетным периодом</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отчет о соответствии минимальным требованиям аудиторских организаций, которые проводят обязательный аудит</w:t>
            </w:r>
          </w:p>
        </w:tc>
        <w:tc>
          <w:tcPr>
            <w:tcW w:w="6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месяца, следующего за отчетным периодом</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отчет о проведенном внешнем контроле качества профессиональной аудиторской организацией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организации</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отчет по основным показателям деятельности аудиторских организаций*</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месяца, следующего за отчетным периодом</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отчет аудиторской организации о соответствии квалификационным требованиям к аудиторской деятельности</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года, следующего за отчетным периодом</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страхованию гражданско-правовой ответственности аудиторской организации</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15 рабочих дней с даты заключения договора обязательного страхования гражданско-правовой ответственности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216</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финансов РК от 04.08.2016 </w:t>
      </w:r>
      <w:r>
        <w:rPr>
          <w:rFonts w:ascii="Times New Roman"/>
          <w:b w:val="false"/>
          <w:i w:val="false"/>
          <w:color w:val="ff0000"/>
          <w:sz w:val="28"/>
        </w:rPr>
        <w:t>№ 428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20" w:id="18"/>
    <w:p>
      <w:pPr>
        <w:spacing w:after="0"/>
        <w:ind w:left="0"/>
        <w:jc w:val="left"/>
      </w:pPr>
      <w:r>
        <w:rPr>
          <w:rFonts w:ascii="Times New Roman"/>
          <w:b/>
          <w:i w:val="false"/>
          <w:color w:val="000000"/>
        </w:rPr>
        <w:t xml:space="preserve"> Полугодовой отчет о деятельности</w:t>
      </w:r>
      <w:r>
        <w:br/>
      </w:r>
      <w:r>
        <w:rPr>
          <w:rFonts w:ascii="Times New Roman"/>
          <w:b/>
          <w:i w:val="false"/>
          <w:color w:val="000000"/>
        </w:rPr>
        <w:t>профессиональной аудиторской организации</w:t>
      </w:r>
    </w:p>
    <w:bookmarkEnd w:id="18"/>
    <w:p>
      <w:pPr>
        <w:spacing w:after="0"/>
        <w:ind w:left="0"/>
        <w:jc w:val="both"/>
      </w:pPr>
      <w:r>
        <w:rPr>
          <w:rFonts w:ascii="Times New Roman"/>
          <w:b w:val="false"/>
          <w:i w:val="false"/>
          <w:color w:val="000000"/>
          <w:sz w:val="28"/>
        </w:rPr>
        <w:t>
      Год ________</w:t>
      </w:r>
    </w:p>
    <w:p>
      <w:pPr>
        <w:spacing w:after="0"/>
        <w:ind w:left="0"/>
        <w:jc w:val="both"/>
      </w:pPr>
      <w:r>
        <w:rPr>
          <w:rFonts w:ascii="Times New Roman"/>
          <w:b w:val="false"/>
          <w:i w:val="false"/>
          <w:color w:val="000000"/>
          <w:sz w:val="28"/>
        </w:rPr>
        <w:t>
      Полугодие _______</w:t>
      </w:r>
    </w:p>
    <w:p>
      <w:pPr>
        <w:spacing w:after="0"/>
        <w:ind w:left="0"/>
        <w:jc w:val="both"/>
      </w:pPr>
      <w:r>
        <w:rPr>
          <w:rFonts w:ascii="Times New Roman"/>
          <w:b w:val="false"/>
          <w:i w:val="false"/>
          <w:color w:val="000000"/>
          <w:sz w:val="28"/>
        </w:rPr>
        <w:t>
      БИН профессиональной аудиторской организации ___________________</w:t>
      </w:r>
    </w:p>
    <w:p>
      <w:pPr>
        <w:spacing w:after="0"/>
        <w:ind w:left="0"/>
        <w:jc w:val="both"/>
      </w:pPr>
      <w:r>
        <w:rPr>
          <w:rFonts w:ascii="Times New Roman"/>
          <w:b w:val="false"/>
          <w:i w:val="false"/>
          <w:color w:val="000000"/>
          <w:sz w:val="28"/>
        </w:rPr>
        <w:t>
      Наименование профессиональной аудиторской организации___________</w:t>
      </w:r>
    </w:p>
    <w:p>
      <w:pPr>
        <w:spacing w:after="0"/>
        <w:ind w:left="0"/>
        <w:jc w:val="both"/>
      </w:pPr>
      <w:r>
        <w:rPr>
          <w:rFonts w:ascii="Times New Roman"/>
          <w:b w:val="false"/>
          <w:i w:val="false"/>
          <w:color w:val="000000"/>
          <w:sz w:val="28"/>
        </w:rPr>
        <w:t>
      Юридический адрес, телефон _____________________________________</w:t>
      </w:r>
    </w:p>
    <w:p>
      <w:pPr>
        <w:spacing w:after="0"/>
        <w:ind w:left="0"/>
        <w:jc w:val="both"/>
      </w:pPr>
      <w:r>
        <w:rPr>
          <w:rFonts w:ascii="Times New Roman"/>
          <w:b w:val="false"/>
          <w:i w:val="false"/>
          <w:color w:val="000000"/>
          <w:sz w:val="28"/>
        </w:rPr>
        <w:t>
      Фактический адрес, телефон _____________________________________</w:t>
      </w:r>
    </w:p>
    <w:p>
      <w:pPr>
        <w:spacing w:after="0"/>
        <w:ind w:left="0"/>
        <w:jc w:val="both"/>
      </w:pPr>
      <w:r>
        <w:rPr>
          <w:rFonts w:ascii="Times New Roman"/>
          <w:b w:val="false"/>
          <w:i w:val="false"/>
          <w:color w:val="000000"/>
          <w:sz w:val="28"/>
        </w:rPr>
        <w:t>
      Руководитель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руководителя организации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 организации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выдачи квалификационного свидетельства "аудитор"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количестве аудиторов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1761"/>
        <w:gridCol w:w="563"/>
        <w:gridCol w:w="1345"/>
        <w:gridCol w:w="563"/>
        <w:gridCol w:w="563"/>
        <w:gridCol w:w="719"/>
        <w:gridCol w:w="1229"/>
        <w:gridCol w:w="1385"/>
        <w:gridCol w:w="1542"/>
        <w:gridCol w:w="1033"/>
        <w:gridCol w:w="1034"/>
      </w:tblGrid>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аудитора</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аудитора</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аудиторской организации, в которой работает аудитор</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аудиторской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местожительства, телефон</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выдавшая квалификационное свидетельство "аудитор"</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профессиональную аудиторскую организацию</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 из профессиональной аудиторской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количестве аудиторских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767"/>
        <w:gridCol w:w="767"/>
        <w:gridCol w:w="767"/>
        <w:gridCol w:w="981"/>
        <w:gridCol w:w="2402"/>
        <w:gridCol w:w="1408"/>
        <w:gridCol w:w="1622"/>
        <w:gridCol w:w="1409"/>
        <w:gridCol w:w="1410"/>
      </w:tblGrid>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аудиторской организации</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аудиторской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телефон</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лицензии на осуществление аудиторской деятельности (при наличии)</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на осуществление аудиторской деятельности</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 на осуществление аудиторской деятельности</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профессиональную аудиторскую организацию</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 из профессиональной аудиторской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Структура профессиональной аудиторской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270"/>
        <w:gridCol w:w="816"/>
        <w:gridCol w:w="2781"/>
        <w:gridCol w:w="816"/>
        <w:gridCol w:w="1782"/>
        <w:gridCol w:w="2009"/>
        <w:gridCol w:w="2010"/>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профессиональной аудиторской организации</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руководителя подразделения</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 подразделения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выдавшая квалификационное свидетельство "аудитор"</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1897"/>
        <w:gridCol w:w="3484"/>
        <w:gridCol w:w="1897"/>
        <w:gridCol w:w="1897"/>
        <w:gridCol w:w="1903"/>
      </w:tblGrid>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аудитора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r>
              <w:br/>
            </w:r>
            <w:r>
              <w:rPr>
                <w:rFonts w:ascii="Times New Roman"/>
                <w:b w:val="false"/>
                <w:i w:val="false"/>
                <w:color w:val="000000"/>
                <w:sz w:val="20"/>
              </w:rPr>
              <w:t>
аудитора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области аудита</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профессиональной</w:t>
      </w:r>
    </w:p>
    <w:p>
      <w:pPr>
        <w:spacing w:after="0"/>
        <w:ind w:left="0"/>
        <w:jc w:val="both"/>
      </w:pPr>
      <w:r>
        <w:rPr>
          <w:rFonts w:ascii="Times New Roman"/>
          <w:b w:val="false"/>
          <w:i w:val="false"/>
          <w:color w:val="000000"/>
          <w:sz w:val="28"/>
        </w:rPr>
        <w:t>
      аудиторской организации __________ __________________________</w:t>
      </w:r>
    </w:p>
    <w:p>
      <w:pPr>
        <w:spacing w:after="0"/>
        <w:ind w:left="0"/>
        <w:jc w:val="both"/>
      </w:pPr>
      <w:r>
        <w:rPr>
          <w:rFonts w:ascii="Times New Roman"/>
          <w:b w:val="false"/>
          <w:i w:val="false"/>
          <w:color w:val="000000"/>
          <w:sz w:val="28"/>
        </w:rPr>
        <w:t>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216</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04.08.2016 </w:t>
      </w:r>
      <w:r>
        <w:rPr>
          <w:rFonts w:ascii="Times New Roman"/>
          <w:b w:val="false"/>
          <w:i w:val="false"/>
          <w:color w:val="ff0000"/>
          <w:sz w:val="28"/>
        </w:rPr>
        <w:t>№ 428</w:t>
      </w:r>
      <w:r>
        <w:rPr>
          <w:rFonts w:ascii="Times New Roman"/>
          <w:b w:val="false"/>
          <w:i w:val="false"/>
          <w:color w:val="ff0000"/>
          <w:sz w:val="28"/>
        </w:rPr>
        <w:t xml:space="preserve"> (вводится в действие со дня его первого официального опубликования).</w:t>
      </w:r>
    </w:p>
    <w:bookmarkStart w:name="z41" w:id="19"/>
    <w:p>
      <w:pPr>
        <w:spacing w:after="0"/>
        <w:ind w:left="0"/>
        <w:jc w:val="both"/>
      </w:pPr>
      <w:r>
        <w:rPr>
          <w:rFonts w:ascii="Times New Roman"/>
          <w:b w:val="false"/>
          <w:i w:val="false"/>
          <w:color w:val="000000"/>
          <w:sz w:val="28"/>
        </w:rPr>
        <w:t>
       Форма</w:t>
      </w:r>
    </w:p>
    <w:bookmarkEnd w:id="19"/>
    <w:bookmarkStart w:name="z22" w:id="20"/>
    <w:p>
      <w:pPr>
        <w:spacing w:after="0"/>
        <w:ind w:left="0"/>
        <w:jc w:val="left"/>
      </w:pPr>
      <w:r>
        <w:rPr>
          <w:rFonts w:ascii="Times New Roman"/>
          <w:b/>
          <w:i w:val="false"/>
          <w:color w:val="000000"/>
        </w:rPr>
        <w:t xml:space="preserve"> Ежегодный отчет о проведении профессиональной</w:t>
      </w:r>
      <w:r>
        <w:br/>
      </w:r>
      <w:r>
        <w:rPr>
          <w:rFonts w:ascii="Times New Roman"/>
          <w:b/>
          <w:i w:val="false"/>
          <w:color w:val="000000"/>
        </w:rPr>
        <w:t>аудиторской организацией курсов повышения квалификации</w:t>
      </w:r>
      <w:r>
        <w:br/>
      </w:r>
      <w:r>
        <w:rPr>
          <w:rFonts w:ascii="Times New Roman"/>
          <w:b/>
          <w:i w:val="false"/>
          <w:color w:val="000000"/>
        </w:rPr>
        <w:t>аудиторов и выдачи сертификатов</w:t>
      </w:r>
    </w:p>
    <w:bookmarkEnd w:id="20"/>
    <w:p>
      <w:pPr>
        <w:spacing w:after="0"/>
        <w:ind w:left="0"/>
        <w:jc w:val="both"/>
      </w:pPr>
      <w:r>
        <w:rPr>
          <w:rFonts w:ascii="Times New Roman"/>
          <w:b w:val="false"/>
          <w:i w:val="false"/>
          <w:color w:val="000000"/>
          <w:sz w:val="28"/>
        </w:rPr>
        <w:t>
      Год ____________________________________</w:t>
      </w:r>
    </w:p>
    <w:p>
      <w:pPr>
        <w:spacing w:after="0"/>
        <w:ind w:left="0"/>
        <w:jc w:val="both"/>
      </w:pPr>
      <w:r>
        <w:rPr>
          <w:rFonts w:ascii="Times New Roman"/>
          <w:b w:val="false"/>
          <w:i w:val="false"/>
          <w:color w:val="000000"/>
          <w:sz w:val="28"/>
        </w:rPr>
        <w:t>
      БИН профессиональной аудиторской организации _______________________</w:t>
      </w:r>
    </w:p>
    <w:p>
      <w:pPr>
        <w:spacing w:after="0"/>
        <w:ind w:left="0"/>
        <w:jc w:val="both"/>
      </w:pPr>
      <w:r>
        <w:rPr>
          <w:rFonts w:ascii="Times New Roman"/>
          <w:b w:val="false"/>
          <w:i w:val="false"/>
          <w:color w:val="000000"/>
          <w:sz w:val="28"/>
        </w:rPr>
        <w:t>
      Наименование профессиональной аудиторской организации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117"/>
        <w:gridCol w:w="1117"/>
        <w:gridCol w:w="1117"/>
        <w:gridCol w:w="718"/>
        <w:gridCol w:w="718"/>
        <w:gridCol w:w="1716"/>
        <w:gridCol w:w="718"/>
        <w:gridCol w:w="2046"/>
        <w:gridCol w:w="1156"/>
        <w:gridCol w:w="1160"/>
      </w:tblGrid>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повышения квалификации аудиторов</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 повышения квалификации аудиторов</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повышения квалификации аудиторов</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r>
              <w:br/>
            </w:r>
            <w:r>
              <w:rPr>
                <w:rFonts w:ascii="Times New Roman"/>
                <w:b w:val="false"/>
                <w:i w:val="false"/>
                <w:color w:val="000000"/>
                <w:sz w:val="20"/>
              </w:rPr>
              <w:t>
чество часов</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аудиторов, получивших сертификат о прохождении курсов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прошедшие повышение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организации, в которых работают аудиторы, прошедшие повышение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профессиональной</w:t>
      </w:r>
    </w:p>
    <w:p>
      <w:pPr>
        <w:spacing w:after="0"/>
        <w:ind w:left="0"/>
        <w:jc w:val="both"/>
      </w:pPr>
      <w:r>
        <w:rPr>
          <w:rFonts w:ascii="Times New Roman"/>
          <w:b w:val="false"/>
          <w:i w:val="false"/>
          <w:color w:val="000000"/>
          <w:sz w:val="28"/>
        </w:rPr>
        <w:t>
      аудиторской организации __________ ____________________________</w:t>
      </w:r>
    </w:p>
    <w:p>
      <w:pPr>
        <w:spacing w:after="0"/>
        <w:ind w:left="0"/>
        <w:jc w:val="both"/>
      </w:pPr>
      <w:r>
        <w:rPr>
          <w:rFonts w:ascii="Times New Roman"/>
          <w:b w:val="false"/>
          <w:i w:val="false"/>
          <w:color w:val="000000"/>
          <w:sz w:val="28"/>
        </w:rPr>
        <w:t>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216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40" w:id="21"/>
    <w:p>
      <w:pPr>
        <w:spacing w:after="0"/>
        <w:ind w:left="0"/>
        <w:jc w:val="both"/>
      </w:pPr>
      <w:r>
        <w:rPr>
          <w:rFonts w:ascii="Times New Roman"/>
          <w:b w:val="false"/>
          <w:i w:val="false"/>
          <w:color w:val="000000"/>
          <w:sz w:val="28"/>
        </w:rPr>
        <w:t>
       Форма</w:t>
      </w:r>
    </w:p>
    <w:bookmarkEnd w:id="21"/>
    <w:bookmarkStart w:name="z24" w:id="22"/>
    <w:p>
      <w:pPr>
        <w:spacing w:after="0"/>
        <w:ind w:left="0"/>
        <w:jc w:val="left"/>
      </w:pPr>
      <w:r>
        <w:rPr>
          <w:rFonts w:ascii="Times New Roman"/>
          <w:b/>
          <w:i w:val="false"/>
          <w:color w:val="000000"/>
        </w:rPr>
        <w:t xml:space="preserve"> Ежегодный отчет по основным показателям</w:t>
      </w:r>
      <w:r>
        <w:br/>
      </w:r>
      <w:r>
        <w:rPr>
          <w:rFonts w:ascii="Times New Roman"/>
          <w:b/>
          <w:i w:val="false"/>
          <w:color w:val="000000"/>
        </w:rPr>
        <w:t>деятельности аудиторских организаций, членов</w:t>
      </w:r>
      <w:r>
        <w:br/>
      </w:r>
      <w:r>
        <w:rPr>
          <w:rFonts w:ascii="Times New Roman"/>
          <w:b/>
          <w:i w:val="false"/>
          <w:color w:val="000000"/>
        </w:rPr>
        <w:t>профессиональных аудиторских организаций*</w:t>
      </w:r>
    </w:p>
    <w:bookmarkEnd w:id="22"/>
    <w:p>
      <w:pPr>
        <w:spacing w:after="0"/>
        <w:ind w:left="0"/>
        <w:jc w:val="both"/>
      </w:pPr>
      <w:r>
        <w:rPr>
          <w:rFonts w:ascii="Times New Roman"/>
          <w:b w:val="false"/>
          <w:i w:val="false"/>
          <w:color w:val="ff0000"/>
          <w:sz w:val="28"/>
        </w:rPr>
        <w:t xml:space="preserve">
      Сноска. Приложение 4 исключено приказом Министра финансов РК от 04.08.2016 </w:t>
      </w:r>
      <w:r>
        <w:rPr>
          <w:rFonts w:ascii="Times New Roman"/>
          <w:b w:val="false"/>
          <w:i w:val="false"/>
          <w:color w:val="ff0000"/>
          <w:sz w:val="28"/>
        </w:rPr>
        <w:t>№ 428</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216</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финансов РК от 04.08.2016 </w:t>
      </w:r>
      <w:r>
        <w:rPr>
          <w:rFonts w:ascii="Times New Roman"/>
          <w:b w:val="false"/>
          <w:i w:val="false"/>
          <w:color w:val="ff0000"/>
          <w:sz w:val="28"/>
        </w:rPr>
        <w:t>№ 428</w:t>
      </w:r>
      <w:r>
        <w:rPr>
          <w:rFonts w:ascii="Times New Roman"/>
          <w:b w:val="false"/>
          <w:i w:val="false"/>
          <w:color w:val="ff0000"/>
          <w:sz w:val="28"/>
        </w:rPr>
        <w:t xml:space="preserve"> (вводится в действие со дня его первого официального опубликования).</w:t>
      </w:r>
    </w:p>
    <w:bookmarkStart w:name="z39" w:id="23"/>
    <w:p>
      <w:pPr>
        <w:spacing w:after="0"/>
        <w:ind w:left="0"/>
        <w:jc w:val="both"/>
      </w:pPr>
      <w:r>
        <w:rPr>
          <w:rFonts w:ascii="Times New Roman"/>
          <w:b w:val="false"/>
          <w:i w:val="false"/>
          <w:color w:val="000000"/>
          <w:sz w:val="28"/>
        </w:rPr>
        <w:t>
       Форма</w:t>
      </w:r>
    </w:p>
    <w:bookmarkEnd w:id="23"/>
    <w:bookmarkStart w:name="z26" w:id="24"/>
    <w:p>
      <w:pPr>
        <w:spacing w:after="0"/>
        <w:ind w:left="0"/>
        <w:jc w:val="left"/>
      </w:pPr>
      <w:r>
        <w:rPr>
          <w:rFonts w:ascii="Times New Roman"/>
          <w:b/>
          <w:i w:val="false"/>
          <w:color w:val="000000"/>
        </w:rPr>
        <w:t xml:space="preserve"> Ежеквартальный отчет о соответствии</w:t>
      </w:r>
      <w:r>
        <w:br/>
      </w:r>
      <w:r>
        <w:rPr>
          <w:rFonts w:ascii="Times New Roman"/>
          <w:b/>
          <w:i w:val="false"/>
          <w:color w:val="000000"/>
        </w:rPr>
        <w:t>минимальным требованиям аудиторских организаций,</w:t>
      </w:r>
      <w:r>
        <w:br/>
      </w:r>
      <w:r>
        <w:rPr>
          <w:rFonts w:ascii="Times New Roman"/>
          <w:b/>
          <w:i w:val="false"/>
          <w:color w:val="000000"/>
        </w:rPr>
        <w:t>которые проводят обязательный аудит</w:t>
      </w:r>
    </w:p>
    <w:bookmarkEnd w:id="24"/>
    <w:p>
      <w:pPr>
        <w:spacing w:after="0"/>
        <w:ind w:left="0"/>
        <w:jc w:val="both"/>
      </w:pPr>
      <w:r>
        <w:rPr>
          <w:rFonts w:ascii="Times New Roman"/>
          <w:b w:val="false"/>
          <w:i w:val="false"/>
          <w:color w:val="000000"/>
          <w:sz w:val="28"/>
        </w:rPr>
        <w:t>
      Год _______________</w:t>
      </w:r>
    </w:p>
    <w:p>
      <w:pPr>
        <w:spacing w:after="0"/>
        <w:ind w:left="0"/>
        <w:jc w:val="both"/>
      </w:pPr>
      <w:r>
        <w:rPr>
          <w:rFonts w:ascii="Times New Roman"/>
          <w:b w:val="false"/>
          <w:i w:val="false"/>
          <w:color w:val="000000"/>
          <w:sz w:val="28"/>
        </w:rPr>
        <w:t>
      Квартал ___________</w:t>
      </w:r>
    </w:p>
    <w:p>
      <w:pPr>
        <w:spacing w:after="0"/>
        <w:ind w:left="0"/>
        <w:jc w:val="both"/>
      </w:pPr>
      <w:r>
        <w:rPr>
          <w:rFonts w:ascii="Times New Roman"/>
          <w:b w:val="false"/>
          <w:i w:val="false"/>
          <w:color w:val="000000"/>
          <w:sz w:val="28"/>
        </w:rPr>
        <w:t>
      БИН профессиональной аудиторской организации ________________________</w:t>
      </w:r>
    </w:p>
    <w:p>
      <w:pPr>
        <w:spacing w:after="0"/>
        <w:ind w:left="0"/>
        <w:jc w:val="both"/>
      </w:pPr>
      <w:r>
        <w:rPr>
          <w:rFonts w:ascii="Times New Roman"/>
          <w:b w:val="false"/>
          <w:i w:val="false"/>
          <w:color w:val="000000"/>
          <w:sz w:val="28"/>
        </w:rPr>
        <w:t>
      Наименование профессиональной аудиторской организации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788"/>
        <w:gridCol w:w="1446"/>
        <w:gridCol w:w="2834"/>
        <w:gridCol w:w="3201"/>
        <w:gridCol w:w="1446"/>
        <w:gridCol w:w="1009"/>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обязательному аудиту организаций</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аудиторской организации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аудиторской организации</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аудиторов в составе аудиторской организации</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обязательного страхования гражданско-правовой ответственности аудиторской организации и дата выдачи</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 по результатам внешнего контроля качества и дата выдачи, с указанием оценки</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взыскания в течение последнего года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обязательных аудитов</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487"/>
        <w:gridCol w:w="374"/>
        <w:gridCol w:w="374"/>
        <w:gridCol w:w="871"/>
        <w:gridCol w:w="9452"/>
        <w:gridCol w:w="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обязательному аудиту национальных</w:t>
            </w:r>
            <w:r>
              <w:br/>
            </w:r>
            <w:r>
              <w:rPr>
                <w:rFonts w:ascii="Times New Roman"/>
                <w:b w:val="false"/>
                <w:i w:val="false"/>
                <w:color w:val="000000"/>
                <w:sz w:val="20"/>
              </w:rPr>
              <w:t>
компаний, национальных холдингов,</w:t>
            </w:r>
            <w:r>
              <w:br/>
            </w:r>
            <w:r>
              <w:rPr>
                <w:rFonts w:ascii="Times New Roman"/>
                <w:b w:val="false"/>
                <w:i w:val="false"/>
                <w:color w:val="000000"/>
                <w:sz w:val="20"/>
              </w:rPr>
              <w:t>
национальных управляющих холдингов</w:t>
            </w:r>
            <w:r>
              <w:br/>
            </w:r>
            <w:r>
              <w:rPr>
                <w:rFonts w:ascii="Times New Roman"/>
                <w:b w:val="false"/>
                <w:i w:val="false"/>
                <w:color w:val="000000"/>
                <w:sz w:val="20"/>
              </w:rPr>
              <w:t>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обязательному аудиту финансовых организаций и АО "Банк Развития Казахстана"</w:t>
            </w:r>
            <w:r>
              <w:br/>
            </w:r>
            <w:r>
              <w:rPr>
                <w:rFonts w:ascii="Times New Roman"/>
                <w:b w:val="false"/>
                <w:i w:val="false"/>
                <w:color w:val="000000"/>
                <w:sz w:val="20"/>
              </w:rPr>
              <w:t>
(при наличии)</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занятия аудиторской деятельностью руководителя аудиторской организации (не менее 5 лет)</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в которых проведен аудит в соответствии с МСФО (не менее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специалистов, имеющих сертификат профессионального бухгалтера (не менее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обязательных аудитов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 группы, имеющий квалификационное свидетельство "аудитор" с опытом работы в области аудита финансовых организаций в течение 3 лет из последних 5</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специалистов, имеющих одну из полных квалификаций Certified Public Accountant (CPA), The Association of Chartered Certified Acоcountants (ACCA), The Chartered Institute of ManҒagement Accountants (CIMA), The Institute of Chartered Accountants in England and Wales (ICAEW) в области бухгалтерского учета и аудита либо квалификацию "аудитор" с опытом работы в области аудита финансовых организаций в течении 2 (двух) лет из последних пяти (не менее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обязательных аудитов</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столбцы 9, 10, 11, 12 – заполняются при проведении</w:t>
      </w:r>
    </w:p>
    <w:p>
      <w:pPr>
        <w:spacing w:after="0"/>
        <w:ind w:left="0"/>
        <w:jc w:val="both"/>
      </w:pPr>
      <w:r>
        <w:rPr>
          <w:rFonts w:ascii="Times New Roman"/>
          <w:b w:val="false"/>
          <w:i w:val="false"/>
          <w:color w:val="000000"/>
          <w:sz w:val="28"/>
        </w:rPr>
        <w:t>
      обязательного аудита национальных компаний, национальных холдингов,</w:t>
      </w:r>
    </w:p>
    <w:p>
      <w:pPr>
        <w:spacing w:after="0"/>
        <w:ind w:left="0"/>
        <w:jc w:val="both"/>
      </w:pPr>
      <w:r>
        <w:rPr>
          <w:rFonts w:ascii="Times New Roman"/>
          <w:b w:val="false"/>
          <w:i w:val="false"/>
          <w:color w:val="000000"/>
          <w:sz w:val="28"/>
        </w:rPr>
        <w:t>
      национальных управляющих холдингов;</w:t>
      </w:r>
    </w:p>
    <w:p>
      <w:pPr>
        <w:spacing w:after="0"/>
        <w:ind w:left="0"/>
        <w:jc w:val="both"/>
      </w:pPr>
      <w:r>
        <w:rPr>
          <w:rFonts w:ascii="Times New Roman"/>
          <w:b w:val="false"/>
          <w:i w:val="false"/>
          <w:color w:val="000000"/>
          <w:sz w:val="28"/>
        </w:rPr>
        <w:t>
      столбцы 13, 14, 15- заполняются при проведении обязательного аудита</w:t>
      </w:r>
    </w:p>
    <w:p>
      <w:pPr>
        <w:spacing w:after="0"/>
        <w:ind w:left="0"/>
        <w:jc w:val="both"/>
      </w:pPr>
      <w:r>
        <w:rPr>
          <w:rFonts w:ascii="Times New Roman"/>
          <w:b w:val="false"/>
          <w:i w:val="false"/>
          <w:color w:val="000000"/>
          <w:sz w:val="28"/>
        </w:rPr>
        <w:t>
      финансовых организаций и АО "Банк Развития Казахстана".</w:t>
      </w:r>
    </w:p>
    <w:p>
      <w:pPr>
        <w:spacing w:after="0"/>
        <w:ind w:left="0"/>
        <w:jc w:val="both"/>
      </w:pPr>
      <w:r>
        <w:rPr>
          <w:rFonts w:ascii="Times New Roman"/>
          <w:b w:val="false"/>
          <w:i w:val="false"/>
          <w:color w:val="000000"/>
          <w:sz w:val="28"/>
        </w:rPr>
        <w:t>
      Руководитель профессиональной</w:t>
      </w:r>
    </w:p>
    <w:p>
      <w:pPr>
        <w:spacing w:after="0"/>
        <w:ind w:left="0"/>
        <w:jc w:val="both"/>
      </w:pPr>
      <w:r>
        <w:rPr>
          <w:rFonts w:ascii="Times New Roman"/>
          <w:b w:val="false"/>
          <w:i w:val="false"/>
          <w:color w:val="000000"/>
          <w:sz w:val="28"/>
        </w:rPr>
        <w:t>
      аудиторской организации __________ ___________________________</w:t>
      </w:r>
    </w:p>
    <w:p>
      <w:pPr>
        <w:spacing w:after="0"/>
        <w:ind w:left="0"/>
        <w:jc w:val="both"/>
      </w:pPr>
      <w:r>
        <w:rPr>
          <w:rFonts w:ascii="Times New Roman"/>
          <w:b w:val="false"/>
          <w:i w:val="false"/>
          <w:color w:val="000000"/>
          <w:sz w:val="28"/>
        </w:rPr>
        <w:t>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216</w:t>
            </w:r>
          </w:p>
        </w:tc>
      </w:tr>
    </w:tbl>
    <w:p>
      <w:pPr>
        <w:spacing w:after="0"/>
        <w:ind w:left="0"/>
        <w:jc w:val="both"/>
      </w:pPr>
      <w:r>
        <w:rPr>
          <w:rFonts w:ascii="Times New Roman"/>
          <w:b w:val="false"/>
          <w:i w:val="false"/>
          <w:color w:val="ff0000"/>
          <w:sz w:val="28"/>
        </w:rPr>
        <w:t xml:space="preserve">
      Сноска. Приложение 6 в редакции приказа Министра финансов РК от 04.08.2016 </w:t>
      </w:r>
      <w:r>
        <w:rPr>
          <w:rFonts w:ascii="Times New Roman"/>
          <w:b w:val="false"/>
          <w:i w:val="false"/>
          <w:color w:val="ff0000"/>
          <w:sz w:val="28"/>
        </w:rPr>
        <w:t>№ 428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28" w:id="25"/>
    <w:p>
      <w:pPr>
        <w:spacing w:after="0"/>
        <w:ind w:left="0"/>
        <w:jc w:val="left"/>
      </w:pPr>
      <w:r>
        <w:rPr>
          <w:rFonts w:ascii="Times New Roman"/>
          <w:b/>
          <w:i w:val="false"/>
          <w:color w:val="000000"/>
        </w:rPr>
        <w:t xml:space="preserve"> Ежеквартальный отчет по основным</w:t>
      </w:r>
      <w:r>
        <w:br/>
      </w:r>
      <w:r>
        <w:rPr>
          <w:rFonts w:ascii="Times New Roman"/>
          <w:b/>
          <w:i w:val="false"/>
          <w:color w:val="000000"/>
        </w:rPr>
        <w:t>показателям деятельности аудиторских организаций*</w:t>
      </w:r>
    </w:p>
    <w:bookmarkEnd w:id="25"/>
    <w:p>
      <w:pPr>
        <w:spacing w:after="0"/>
        <w:ind w:left="0"/>
        <w:jc w:val="both"/>
      </w:pPr>
      <w:r>
        <w:rPr>
          <w:rFonts w:ascii="Times New Roman"/>
          <w:b w:val="false"/>
          <w:i w:val="false"/>
          <w:color w:val="000000"/>
          <w:sz w:val="28"/>
        </w:rPr>
        <w:t>
      Год _______________</w:t>
      </w:r>
    </w:p>
    <w:p>
      <w:pPr>
        <w:spacing w:after="0"/>
        <w:ind w:left="0"/>
        <w:jc w:val="both"/>
      </w:pPr>
      <w:r>
        <w:rPr>
          <w:rFonts w:ascii="Times New Roman"/>
          <w:b w:val="false"/>
          <w:i w:val="false"/>
          <w:color w:val="000000"/>
          <w:sz w:val="28"/>
        </w:rPr>
        <w:t>
      Квартал ___________</w:t>
      </w:r>
    </w:p>
    <w:p>
      <w:pPr>
        <w:spacing w:after="0"/>
        <w:ind w:left="0"/>
        <w:jc w:val="both"/>
      </w:pPr>
      <w:r>
        <w:rPr>
          <w:rFonts w:ascii="Times New Roman"/>
          <w:b w:val="false"/>
          <w:i w:val="false"/>
          <w:color w:val="000000"/>
          <w:sz w:val="28"/>
        </w:rPr>
        <w:t>
      БИН аудиторской организации ______________________________________</w:t>
      </w:r>
    </w:p>
    <w:p>
      <w:pPr>
        <w:spacing w:after="0"/>
        <w:ind w:left="0"/>
        <w:jc w:val="both"/>
      </w:pPr>
      <w:r>
        <w:rPr>
          <w:rFonts w:ascii="Times New Roman"/>
          <w:b w:val="false"/>
          <w:i w:val="false"/>
          <w:color w:val="000000"/>
          <w:sz w:val="28"/>
        </w:rPr>
        <w:t>
      Наименование аудиторской организации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0"/>
        <w:gridCol w:w="1600"/>
      </w:tblGrid>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 ведения аудиторской</w:t>
            </w:r>
            <w:r>
              <w:br/>
            </w:r>
            <w:r>
              <w:rPr>
                <w:rFonts w:ascii="Times New Roman"/>
                <w:b w:val="false"/>
                <w:i w:val="false"/>
                <w:color w:val="000000"/>
                <w:sz w:val="20"/>
              </w:rPr>
              <w:t>
деятельности:</w:t>
            </w:r>
            <w:r>
              <w:br/>
            </w:r>
            <w:r>
              <w:rPr>
                <w:rFonts w:ascii="Times New Roman"/>
                <w:b w:val="false"/>
                <w:i w:val="false"/>
                <w:color w:val="000000"/>
                <w:sz w:val="20"/>
              </w:rPr>
              <w:t>
1) менее 1 года</w:t>
            </w:r>
            <w:r>
              <w:br/>
            </w:r>
            <w:r>
              <w:rPr>
                <w:rFonts w:ascii="Times New Roman"/>
                <w:b w:val="false"/>
                <w:i w:val="false"/>
                <w:color w:val="000000"/>
                <w:sz w:val="20"/>
              </w:rPr>
              <w:t>
2) 1-2 года</w:t>
            </w:r>
            <w:r>
              <w:br/>
            </w:r>
            <w:r>
              <w:rPr>
                <w:rFonts w:ascii="Times New Roman"/>
                <w:b w:val="false"/>
                <w:i w:val="false"/>
                <w:color w:val="000000"/>
                <w:sz w:val="20"/>
              </w:rPr>
              <w:t>
3) 3-4 года</w:t>
            </w:r>
            <w:r>
              <w:br/>
            </w:r>
            <w:r>
              <w:rPr>
                <w:rFonts w:ascii="Times New Roman"/>
                <w:b w:val="false"/>
                <w:i w:val="false"/>
                <w:color w:val="000000"/>
                <w:sz w:val="20"/>
              </w:rPr>
              <w:t>
4) 5 и более лет</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r>
              <w:br/>
            </w:r>
            <w:r>
              <w:rPr>
                <w:rFonts w:ascii="Times New Roman"/>
                <w:b w:val="false"/>
                <w:i w:val="false"/>
                <w:color w:val="000000"/>
                <w:sz w:val="20"/>
              </w:rPr>
              <w:t>
х</w:t>
            </w:r>
            <w:r>
              <w:br/>
            </w:r>
            <w:r>
              <w:rPr>
                <w:rFonts w:ascii="Times New Roman"/>
                <w:b w:val="false"/>
                <w:i w:val="false"/>
                <w:color w:val="000000"/>
                <w:sz w:val="20"/>
              </w:rPr>
              <w:t>
х</w:t>
            </w:r>
            <w:r>
              <w:br/>
            </w:r>
            <w:r>
              <w:rPr>
                <w:rFonts w:ascii="Times New Roman"/>
                <w:b w:val="false"/>
                <w:i w:val="false"/>
                <w:color w:val="000000"/>
                <w:sz w:val="20"/>
              </w:rPr>
              <w:t>
х</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участвующих в проведении аудита финансовой отчетности (единиц), из них:</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квалификационным свидетельством "аудитор" (единиц)</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квалификационного свидетельства "аудитор" (единиц)</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деятельности, всего</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проведенного аудита финансовой отчетности, всего</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(единиц)</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выдано аудиторских отчетов</w:t>
            </w:r>
            <w:r>
              <w:br/>
            </w:r>
            <w:r>
              <w:rPr>
                <w:rFonts w:ascii="Times New Roman"/>
                <w:b w:val="false"/>
                <w:i w:val="false"/>
                <w:color w:val="000000"/>
                <w:sz w:val="20"/>
              </w:rPr>
              <w:t>
по финансовой отчетности (единиц),</w:t>
            </w:r>
            <w:r>
              <w:br/>
            </w:r>
            <w:r>
              <w:rPr>
                <w:rFonts w:ascii="Times New Roman"/>
                <w:b w:val="false"/>
                <w:i w:val="false"/>
                <w:color w:val="000000"/>
                <w:sz w:val="20"/>
              </w:rPr>
              <w:t>
из них:</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немодифицированным мнением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модифицированным мнением, в том числе:</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 оговоркой</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отрицательных</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отказом от выражения мнения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выдано иных заключений, актов и другое (единиц),</w:t>
            </w:r>
            <w:r>
              <w:br/>
            </w:r>
            <w:r>
              <w:rPr>
                <w:rFonts w:ascii="Times New Roman"/>
                <w:b w:val="false"/>
                <w:i w:val="false"/>
                <w:color w:val="000000"/>
                <w:sz w:val="20"/>
              </w:rPr>
              <w:t>
из них:</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аудиту специального назначения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иные</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Все поля обязательны для заполнения</w:t>
      </w:r>
    </w:p>
    <w:p>
      <w:pPr>
        <w:spacing w:after="0"/>
        <w:ind w:left="0"/>
        <w:jc w:val="both"/>
      </w:pPr>
      <w:r>
        <w:rPr>
          <w:rFonts w:ascii="Times New Roman"/>
          <w:b w:val="false"/>
          <w:i w:val="false"/>
          <w:color w:val="000000"/>
          <w:sz w:val="28"/>
        </w:rPr>
        <w:t>
      Руководитель аудиторской организации __________ _____________________</w:t>
      </w:r>
    </w:p>
    <w:p>
      <w:pPr>
        <w:spacing w:after="0"/>
        <w:ind w:left="0"/>
        <w:jc w:val="both"/>
      </w:pPr>
      <w:r>
        <w:rPr>
          <w:rFonts w:ascii="Times New Roman"/>
          <w:b w:val="false"/>
          <w:i w:val="false"/>
          <w:color w:val="000000"/>
          <w:sz w:val="28"/>
        </w:rPr>
        <w:t>
       Подпись (Ф.И.О.(при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216</w:t>
            </w:r>
          </w:p>
        </w:tc>
      </w:tr>
    </w:tbl>
    <w:p>
      <w:pPr>
        <w:spacing w:after="0"/>
        <w:ind w:left="0"/>
        <w:jc w:val="both"/>
      </w:pPr>
      <w:r>
        <w:rPr>
          <w:rFonts w:ascii="Times New Roman"/>
          <w:b w:val="false"/>
          <w:i w:val="false"/>
          <w:color w:val="ff0000"/>
          <w:sz w:val="28"/>
        </w:rPr>
        <w:t xml:space="preserve">
      Сноска. Приложение 7 в редакции приказа Министра финансов РК от 04.08.2016 </w:t>
      </w:r>
      <w:r>
        <w:rPr>
          <w:rFonts w:ascii="Times New Roman"/>
          <w:b w:val="false"/>
          <w:i w:val="false"/>
          <w:color w:val="ff0000"/>
          <w:sz w:val="28"/>
        </w:rPr>
        <w:t>№ 428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30" w:id="26"/>
    <w:p>
      <w:pPr>
        <w:spacing w:after="0"/>
        <w:ind w:left="0"/>
        <w:jc w:val="left"/>
      </w:pPr>
      <w:r>
        <w:rPr>
          <w:rFonts w:ascii="Times New Roman"/>
          <w:b/>
          <w:i w:val="false"/>
          <w:color w:val="000000"/>
        </w:rPr>
        <w:t xml:space="preserve"> Ежеквартальный отчет о проведенном внешнем контроле</w:t>
      </w:r>
      <w:r>
        <w:br/>
      </w:r>
      <w:r>
        <w:rPr>
          <w:rFonts w:ascii="Times New Roman"/>
          <w:b/>
          <w:i w:val="false"/>
          <w:color w:val="000000"/>
        </w:rPr>
        <w:t>качества профессиональной аудиторской организацией</w:t>
      </w:r>
    </w:p>
    <w:bookmarkEnd w:id="26"/>
    <w:p>
      <w:pPr>
        <w:spacing w:after="0"/>
        <w:ind w:left="0"/>
        <w:jc w:val="both"/>
      </w:pPr>
      <w:r>
        <w:rPr>
          <w:rFonts w:ascii="Times New Roman"/>
          <w:b w:val="false"/>
          <w:i w:val="false"/>
          <w:color w:val="000000"/>
          <w:sz w:val="28"/>
        </w:rPr>
        <w:t>
      Год ___________________________________</w:t>
      </w:r>
    </w:p>
    <w:p>
      <w:pPr>
        <w:spacing w:after="0"/>
        <w:ind w:left="0"/>
        <w:jc w:val="both"/>
      </w:pPr>
      <w:r>
        <w:rPr>
          <w:rFonts w:ascii="Times New Roman"/>
          <w:b w:val="false"/>
          <w:i w:val="false"/>
          <w:color w:val="000000"/>
          <w:sz w:val="28"/>
        </w:rPr>
        <w:t>
      Квартал _______________________________</w:t>
      </w:r>
    </w:p>
    <w:p>
      <w:pPr>
        <w:spacing w:after="0"/>
        <w:ind w:left="0"/>
        <w:jc w:val="both"/>
      </w:pPr>
      <w:r>
        <w:rPr>
          <w:rFonts w:ascii="Times New Roman"/>
          <w:b w:val="false"/>
          <w:i w:val="false"/>
          <w:color w:val="000000"/>
          <w:sz w:val="28"/>
        </w:rPr>
        <w:t>
      БИН профессиональной аудиторской организации ________________________</w:t>
      </w:r>
    </w:p>
    <w:p>
      <w:pPr>
        <w:spacing w:after="0"/>
        <w:ind w:left="0"/>
        <w:jc w:val="both"/>
      </w:pPr>
      <w:r>
        <w:rPr>
          <w:rFonts w:ascii="Times New Roman"/>
          <w:b w:val="false"/>
          <w:i w:val="false"/>
          <w:color w:val="000000"/>
          <w:sz w:val="28"/>
        </w:rPr>
        <w:t>
      Наименование профессиональной аудиторской организации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584"/>
        <w:gridCol w:w="593"/>
        <w:gridCol w:w="1089"/>
        <w:gridCol w:w="593"/>
        <w:gridCol w:w="593"/>
        <w:gridCol w:w="1527"/>
        <w:gridCol w:w="1143"/>
        <w:gridCol w:w="1528"/>
        <w:gridCol w:w="1693"/>
        <w:gridCol w:w="1364"/>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организации, в которых проведен внешний контроль качества</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аудиторской организации</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w:t>
            </w:r>
            <w:r>
              <w:br/>
            </w:r>
            <w:r>
              <w:rPr>
                <w:rFonts w:ascii="Times New Roman"/>
                <w:b w:val="false"/>
                <w:i w:val="false"/>
                <w:color w:val="000000"/>
                <w:sz w:val="20"/>
              </w:rPr>
              <w:t>
ыдущая дата проведения внешнего контроля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проведения внешнего контроля качества (оценка)</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w:t>
            </w:r>
            <w:r>
              <w:br/>
            </w:r>
            <w:r>
              <w:rPr>
                <w:rFonts w:ascii="Times New Roman"/>
                <w:b w:val="false"/>
                <w:i w:val="false"/>
                <w:color w:val="000000"/>
                <w:sz w:val="20"/>
              </w:rPr>
              <w:t>
ные нарушения (при наличии указывают</w:t>
            </w:r>
            <w:r>
              <w:br/>
            </w:r>
            <w:r>
              <w:rPr>
                <w:rFonts w:ascii="Times New Roman"/>
                <w:b w:val="false"/>
                <w:i w:val="false"/>
                <w:color w:val="000000"/>
                <w:sz w:val="20"/>
              </w:rPr>
              <w:t>
ся по сущестсву и вкратце)</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срок устранения нарушений (при наличии)</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исполнении устранения нарушений (при наличии)</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обжалования заключения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профессиональной</w:t>
      </w:r>
    </w:p>
    <w:p>
      <w:pPr>
        <w:spacing w:after="0"/>
        <w:ind w:left="0"/>
        <w:jc w:val="both"/>
      </w:pPr>
      <w:r>
        <w:rPr>
          <w:rFonts w:ascii="Times New Roman"/>
          <w:b w:val="false"/>
          <w:i w:val="false"/>
          <w:color w:val="000000"/>
          <w:sz w:val="28"/>
        </w:rPr>
        <w:t>
      аудиторской организации __________ _______________________________</w:t>
      </w:r>
    </w:p>
    <w:p>
      <w:pPr>
        <w:spacing w:after="0"/>
        <w:ind w:left="0"/>
        <w:jc w:val="both"/>
      </w:pPr>
      <w:r>
        <w:rPr>
          <w:rFonts w:ascii="Times New Roman"/>
          <w:b w:val="false"/>
          <w:i w:val="false"/>
          <w:color w:val="000000"/>
          <w:sz w:val="28"/>
        </w:rPr>
        <w:t>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216</w:t>
            </w:r>
          </w:p>
        </w:tc>
      </w:tr>
    </w:tbl>
    <w:p>
      <w:pPr>
        <w:spacing w:after="0"/>
        <w:ind w:left="0"/>
        <w:jc w:val="both"/>
      </w:pPr>
      <w:r>
        <w:rPr>
          <w:rFonts w:ascii="Times New Roman"/>
          <w:b w:val="false"/>
          <w:i w:val="false"/>
          <w:color w:val="ff0000"/>
          <w:sz w:val="28"/>
        </w:rPr>
        <w:t xml:space="preserve">
      Сноска. Приложение 8 в редакции приказа Министра финансов РК от 04.08.2016 </w:t>
      </w:r>
      <w:r>
        <w:rPr>
          <w:rFonts w:ascii="Times New Roman"/>
          <w:b w:val="false"/>
          <w:i w:val="false"/>
          <w:color w:val="ff0000"/>
          <w:sz w:val="28"/>
        </w:rPr>
        <w:t>№ 428</w:t>
      </w:r>
      <w:r>
        <w:rPr>
          <w:rFonts w:ascii="Times New Roman"/>
          <w:b w:val="false"/>
          <w:i w:val="false"/>
          <w:color w:val="ff0000"/>
          <w:sz w:val="28"/>
        </w:rPr>
        <w:t xml:space="preserve"> (вводится в действие со дня его первого официального опубликования).</w:t>
      </w:r>
    </w:p>
    <w:bookmarkStart w:name="z32" w:id="27"/>
    <w:p>
      <w:pPr>
        <w:spacing w:after="0"/>
        <w:ind w:left="0"/>
        <w:jc w:val="left"/>
      </w:pPr>
      <w:r>
        <w:rPr>
          <w:rFonts w:ascii="Times New Roman"/>
          <w:b/>
          <w:i w:val="false"/>
          <w:color w:val="000000"/>
        </w:rPr>
        <w:t xml:space="preserve">  Ежегодный отчет</w:t>
      </w:r>
      <w:r>
        <w:br/>
      </w:r>
      <w:r>
        <w:rPr>
          <w:rFonts w:ascii="Times New Roman"/>
          <w:b/>
          <w:i w:val="false"/>
          <w:color w:val="000000"/>
        </w:rPr>
        <w:t>аудиторской организации о соответствии</w:t>
      </w:r>
      <w:r>
        <w:br/>
      </w:r>
      <w:r>
        <w:rPr>
          <w:rFonts w:ascii="Times New Roman"/>
          <w:b/>
          <w:i w:val="false"/>
          <w:color w:val="000000"/>
        </w:rPr>
        <w:t>квалификационным требованиям к аудиторской деятельности</w:t>
      </w:r>
    </w:p>
    <w:bookmarkEnd w:id="27"/>
    <w:p>
      <w:pPr>
        <w:spacing w:after="0"/>
        <w:ind w:left="0"/>
        <w:jc w:val="both"/>
      </w:pPr>
      <w:r>
        <w:rPr>
          <w:rFonts w:ascii="Times New Roman"/>
          <w:b w:val="false"/>
          <w:i w:val="false"/>
          <w:color w:val="000000"/>
          <w:sz w:val="28"/>
        </w:rPr>
        <w:t>
      Год ________________________________</w:t>
      </w:r>
    </w:p>
    <w:p>
      <w:pPr>
        <w:spacing w:after="0"/>
        <w:ind w:left="0"/>
        <w:jc w:val="both"/>
      </w:pPr>
      <w:r>
        <w:rPr>
          <w:rFonts w:ascii="Times New Roman"/>
          <w:b w:val="false"/>
          <w:i w:val="false"/>
          <w:color w:val="000000"/>
          <w:sz w:val="28"/>
        </w:rPr>
        <w:t>
      БИН аудиторской организации __________________________</w:t>
      </w:r>
    </w:p>
    <w:p>
      <w:pPr>
        <w:spacing w:after="0"/>
        <w:ind w:left="0"/>
        <w:jc w:val="both"/>
      </w:pPr>
      <w:r>
        <w:rPr>
          <w:rFonts w:ascii="Times New Roman"/>
          <w:b w:val="false"/>
          <w:i w:val="false"/>
          <w:color w:val="000000"/>
          <w:sz w:val="28"/>
        </w:rPr>
        <w:t>
      Наименование аудиторской организации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1107"/>
        <w:gridCol w:w="1107"/>
        <w:gridCol w:w="1107"/>
        <w:gridCol w:w="1415"/>
        <w:gridCol w:w="1107"/>
        <w:gridCol w:w="1415"/>
        <w:gridCol w:w="1107"/>
        <w:gridCol w:w="1108"/>
        <w:gridCol w:w="17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или справка</w:t>
            </w:r>
            <w:r>
              <w:br/>
            </w:r>
            <w:r>
              <w:rPr>
                <w:rFonts w:ascii="Times New Roman"/>
                <w:b w:val="false"/>
                <w:i w:val="false"/>
                <w:color w:val="000000"/>
                <w:sz w:val="20"/>
              </w:rPr>
              <w:t>
о государственной регистрации</w:t>
            </w:r>
            <w:r>
              <w:br/>
            </w:r>
            <w:r>
              <w:rPr>
                <w:rFonts w:ascii="Times New Roman"/>
                <w:b w:val="false"/>
                <w:i w:val="false"/>
                <w:color w:val="000000"/>
                <w:sz w:val="20"/>
              </w:rPr>
              <w:t>
(перерегистрации) юридического лица</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руководителя организации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 организации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выдачи квалификационного свидетельства "аудитор"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Наличие административных взысканий, связанных</w:t>
      </w:r>
    </w:p>
    <w:p>
      <w:pPr>
        <w:spacing w:after="0"/>
        <w:ind w:left="0"/>
        <w:jc w:val="both"/>
      </w:pPr>
      <w:r>
        <w:rPr>
          <w:rFonts w:ascii="Times New Roman"/>
          <w:b w:val="false"/>
          <w:i w:val="false"/>
          <w:color w:val="000000"/>
          <w:sz w:val="28"/>
        </w:rPr>
        <w:t>
       с нарушениями законодательства об аудиторской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4384"/>
        <w:gridCol w:w="2391"/>
        <w:gridCol w:w="3056"/>
      </w:tblGrid>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постановления о наложении административного взыскания</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по КоАП</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наложивший административное взыскание</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Доля в уставном капитале аудиторской организации,</w:t>
      </w:r>
    </w:p>
    <w:p>
      <w:pPr>
        <w:spacing w:after="0"/>
        <w:ind w:left="0"/>
        <w:jc w:val="both"/>
      </w:pPr>
      <w:r>
        <w:rPr>
          <w:rFonts w:ascii="Times New Roman"/>
          <w:b w:val="false"/>
          <w:i w:val="false"/>
          <w:color w:val="000000"/>
          <w:sz w:val="28"/>
        </w:rPr>
        <w:t>
      принадлежащая аудиторам и (или) иностранным аудиторским организациям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1"/>
        <w:gridCol w:w="2392"/>
        <w:gridCol w:w="2392"/>
        <w:gridCol w:w="5045"/>
      </w:tblGrid>
      <w:tr>
        <w:trPr>
          <w:trHeight w:val="30" w:hRule="atLeast"/>
        </w:trPr>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или иностранные аудиторские организации,</w:t>
            </w:r>
            <w:r>
              <w:br/>
            </w:r>
            <w:r>
              <w:rPr>
                <w:rFonts w:ascii="Times New Roman"/>
                <w:b w:val="false"/>
                <w:i w:val="false"/>
                <w:color w:val="000000"/>
                <w:sz w:val="20"/>
              </w:rPr>
              <w:t>
являющиеся участниками</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доли</w:t>
            </w:r>
            <w:r>
              <w:br/>
            </w:r>
            <w:r>
              <w:rPr>
                <w:rFonts w:ascii="Times New Roman"/>
                <w:b w:val="false"/>
                <w:i w:val="false"/>
                <w:color w:val="000000"/>
                <w:sz w:val="20"/>
              </w:rPr>
              <w:t>
в уставном капитале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Наличие изменений в учредительных документах</w:t>
      </w:r>
    </w:p>
    <w:p>
      <w:pPr>
        <w:spacing w:after="0"/>
        <w:ind w:left="0"/>
        <w:jc w:val="both"/>
      </w:pPr>
      <w:r>
        <w:rPr>
          <w:rFonts w:ascii="Times New Roman"/>
          <w:b w:val="false"/>
          <w:i w:val="false"/>
          <w:color w:val="000000"/>
          <w:sz w:val="28"/>
        </w:rPr>
        <w:t>
      за отчетный период (заполняется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составе учредителей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видов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внесенные изменения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Численный состав аудиторской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802"/>
        <w:gridCol w:w="3348"/>
        <w:gridCol w:w="33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 состоящие в штате</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период</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период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Аудиторы, работающие в организации, и сведения</w:t>
      </w:r>
    </w:p>
    <w:p>
      <w:pPr>
        <w:spacing w:after="0"/>
        <w:ind w:left="0"/>
        <w:jc w:val="both"/>
      </w:pPr>
      <w:r>
        <w:rPr>
          <w:rFonts w:ascii="Times New Roman"/>
          <w:b w:val="false"/>
          <w:i w:val="false"/>
          <w:color w:val="000000"/>
          <w:sz w:val="28"/>
        </w:rPr>
        <w:t>
       о повышении квалификации аудиторов, работающих в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2273"/>
        <w:gridCol w:w="726"/>
        <w:gridCol w:w="726"/>
        <w:gridCol w:w="726"/>
        <w:gridCol w:w="980"/>
        <w:gridCol w:w="983"/>
        <w:gridCol w:w="727"/>
        <w:gridCol w:w="727"/>
        <w:gridCol w:w="1288"/>
        <w:gridCol w:w="1288"/>
        <w:gridCol w:w="1130"/>
      </w:tblGrid>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аудитора</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аудитора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w:t>
            </w:r>
            <w:r>
              <w:br/>
            </w:r>
            <w:r>
              <w:rPr>
                <w:rFonts w:ascii="Times New Roman"/>
                <w:b w:val="false"/>
                <w:i w:val="false"/>
                <w:color w:val="000000"/>
                <w:sz w:val="20"/>
              </w:rPr>
              <w:t>
квалификационного</w:t>
            </w:r>
            <w:r>
              <w:br/>
            </w:r>
            <w:r>
              <w:rPr>
                <w:rFonts w:ascii="Times New Roman"/>
                <w:b w:val="false"/>
                <w:i w:val="false"/>
                <w:color w:val="000000"/>
                <w:sz w:val="20"/>
              </w:rPr>
              <w:t>
свидетельства</w:t>
            </w:r>
            <w:r>
              <w:br/>
            </w:r>
            <w:r>
              <w:rPr>
                <w:rFonts w:ascii="Times New Roman"/>
                <w:b w:val="false"/>
                <w:i w:val="false"/>
                <w:color w:val="000000"/>
                <w:sz w:val="20"/>
              </w:rPr>
              <w:t>
"аудитор"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стаж работы, из них в сфере:</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принятия</w:t>
            </w:r>
            <w:r>
              <w:br/>
            </w:r>
            <w:r>
              <w:rPr>
                <w:rFonts w:ascii="Times New Roman"/>
                <w:b w:val="false"/>
                <w:i w:val="false"/>
                <w:color w:val="000000"/>
                <w:sz w:val="20"/>
              </w:rPr>
              <w:t>
аудитора</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увольнения</w:t>
            </w:r>
            <w:r>
              <w:br/>
            </w:r>
            <w:r>
              <w:rPr>
                <w:rFonts w:ascii="Times New Roman"/>
                <w:b w:val="false"/>
                <w:i w:val="false"/>
                <w:color w:val="000000"/>
                <w:sz w:val="20"/>
              </w:rPr>
              <w:t>
аудитора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(да/нет)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Членство в профессиональной аудиторской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4123"/>
        <w:gridCol w:w="2045"/>
      </w:tblGrid>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(повторного вступления)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Данные о филиалах аудиторской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957"/>
        <w:gridCol w:w="957"/>
        <w:gridCol w:w="958"/>
        <w:gridCol w:w="958"/>
        <w:gridCol w:w="2997"/>
        <w:gridCol w:w="1558"/>
        <w:gridCol w:w="1558"/>
        <w:gridCol w:w="1400"/>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филиала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филиала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r>
              <w:br/>
            </w:r>
            <w:r>
              <w:rPr>
                <w:rFonts w:ascii="Times New Roman"/>
                <w:b w:val="false"/>
                <w:i w:val="false"/>
                <w:color w:val="000000"/>
                <w:sz w:val="20"/>
              </w:rPr>
              <w:t>
филиала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руководителя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r>
              <w:br/>
            </w:r>
            <w:r>
              <w:rPr>
                <w:rFonts w:ascii="Times New Roman"/>
                <w:b w:val="false"/>
                <w:i w:val="false"/>
                <w:color w:val="000000"/>
                <w:sz w:val="20"/>
              </w:rPr>
              <w:t>
квалификационного</w:t>
            </w:r>
            <w:r>
              <w:br/>
            </w:r>
            <w:r>
              <w:rPr>
                <w:rFonts w:ascii="Times New Roman"/>
                <w:b w:val="false"/>
                <w:i w:val="false"/>
                <w:color w:val="000000"/>
                <w:sz w:val="20"/>
              </w:rPr>
              <w:t>
свидетельства "аудитор"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r>
              <w:br/>
            </w:r>
            <w:r>
              <w:rPr>
                <w:rFonts w:ascii="Times New Roman"/>
                <w:b w:val="false"/>
                <w:i w:val="false"/>
                <w:color w:val="000000"/>
                <w:sz w:val="20"/>
              </w:rPr>
              <w:t>
квалификационного</w:t>
            </w:r>
            <w:r>
              <w:br/>
            </w:r>
            <w:r>
              <w:rPr>
                <w:rFonts w:ascii="Times New Roman"/>
                <w:b w:val="false"/>
                <w:i w:val="false"/>
                <w:color w:val="000000"/>
                <w:sz w:val="20"/>
              </w:rPr>
              <w:t>
свидетельства "аудитор"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w:t>
            </w:r>
            <w:r>
              <w:br/>
            </w:r>
            <w:r>
              <w:rPr>
                <w:rFonts w:ascii="Times New Roman"/>
                <w:b w:val="false"/>
                <w:i w:val="false"/>
                <w:color w:val="000000"/>
                <w:sz w:val="20"/>
              </w:rPr>
              <w:t>
или справки об</w:t>
            </w:r>
            <w:r>
              <w:br/>
            </w:r>
            <w:r>
              <w:rPr>
                <w:rFonts w:ascii="Times New Roman"/>
                <w:b w:val="false"/>
                <w:i w:val="false"/>
                <w:color w:val="000000"/>
                <w:sz w:val="20"/>
              </w:rPr>
              <w:t>
учетной регистрации</w:t>
            </w:r>
            <w:r>
              <w:br/>
            </w:r>
            <w:r>
              <w:rPr>
                <w:rFonts w:ascii="Times New Roman"/>
                <w:b w:val="false"/>
                <w:i w:val="false"/>
                <w:color w:val="000000"/>
                <w:sz w:val="20"/>
              </w:rPr>
              <w:t>
(перерегистрации) филиала</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аудиторской организации ________ _______________________</w:t>
      </w:r>
    </w:p>
    <w:p>
      <w:pPr>
        <w:spacing w:after="0"/>
        <w:ind w:left="0"/>
        <w:jc w:val="both"/>
      </w:pPr>
      <w:r>
        <w:rPr>
          <w:rFonts w:ascii="Times New Roman"/>
          <w:b w:val="false"/>
          <w:i w:val="false"/>
          <w:color w:val="000000"/>
          <w:sz w:val="28"/>
        </w:rPr>
        <w:t>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216</w:t>
            </w:r>
          </w:p>
        </w:tc>
      </w:tr>
    </w:tbl>
    <w:p>
      <w:pPr>
        <w:spacing w:after="0"/>
        <w:ind w:left="0"/>
        <w:jc w:val="both"/>
      </w:pPr>
      <w:r>
        <w:rPr>
          <w:rFonts w:ascii="Times New Roman"/>
          <w:b w:val="false"/>
          <w:i w:val="false"/>
          <w:color w:val="ff0000"/>
          <w:sz w:val="28"/>
        </w:rPr>
        <w:t xml:space="preserve">
      Сноска. Приложение 9 в редакции приказа Министра финансов РК от 04.08.2016 </w:t>
      </w:r>
      <w:r>
        <w:rPr>
          <w:rFonts w:ascii="Times New Roman"/>
          <w:b w:val="false"/>
          <w:i w:val="false"/>
          <w:color w:val="ff0000"/>
          <w:sz w:val="28"/>
        </w:rPr>
        <w:t>№ 428</w:t>
      </w:r>
      <w:r>
        <w:rPr>
          <w:rFonts w:ascii="Times New Roman"/>
          <w:b w:val="false"/>
          <w:i w:val="false"/>
          <w:color w:val="ff0000"/>
          <w:sz w:val="28"/>
        </w:rPr>
        <w:t xml:space="preserve"> (вводится в действие со дня его первого официального опубликования).</w:t>
      </w:r>
    </w:p>
    <w:bookmarkStart w:name="z36" w:id="28"/>
    <w:p>
      <w:pPr>
        <w:spacing w:after="0"/>
        <w:ind w:left="0"/>
        <w:jc w:val="both"/>
      </w:pPr>
      <w:r>
        <w:rPr>
          <w:rFonts w:ascii="Times New Roman"/>
          <w:b w:val="false"/>
          <w:i w:val="false"/>
          <w:color w:val="000000"/>
          <w:sz w:val="28"/>
        </w:rPr>
        <w:t xml:space="preserve">
       Форма </w:t>
      </w:r>
    </w:p>
    <w:bookmarkEnd w:id="28"/>
    <w:bookmarkStart w:name="z34" w:id="29"/>
    <w:p>
      <w:pPr>
        <w:spacing w:after="0"/>
        <w:ind w:left="0"/>
        <w:jc w:val="left"/>
      </w:pPr>
      <w:r>
        <w:rPr>
          <w:rFonts w:ascii="Times New Roman"/>
          <w:b/>
          <w:i w:val="false"/>
          <w:color w:val="000000"/>
        </w:rPr>
        <w:t xml:space="preserve"> Информация по страхованию гражданско-правовой</w:t>
      </w:r>
      <w:r>
        <w:br/>
      </w:r>
      <w:r>
        <w:rPr>
          <w:rFonts w:ascii="Times New Roman"/>
          <w:b/>
          <w:i w:val="false"/>
          <w:color w:val="000000"/>
        </w:rPr>
        <w:t>ответственности аудиторской организации</w:t>
      </w:r>
    </w:p>
    <w:bookmarkEnd w:id="29"/>
    <w:p>
      <w:pPr>
        <w:spacing w:after="0"/>
        <w:ind w:left="0"/>
        <w:jc w:val="both"/>
      </w:pPr>
      <w:r>
        <w:rPr>
          <w:rFonts w:ascii="Times New Roman"/>
          <w:b w:val="false"/>
          <w:i w:val="false"/>
          <w:color w:val="000000"/>
          <w:sz w:val="28"/>
        </w:rPr>
        <w:t>
      БИН аудиторской организации _________________________________________</w:t>
      </w:r>
    </w:p>
    <w:p>
      <w:pPr>
        <w:spacing w:after="0"/>
        <w:ind w:left="0"/>
        <w:jc w:val="both"/>
      </w:pPr>
      <w:r>
        <w:rPr>
          <w:rFonts w:ascii="Times New Roman"/>
          <w:b w:val="false"/>
          <w:i w:val="false"/>
          <w:color w:val="000000"/>
          <w:sz w:val="28"/>
        </w:rPr>
        <w:t>
      Наименование аудиторской организации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135"/>
        <w:gridCol w:w="1135"/>
        <w:gridCol w:w="1451"/>
        <w:gridCol w:w="1135"/>
        <w:gridCol w:w="1135"/>
        <w:gridCol w:w="1135"/>
        <w:gridCol w:w="1135"/>
        <w:gridCol w:w="1136"/>
        <w:gridCol w:w="17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страховании гражданско-правовой ответственности</w:t>
            </w:r>
          </w:p>
        </w:tc>
      </w:tr>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полис</w:t>
            </w:r>
          </w:p>
        </w:tc>
      </w:tr>
      <w:tr>
        <w:trPr>
          <w:trHeight w:val="30" w:hRule="atLeast"/>
        </w:trPr>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суммы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r>
              <w:br/>
            </w:r>
            <w:r>
              <w:rPr>
                <w:rFonts w:ascii="Times New Roman"/>
                <w:b w:val="false"/>
                <w:i w:val="false"/>
                <w:color w:val="000000"/>
                <w:sz w:val="20"/>
              </w:rPr>
              <w:t>
страховой</w:t>
            </w:r>
            <w:r>
              <w:br/>
            </w:r>
            <w:r>
              <w:rPr>
                <w:rFonts w:ascii="Times New Roman"/>
                <w:b w:val="false"/>
                <w:i w:val="false"/>
                <w:color w:val="000000"/>
                <w:sz w:val="20"/>
              </w:rPr>
              <w:t>
премии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фактически выплаченной страховой премии</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Прикрепить копию договора гражданско-правовой ответственности</w:t>
      </w:r>
    </w:p>
    <w:p>
      <w:pPr>
        <w:spacing w:after="0"/>
        <w:ind w:left="0"/>
        <w:jc w:val="both"/>
      </w:pPr>
      <w:r>
        <w:rPr>
          <w:rFonts w:ascii="Times New Roman"/>
          <w:b w:val="false"/>
          <w:i w:val="false"/>
          <w:color w:val="000000"/>
          <w:sz w:val="28"/>
        </w:rPr>
        <w:t>
      Руководитель аудиторской организации ________ _______________________</w:t>
      </w:r>
    </w:p>
    <w:p>
      <w:pPr>
        <w:spacing w:after="0"/>
        <w:ind w:left="0"/>
        <w:jc w:val="both"/>
      </w:pPr>
      <w:r>
        <w:rPr>
          <w:rFonts w:ascii="Times New Roman"/>
          <w:b w:val="false"/>
          <w:i w:val="false"/>
          <w:color w:val="000000"/>
          <w:sz w:val="28"/>
        </w:rPr>
        <w:t>
       Подпись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