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5289" w14:textId="cd45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"Бытовое насилие (вопросник)" (код 6942105, индекс БН, периодичность единовременная)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5 марта 2015 года № 44. Зарегистрирован в Министерстве юстиции Республики Казахстан 30 апреля 2015 года № 10919. Утратил силу приказом и.о. Председателя Комитета по статистике Министерства национальной экономики Республики Казахстан от 19 мая 2016 года № 93</w:t>
      </w:r>
    </w:p>
    <w:p>
      <w:pPr>
        <w:spacing w:after="0"/>
        <w:ind w:left="0"/>
        <w:jc w:val="both"/>
      </w:pPr>
      <w:bookmarkStart w:name="z1" w:id="0"/>
      <w:r>
        <w:rPr>
          <w:rFonts w:ascii="Times New Roman"/>
          <w:b w:val="false"/>
          <w:i w:val="false"/>
          <w:color w:val="ff0000"/>
          <w:sz w:val="28"/>
        </w:rPr>
        <w:t xml:space="preserve">
      Сноска. Утратил силу приказом и.о. Председателя Комитета по статистике Министерства национальной экономики РК от 19.05.2016 </w:t>
      </w:r>
      <w:r>
        <w:rPr>
          <w:rFonts w:ascii="Times New Roman"/>
          <w:b w:val="false"/>
          <w:i w:val="false"/>
          <w:color w:val="ff0000"/>
          <w:sz w:val="28"/>
        </w:rPr>
        <w:t>№ 93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от 3 октября 2014 года № 9779),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«Бытовое насилие (вопросник)» (код 6942105, индекс БН,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«Бытовое насилие (вопросник)» (код 6942105, индекс БН,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 административной</w:t>
      </w:r>
      <w:r>
        <w:br/>
      </w:r>
      <w:r>
        <w:rPr>
          <w:rFonts w:ascii="Times New Roman"/>
          <w:b w:val="false"/>
          <w:i w:val="false"/>
          <w:color w:val="000000"/>
          <w:sz w:val="28"/>
        </w:rPr>
        <w:t>
</w:t>
      </w:r>
      <w:r>
        <w:rPr>
          <w:rFonts w:ascii="Times New Roman"/>
          <w:b w:val="false"/>
          <w:i/>
          <w:color w:val="000000"/>
          <w:sz w:val="28"/>
        </w:rPr>
        <w:t>      полиции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И. Лепеха</w:t>
      </w:r>
      <w:r>
        <w:br/>
      </w:r>
      <w:r>
        <w:rPr>
          <w:rFonts w:ascii="Times New Roman"/>
          <w:b w:val="false"/>
          <w:i w:val="false"/>
          <w:color w:val="000000"/>
          <w:sz w:val="28"/>
        </w:rPr>
        <w:t>
</w:t>
      </w:r>
      <w:r>
        <w:rPr>
          <w:rFonts w:ascii="Times New Roman"/>
          <w:b w:val="false"/>
          <w:i/>
          <w:color w:val="000000"/>
          <w:sz w:val="28"/>
        </w:rPr>
        <w:t>      30 марта 2015 года</w:t>
      </w:r>
    </w:p>
    <w:bookmarkStart w:name="z9" w:id="2"/>
    <w:p>
      <w:pPr>
        <w:spacing w:after="0"/>
        <w:ind w:left="0"/>
        <w:jc w:val="both"/>
      </w:pPr>
      <w:r>
        <w:rPr>
          <w:rFonts w:ascii="Times New Roman"/>
          <w:b w:val="false"/>
          <w:i w:val="false"/>
          <w:color w:val="000000"/>
          <w:sz w:val="28"/>
        </w:rPr>
        <w:t xml:space="preserve">
Приложение 1 к приказу Председателя      </w:t>
      </w:r>
      <w:r>
        <w:br/>
      </w:r>
      <w:r>
        <w:rPr>
          <w:rFonts w:ascii="Times New Roman"/>
          <w:b w:val="false"/>
          <w:i w:val="false"/>
          <w:color w:val="000000"/>
          <w:sz w:val="28"/>
        </w:rPr>
        <w:t xml:space="preserve">
Комитета по статистике Министерства      </w:t>
      </w:r>
      <w:r>
        <w:br/>
      </w:r>
      <w:r>
        <w:rPr>
          <w:rFonts w:ascii="Times New Roman"/>
          <w:b w:val="false"/>
          <w:i w:val="false"/>
          <w:color w:val="000000"/>
          <w:sz w:val="28"/>
        </w:rPr>
        <w:t xml:space="preserve">
национальной экономики Республики Казахстан  </w:t>
      </w:r>
      <w:r>
        <w:br/>
      </w:r>
      <w:r>
        <w:rPr>
          <w:rFonts w:ascii="Times New Roman"/>
          <w:b w:val="false"/>
          <w:i w:val="false"/>
          <w:color w:val="000000"/>
          <w:sz w:val="28"/>
        </w:rPr>
        <w:t xml:space="preserve">
от 5 марта 2015 года № 44           </w:t>
      </w:r>
    </w:p>
    <w:bookmarkEnd w:id="2"/>
    <w:tbl>
      <w:tblPr>
        <w:tblW w:w="0" w:type="auto"/>
        <w:tblCellSpacing w:w="0" w:type="auto"/>
        <w:tblBorders>
          <w:top w:val="none"/>
          <w:left w:val="none"/>
          <w:bottom w:val="none"/>
          <w:right w:val="none"/>
          <w:insideH w:val="none"/>
          <w:insideV w:val="none"/>
        </w:tblBorders>
      </w:tblPr>
      <w:tblGrid>
        <w:gridCol w:w="3394"/>
        <w:gridCol w:w="3020"/>
        <w:gridCol w:w="2786"/>
        <w:gridCol w:w="4800"/>
      </w:tblGrid>
      <w:tr>
        <w:trPr>
          <w:trHeight w:val="75" w:hRule="atLeast"/>
        </w:trPr>
        <w:tc>
          <w:tcPr>
            <w:tcW w:w="33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095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95500" cy="1460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4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4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652"/>
              <w:gridCol w:w="922"/>
              <w:gridCol w:w="923"/>
              <w:gridCol w:w="923"/>
              <w:gridCol w:w="1719"/>
            </w:tblGrid>
            <w:tr>
              <w:trPr>
                <w:trHeight w:val="7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часах</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615" w:hRule="atLeast"/>
              </w:trPr>
              <w:tc>
                <w:tcPr>
                  <w:tcW w:w="17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3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6942105</w:t>
            </w:r>
          </w:p>
          <w:p>
            <w:pPr>
              <w:spacing w:after="20"/>
              <w:ind w:left="20"/>
              <w:jc w:val="both"/>
            </w:pPr>
            <w:r>
              <w:rPr>
                <w:rFonts w:ascii="Times New Roman"/>
                <w:b/>
                <w:i w:val="false"/>
                <w:color w:val="000000"/>
                <w:sz w:val="20"/>
              </w:rPr>
              <w:t>БН</w:t>
            </w:r>
          </w:p>
        </w:tc>
        <w:tc>
          <w:tcPr>
            <w:tcW w:w="30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p>
        </w:tc>
        <w:tc>
          <w:tcPr>
            <w:tcW w:w="278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Бытовое насилие (вопросник)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16 ноября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год</w:t>
            </w:r>
          </w:p>
        </w:tc>
      </w:tr>
      <w:tr>
        <w:trPr>
          <w:trHeight w:val="30" w:hRule="atLeast"/>
        </w:trPr>
        <w:tc>
          <w:tcPr>
            <w:tcW w:w="3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женщины в возрасте 18 лет и старше, проживающие в домашних хозяйствах</w:t>
            </w:r>
          </w:p>
        </w:tc>
      </w:tr>
    </w:tbl>
    <w:p>
      <w:pPr>
        <w:spacing w:after="0"/>
        <w:ind w:left="0"/>
        <w:jc w:val="both"/>
      </w:pPr>
      <w:r>
        <w:rPr>
          <w:rFonts w:ascii="Times New Roman"/>
          <w:b w:val="false"/>
          <w:i w:val="false"/>
          <w:color w:val="000000"/>
          <w:sz w:val="28"/>
        </w:rPr>
        <w:t>1. Наименование населенного пункта (города, района, сельского округа) 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8"/>
        </w:rPr>
        <w:t>....................................</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03200"/>
                    </a:xfrm>
                    <a:prstGeom prst="rect">
                      <a:avLst/>
                    </a:prstGeom>
                  </pic:spPr>
                </pic:pic>
              </a:graphicData>
            </a:graphic>
          </wp:inline>
        </w:drawing>
      </w:r>
    </w:p>
    <w:p>
      <w:pPr>
        <w:spacing w:after="0"/>
        <w:ind w:left="0"/>
        <w:jc w:val="both"/>
      </w:pPr>
      <w:r>
        <w:rPr>
          <w:rFonts w:ascii="Times New Roman"/>
          <w:b w:val="false"/>
          <w:i w:val="false"/>
          <w:color w:val="000000"/>
          <w:sz w:val="28"/>
        </w:rPr>
        <w:t>3. Код типа населенного пункта (1 - город, 2 - село)................................</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03200"/>
                    </a:xfrm>
                    <a:prstGeom prst="rect">
                      <a:avLst/>
                    </a:prstGeom>
                  </pic:spPr>
                </pic:pic>
              </a:graphicData>
            </a:graphic>
          </wp:inline>
        </w:drawing>
      </w:r>
    </w:p>
    <w:p>
      <w:pPr>
        <w:spacing w:after="0"/>
        <w:ind w:left="0"/>
        <w:jc w:val="both"/>
      </w:pPr>
      <w:r>
        <w:rPr>
          <w:rFonts w:ascii="Times New Roman"/>
          <w:b w:val="false"/>
          <w:i w:val="false"/>
          <w:color w:val="000000"/>
          <w:sz w:val="28"/>
        </w:rPr>
        <w:t>4. Порядковый номер респондента................................................</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03200"/>
                    </a:xfrm>
                    <a:prstGeom prst="rect">
                      <a:avLst/>
                    </a:prstGeom>
                  </pic:spPr>
                </pic:pic>
              </a:graphicData>
            </a:graphic>
          </wp:inline>
        </w:drawing>
      </w:r>
    </w:p>
    <w:p>
      <w:pPr>
        <w:spacing w:after="0"/>
        <w:ind w:left="0"/>
        <w:jc w:val="both"/>
      </w:pPr>
      <w:r>
        <w:rPr>
          <w:rFonts w:ascii="Times New Roman"/>
          <w:b w:val="false"/>
          <w:i w:val="false"/>
          <w:color w:val="000000"/>
          <w:sz w:val="28"/>
        </w:rPr>
        <w:t>5. Код интервьюера...............................................................</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03200"/>
                    </a:xfrm>
                    <a:prstGeom prst="rect">
                      <a:avLst/>
                    </a:prstGeom>
                  </pic:spPr>
                </pic:pic>
              </a:graphicData>
            </a:graphic>
          </wp:inline>
        </w:drawing>
      </w:r>
    </w:p>
    <w:p>
      <w:pPr>
        <w:spacing w:after="0"/>
        <w:ind w:left="0"/>
        <w:jc w:val="both"/>
      </w:pPr>
      <w:r>
        <w:rPr>
          <w:rFonts w:ascii="Times New Roman"/>
          <w:b w:val="false"/>
          <w:i w:val="false"/>
          <w:color w:val="000000"/>
          <w:sz w:val="28"/>
        </w:rPr>
        <w:t xml:space="preserve">6. Дата проведения интервью.........................число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месяц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год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033"/>
        <w:gridCol w:w="2653"/>
        <w:gridCol w:w="2493"/>
        <w:gridCol w:w="1225"/>
        <w:gridCol w:w="1170"/>
        <w:gridCol w:w="28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Отборочная форма домашнего хозяйства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Здравствуйте, меня зовут ________. Я обращаюсь к Вам от имени Комитета по статистике Министерства национальной экономики Республики Казахстан. Мы проводим выборочное обследование, касающееся вопросов безопасности женщин и их жизненного опыта.</w:t>
            </w:r>
            <w:r>
              <w:br/>
            </w:r>
            <w:r>
              <w:rPr>
                <w:rFonts w:ascii="Times New Roman"/>
                <w:b w:val="false"/>
                <w:i w:val="false"/>
                <w:color w:val="000000"/>
                <w:sz w:val="20"/>
              </w:rPr>
              <w:t>
</w:t>
            </w:r>
            <w:r>
              <w:rPr>
                <w:rFonts w:ascii="Times New Roman"/>
                <w:b w:val="false"/>
                <w:i w:val="false"/>
                <w:color w:val="000000"/>
                <w:sz w:val="20"/>
              </w:rPr>
              <w:t>Вся полученная информация будет строго конфиденциальной, и Ваши данные будут использованы только для статистического анализа.</w:t>
            </w:r>
            <w:r>
              <w:br/>
            </w:r>
            <w:r>
              <w:rPr>
                <w:rFonts w:ascii="Times New Roman"/>
                <w:b w:val="false"/>
                <w:i w:val="false"/>
                <w:color w:val="000000"/>
                <w:sz w:val="20"/>
              </w:rPr>
              <w:t>
</w:t>
            </w:r>
            <w:r>
              <w:rPr>
                <w:rFonts w:ascii="Times New Roman"/>
                <w:b w:val="false"/>
                <w:i w:val="false"/>
                <w:color w:val="000000"/>
                <w:sz w:val="20"/>
              </w:rPr>
              <w:t>Я хотела бы задать несколько вопросов о Вашем домашнем хозяйстве: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человек проживает в Вашем домашнем хозяйстве?</w:t>
            </w:r>
            <w:r>
              <w:br/>
            </w:r>
            <w:r>
              <w:rPr>
                <w:rFonts w:ascii="Times New Roman"/>
                <w:b w:val="false"/>
                <w:i w:val="false"/>
                <w:color w:val="000000"/>
                <w:sz w:val="20"/>
              </w:rPr>
              <w:t>
</w:t>
            </w:r>
            <w:r>
              <w:rPr>
                <w:rFonts w:ascii="Times New Roman"/>
                <w:b w:val="false"/>
                <w:i w:val="false"/>
                <w:color w:val="000000"/>
                <w:sz w:val="20"/>
              </w:rPr>
              <w:t xml:space="preserve">ПРОВЕРЬТЕ: </w:t>
            </w:r>
            <w:r>
              <w:rPr>
                <w:rFonts w:ascii="Times New Roman"/>
                <w:b w:val="false"/>
                <w:i/>
                <w:color w:val="000000"/>
                <w:sz w:val="20"/>
              </w:rPr>
              <w:t>Проживают ли в домашнем хозяйстве другие лица, которые не являются членами семьи, такие как домработница, няня, квартиранты или друзья, которые также живут в этом доме?</w:t>
            </w:r>
            <w:r>
              <w:br/>
            </w:r>
            <w:r>
              <w:rPr>
                <w:rFonts w:ascii="Times New Roman"/>
                <w:b w:val="false"/>
                <w:i w:val="false"/>
                <w:color w:val="000000"/>
                <w:sz w:val="20"/>
              </w:rPr>
              <w:t>
</w:t>
            </w:r>
            <w:r>
              <w:rPr>
                <w:rFonts w:ascii="Times New Roman"/>
                <w:b w:val="false"/>
                <w:i w:val="false"/>
                <w:color w:val="000000"/>
                <w:sz w:val="20"/>
              </w:rPr>
              <w:t>ВКЛЮЧИТЕ ВСЕХ ЛИЦ ЖЕНСКОГО ПОЛА В ОБЩИЙ 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Общее число членов домашнего хозяйства</w:t>
            </w:r>
          </w:p>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Главой домашнего хозяйства является мужчина или женщина?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Мужчина       1</w:t>
            </w:r>
            <w:r>
              <w:br/>
            </w:r>
            <w:r>
              <w:rPr>
                <w:rFonts w:ascii="Times New Roman"/>
                <w:b w:val="false"/>
                <w:i w:val="false"/>
                <w:color w:val="000000"/>
                <w:sz w:val="20"/>
              </w:rPr>
              <w:t>
</w:t>
            </w:r>
            <w:r>
              <w:rPr>
                <w:rFonts w:ascii="Times New Roman"/>
                <w:b w:val="false"/>
                <w:i w:val="false"/>
                <w:color w:val="000000"/>
                <w:sz w:val="20"/>
              </w:rPr>
              <w:t>Женщина       2</w:t>
            </w:r>
            <w:r>
              <w:br/>
            </w:r>
            <w:r>
              <w:rPr>
                <w:rFonts w:ascii="Times New Roman"/>
                <w:b w:val="false"/>
                <w:i w:val="false"/>
                <w:color w:val="000000"/>
                <w:sz w:val="20"/>
              </w:rPr>
              <w:t>
</w:t>
            </w:r>
            <w:r>
              <w:rPr>
                <w:rFonts w:ascii="Times New Roman"/>
                <w:b w:val="false"/>
                <w:i w:val="false"/>
                <w:color w:val="000000"/>
                <w:sz w:val="20"/>
              </w:rPr>
              <w:t>Оба пола …………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Перечислите, пожалуйста, </w:t>
            </w:r>
            <w:r>
              <w:rPr>
                <w:rFonts w:ascii="Times New Roman"/>
                <w:b/>
                <w:i w:val="false"/>
                <w:color w:val="000000"/>
                <w:sz w:val="20"/>
              </w:rPr>
              <w:t>всех девочек и женщин</w:t>
            </w:r>
            <w:r>
              <w:rPr>
                <w:rFonts w:ascii="Times New Roman"/>
                <w:b w:val="false"/>
                <w:i w:val="false"/>
                <w:color w:val="000000"/>
                <w:sz w:val="20"/>
              </w:rPr>
              <w:t>, которые обычно проживают в Вашем домашнем хозяйстве.</w:t>
            </w:r>
            <w:r>
              <w:br/>
            </w:r>
            <w:r>
              <w:rPr>
                <w:rFonts w:ascii="Times New Roman"/>
                <w:b w:val="false"/>
                <w:i w:val="false"/>
                <w:color w:val="000000"/>
                <w:sz w:val="20"/>
              </w:rPr>
              <w:t>
</w:t>
            </w:r>
            <w:r>
              <w:rPr>
                <w:rFonts w:ascii="Times New Roman"/>
                <w:b w:val="false"/>
                <w:i/>
                <w:color w:val="000000"/>
                <w:sz w:val="20"/>
              </w:rPr>
              <w:t>Укажите имена всех девочек и женщин.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Каковы взаимоотношения между респондентом (</w:t>
            </w:r>
            <w:r>
              <w:rPr>
                <w:rFonts w:ascii="Times New Roman"/>
                <w:b w:val="false"/>
                <w:i/>
                <w:color w:val="000000"/>
                <w:sz w:val="20"/>
              </w:rPr>
              <w:t>указать имя</w:t>
            </w:r>
            <w:r>
              <w:rPr>
                <w:rFonts w:ascii="Times New Roman"/>
                <w:b w:val="false"/>
                <w:i w:val="false"/>
                <w:color w:val="000000"/>
                <w:sz w:val="20"/>
              </w:rPr>
              <w:t>) с главой домашнего хозяйства</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color w:val="000000"/>
                <w:sz w:val="20"/>
              </w:rPr>
              <w:t>используйте коды, указанные ниже</w:t>
            </w: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Проживает ли обычно</w:t>
            </w:r>
            <w:r>
              <w:rPr>
                <w:rFonts w:ascii="Times New Roman"/>
                <w:b w:val="false"/>
                <w:i w:val="false"/>
                <w:color w:val="000000"/>
                <w:sz w:val="20"/>
              </w:rPr>
              <w:t>**</w:t>
            </w:r>
            <w:r>
              <w:rPr>
                <w:rFonts w:ascii="Times New Roman"/>
                <w:b w:val="false"/>
                <w:i w:val="false"/>
                <w:color w:val="000000"/>
                <w:sz w:val="20"/>
              </w:rPr>
              <w:t xml:space="preserve"> данное лицо (</w:t>
            </w:r>
            <w:r>
              <w:rPr>
                <w:rFonts w:ascii="Times New Roman"/>
                <w:b w:val="false"/>
                <w:i/>
                <w:color w:val="000000"/>
                <w:sz w:val="20"/>
              </w:rPr>
              <w:t>указать имя</w:t>
            </w:r>
            <w:r>
              <w:rPr>
                <w:rFonts w:ascii="Times New Roman"/>
                <w:b w:val="false"/>
                <w:i w:val="false"/>
                <w:color w:val="000000"/>
                <w:sz w:val="20"/>
              </w:rPr>
              <w:t>) в Вашем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лет?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Подходит ли данное лицо для дальней- шего опроса?</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подходит только</w:t>
            </w:r>
            <w:r>
              <w:rPr>
                <w:rFonts w:ascii="Times New Roman"/>
                <w:b w:val="false"/>
                <w:i w:val="false"/>
                <w:color w:val="000000"/>
                <w:sz w:val="20"/>
              </w:rPr>
              <w:t> </w:t>
            </w:r>
            <w:r>
              <w:rPr>
                <w:rFonts w:ascii="Times New Roman"/>
                <w:b w:val="false"/>
                <w:i/>
                <w:color w:val="000000"/>
                <w:sz w:val="20"/>
              </w:rPr>
              <w:t>в случае, если данное лицо имеет возраст 18 лет и старше и обычно проживает в домашнем хозяйстве</w:t>
            </w: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Нет </w:t>
            </w:r>
            <w:r>
              <w:rPr>
                <w:rFonts w:ascii="Times New Roman"/>
                <w:b w:val="false"/>
                <w:i w:val="false"/>
                <w:color w:val="000000"/>
                <w:sz w:val="20"/>
              </w:rPr>
              <w:t>–</w:t>
            </w:r>
            <w:r>
              <w:rPr>
                <w:rFonts w:ascii="Times New Roman"/>
                <w:b w:val="false"/>
                <w:i w:val="false"/>
                <w:color w:val="000000"/>
                <w:sz w:val="20"/>
              </w:rPr>
              <w:t xml:space="preserve">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3634"/>
        <w:gridCol w:w="902"/>
        <w:gridCol w:w="3482"/>
        <w:gridCol w:w="968"/>
        <w:gridCol w:w="4112"/>
      </w:tblGrid>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 главе домашнего хозяйства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 главе домашнего хозяйства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 главе домашнего хозяйства</w:t>
            </w:r>
          </w:p>
        </w:tc>
      </w:tr>
      <w:tr>
        <w:trPr>
          <w:trHeight w:val="40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домашнего хозяйства (лицо, опрошенное первым)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Приемная (патронатная, неродная) дочь</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 (партнер)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Свекровь (теща)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Домработница, няня и тому подобное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Дочь</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арендующее жилье</w:t>
            </w:r>
          </w:p>
        </w:tc>
      </w:tr>
      <w:tr>
        <w:trPr>
          <w:trHeight w:val="27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Сноха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Подруга</w:t>
            </w:r>
          </w:p>
        </w:tc>
      </w:tr>
      <w:tr>
        <w:trPr>
          <w:trHeight w:val="8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Внучка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 степень родства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родственник (нет родства)</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в случае если главой домашнего хозяйства отмечены оба пола, то указывать</w:t>
      </w:r>
      <w:r>
        <w:br/>
      </w:r>
      <w:r>
        <w:rPr>
          <w:rFonts w:ascii="Times New Roman"/>
          <w:b w:val="false"/>
          <w:i w:val="false"/>
          <w:color w:val="000000"/>
          <w:sz w:val="28"/>
        </w:rPr>
        <w:t>
</w:t>
      </w:r>
      <w:r>
        <w:rPr>
          <w:rFonts w:ascii="Times New Roman"/>
          <w:b w:val="false"/>
          <w:i/>
          <w:color w:val="000000"/>
          <w:sz w:val="28"/>
        </w:rPr>
        <w:t>отношение к главе как к мужчине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val="false"/>
          <w:i/>
          <w:color w:val="000000"/>
          <w:sz w:val="28"/>
        </w:rPr>
        <w:t>отдельных лиц (таких как, домработница, няня, ночующая в доме более 5 дней</w:t>
      </w:r>
      <w:r>
        <w:br/>
      </w:r>
      <w:r>
        <w:rPr>
          <w:rFonts w:ascii="Times New Roman"/>
          <w:b w:val="false"/>
          <w:i w:val="false"/>
          <w:color w:val="000000"/>
          <w:sz w:val="28"/>
        </w:rPr>
        <w:t>
</w:t>
      </w:r>
      <w:r>
        <w:rPr>
          <w:rFonts w:ascii="Times New Roman"/>
          <w:b w:val="false"/>
          <w:i/>
          <w:color w:val="000000"/>
          <w:sz w:val="28"/>
        </w:rPr>
        <w:t>в неделю и гости, находящиеся в доме более 1 месяца) можно включать как обычно</w:t>
      </w:r>
      <w:r>
        <w:br/>
      </w:r>
      <w:r>
        <w:rPr>
          <w:rFonts w:ascii="Times New Roman"/>
          <w:b w:val="false"/>
          <w:i w:val="false"/>
          <w:color w:val="000000"/>
          <w:sz w:val="28"/>
        </w:rPr>
        <w:t>
</w:t>
      </w:r>
      <w:r>
        <w:rPr>
          <w:rFonts w:ascii="Times New Roman"/>
          <w:b w:val="false"/>
          <w:i/>
          <w:color w:val="000000"/>
          <w:sz w:val="28"/>
        </w:rPr>
        <w:t>проживающих в домашнем хозяйстве.</w:t>
      </w:r>
    </w:p>
    <w:p>
      <w:pPr>
        <w:spacing w:after="0"/>
        <w:ind w:left="0"/>
        <w:jc w:val="both"/>
      </w:pPr>
      <w:r>
        <w:rPr>
          <w:rFonts w:ascii="Times New Roman"/>
          <w:b w:val="false"/>
          <w:i w:val="false"/>
          <w:color w:val="000000"/>
          <w:sz w:val="28"/>
        </w:rPr>
        <w:t>Для продолжения опроса нам достаточно поговорить только с одной женщиной из Вашего</w:t>
      </w:r>
      <w:r>
        <w:br/>
      </w:r>
      <w:r>
        <w:rPr>
          <w:rFonts w:ascii="Times New Roman"/>
          <w:b w:val="false"/>
          <w:i w:val="false"/>
          <w:color w:val="000000"/>
          <w:sz w:val="28"/>
        </w:rPr>
        <w:t>
</w:t>
      </w:r>
      <w:r>
        <w:rPr>
          <w:rFonts w:ascii="Times New Roman"/>
          <w:b w:val="false"/>
          <w:i w:val="false"/>
          <w:color w:val="000000"/>
          <w:sz w:val="28"/>
        </w:rPr>
        <w:t>домашнего хозяйства.</w:t>
      </w:r>
      <w:r>
        <w:br/>
      </w:r>
      <w:r>
        <w:rPr>
          <w:rFonts w:ascii="Times New Roman"/>
          <w:b w:val="false"/>
          <w:i w:val="false"/>
          <w:color w:val="000000"/>
          <w:sz w:val="28"/>
        </w:rPr>
        <w:t>
</w:t>
      </w:r>
      <w:r>
        <w:rPr>
          <w:rFonts w:ascii="Times New Roman"/>
          <w:b w:val="false"/>
          <w:i w:val="false"/>
          <w:color w:val="000000"/>
          <w:sz w:val="28"/>
        </w:rPr>
        <w:t>Для того чтобы случайным образом выбрать одну женщину, скажите, пожалуйста, у кого</w:t>
      </w:r>
      <w:r>
        <w:br/>
      </w:r>
      <w:r>
        <w:rPr>
          <w:rFonts w:ascii="Times New Roman"/>
          <w:b w:val="false"/>
          <w:i w:val="false"/>
          <w:color w:val="000000"/>
          <w:sz w:val="28"/>
        </w:rPr>
        <w:t>
</w:t>
      </w:r>
      <w:r>
        <w:rPr>
          <w:rFonts w:ascii="Times New Roman"/>
          <w:b w:val="false"/>
          <w:i w:val="false"/>
          <w:color w:val="000000"/>
          <w:sz w:val="28"/>
        </w:rPr>
        <w:t>из перечисленных женщин в ближайшее время наступит день рождения? ________________</w:t>
      </w:r>
    </w:p>
    <w:p>
      <w:pPr>
        <w:spacing w:after="0"/>
        <w:ind w:left="0"/>
        <w:jc w:val="both"/>
      </w:pPr>
      <w:r>
        <w:rPr>
          <w:rFonts w:ascii="Times New Roman"/>
          <w:b/>
          <w:i w:val="false"/>
          <w:color w:val="000000"/>
          <w:sz w:val="28"/>
        </w:rPr>
        <w:t>Большое спасибо! Могу я поговорить с ______________?</w:t>
      </w:r>
    </w:p>
    <w:p>
      <w:pPr>
        <w:spacing w:after="0"/>
        <w:ind w:left="0"/>
        <w:jc w:val="both"/>
      </w:pPr>
      <w:r>
        <w:rPr>
          <w:rFonts w:ascii="Times New Roman"/>
          <w:b w:val="false"/>
          <w:i w:val="false"/>
          <w:color w:val="000000"/>
          <w:sz w:val="28"/>
        </w:rPr>
        <w:t>Да – переход к следующему вопросу.</w:t>
      </w:r>
      <w:r>
        <w:br/>
      </w:r>
      <w:r>
        <w:rPr>
          <w:rFonts w:ascii="Times New Roman"/>
          <w:b w:val="false"/>
          <w:i w:val="false"/>
          <w:color w:val="000000"/>
          <w:sz w:val="28"/>
        </w:rPr>
        <w:t>
</w:t>
      </w:r>
      <w:r>
        <w:rPr>
          <w:rFonts w:ascii="Times New Roman"/>
          <w:b w:val="false"/>
          <w:i w:val="false"/>
          <w:color w:val="000000"/>
          <w:sz w:val="28"/>
        </w:rPr>
        <w:t>Респондент отсутствует – завершение опроса и назначение следующей встречи.</w:t>
      </w:r>
    </w:p>
    <w:p>
      <w:pPr>
        <w:spacing w:after="0"/>
        <w:ind w:left="0"/>
        <w:jc w:val="both"/>
      </w:pPr>
      <w:r>
        <w:rPr>
          <w:rFonts w:ascii="Times New Roman"/>
          <w:b w:val="false"/>
          <w:i w:val="false"/>
          <w:color w:val="000000"/>
          <w:sz w:val="28"/>
          <w:u w:val="single"/>
        </w:rPr>
        <w:t>Обращение к отобранному респонденту: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341"/>
        <w:gridCol w:w="5037"/>
      </w:tblGrid>
      <w:tr>
        <w:trPr>
          <w:trHeight w:val="17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хотела бы обратиться к Вам с вопросами, касающимися важных аспектов жизни женщины. Возможно, некоторые из них трудно обсуждать, но многие девушки и женщины считают полезным поговорить об этом. Вы не обязаны отвечать на те вопросы, которые Вы не хотите комментировать. Хотим Вас заверить, что мы обеспечиваем строгую конфиденциальность всей информации, предоставленной Вами, поэтому вся информация будет сохранена в тайне.</w:t>
            </w:r>
            <w:r>
              <w:br/>
            </w:r>
            <w:r>
              <w:rPr>
                <w:rFonts w:ascii="Times New Roman"/>
                <w:b w:val="false"/>
                <w:i w:val="false"/>
                <w:color w:val="000000"/>
                <w:sz w:val="20"/>
              </w:rPr>
              <w:t>
</w:t>
            </w:r>
            <w:r>
              <w:rPr>
                <w:rFonts w:ascii="Times New Roman"/>
                <w:b w:val="false"/>
                <w:i w:val="false"/>
                <w:color w:val="000000"/>
                <w:sz w:val="20"/>
              </w:rPr>
              <w:t>Есть ли у Вас вопросы к нам? Согласны ли Вы принять участие в опросе?</w:t>
            </w:r>
            <w:r>
              <w:br/>
            </w:r>
            <w:r>
              <w:rPr>
                <w:rFonts w:ascii="Times New Roman"/>
                <w:b w:val="false"/>
                <w:i w:val="false"/>
                <w:color w:val="000000"/>
                <w:sz w:val="20"/>
              </w:rPr>
              <w:t>
</w:t>
            </w: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r>
              <w:br/>
            </w:r>
            <w:r>
              <w:rPr>
                <w:rFonts w:ascii="Times New Roman"/>
                <w:b w:val="false"/>
                <w:i w:val="false"/>
                <w:color w:val="000000"/>
                <w:sz w:val="20"/>
              </w:rPr>
              <w:t>
</w:t>
            </w:r>
            <w:r>
              <w:rPr>
                <w:rFonts w:ascii="Times New Roman"/>
                <w:b w:val="false"/>
                <w:i w:val="false"/>
                <w:color w:val="000000"/>
                <w:sz w:val="20"/>
              </w:rPr>
              <w:t>ОЧЕНЬ ВАЖНО ОБЕСПЕЧИТЬ ПРИВАТНОСТЬ БЕСЕДЫ, ПРОВЕРЬТЕ НАЛИЧИЕ ДРУГИХ ЛЮДЕЙ</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Подходит ли для Вас время и место проведения опроса, либо Вы хотели бы выбрать другое место и время?</w:t>
            </w:r>
            <w:r>
              <w:br/>
            </w:r>
            <w:r>
              <w:rPr>
                <w:rFonts w:ascii="Times New Roman"/>
                <w:b w:val="false"/>
                <w:i w:val="false"/>
                <w:color w:val="000000"/>
                <w:sz w:val="20"/>
              </w:rPr>
              <w:t>
</w:t>
            </w:r>
            <w:r>
              <w:rPr>
                <w:rFonts w:ascii="Times New Roman"/>
                <w:b w:val="false"/>
                <w:i w:val="false"/>
                <w:color w:val="000000"/>
                <w:sz w:val="20"/>
              </w:rPr>
              <w:t>ПРОДОЛЖАЙТЕ ИНТЕРВЬЮ ТОЛЬКО ПРИ ОБЕСПЕЧЕНИИ СТРОГОЙ КОНФИДЕНЦИАЛЬНОСТИ</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Подходит................1</w:t>
            </w:r>
            <w:r>
              <w:br/>
            </w:r>
            <w:r>
              <w:rPr>
                <w:rFonts w:ascii="Times New Roman"/>
                <w:b w:val="false"/>
                <w:i w:val="false"/>
                <w:color w:val="000000"/>
                <w:sz w:val="20"/>
              </w:rPr>
              <w:t>
</w:t>
            </w:r>
            <w:r>
              <w:rPr>
                <w:rFonts w:ascii="Times New Roman"/>
                <w:b w:val="false"/>
                <w:i w:val="false"/>
                <w:color w:val="000000"/>
                <w:sz w:val="20"/>
              </w:rPr>
              <w:t>Не подходит.............2</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назначение другого времени</w:t>
            </w:r>
            <w:r>
              <w:br/>
            </w:r>
            <w:r>
              <w:rPr>
                <w:rFonts w:ascii="Times New Roman"/>
                <w:b w:val="false"/>
                <w:i w:val="false"/>
                <w:color w:val="000000"/>
                <w:sz w:val="20"/>
              </w:rPr>
              <w:t>
</w:t>
            </w:r>
            <w:r>
              <w:rPr>
                <w:rFonts w:ascii="Times New Roman"/>
                <w:b w:val="false"/>
                <w:i/>
                <w:color w:val="000000"/>
                <w:sz w:val="20"/>
              </w:rPr>
              <w:t>(места))</w:t>
            </w:r>
            <w:r>
              <w:br/>
            </w:r>
            <w:r>
              <w:rPr>
                <w:rFonts w:ascii="Times New Roman"/>
                <w:b w:val="false"/>
                <w:i w:val="false"/>
                <w:color w:val="000000"/>
                <w:sz w:val="20"/>
              </w:rPr>
              <w:t>
</w:t>
            </w:r>
            <w:r>
              <w:rPr>
                <w:rFonts w:ascii="Times New Roman"/>
                <w:b w:val="false"/>
                <w:i w:val="false"/>
                <w:color w:val="000000"/>
                <w:sz w:val="20"/>
              </w:rPr>
              <w:t>Подходит (</w:t>
            </w:r>
            <w:r>
              <w:rPr>
                <w:rFonts w:ascii="Times New Roman"/>
                <w:b w:val="false"/>
                <w:i/>
                <w:color w:val="000000"/>
                <w:sz w:val="20"/>
              </w:rPr>
              <w:t>в случае</w:t>
            </w:r>
            <w:r>
              <w:br/>
            </w:r>
            <w:r>
              <w:rPr>
                <w:rFonts w:ascii="Times New Roman"/>
                <w:b w:val="false"/>
                <w:i w:val="false"/>
                <w:color w:val="000000"/>
                <w:sz w:val="20"/>
              </w:rPr>
              <w:t>
</w:t>
            </w:r>
            <w:r>
              <w:rPr>
                <w:rFonts w:ascii="Times New Roman"/>
                <w:b w:val="false"/>
                <w:i/>
                <w:color w:val="000000"/>
                <w:sz w:val="20"/>
              </w:rPr>
              <w:t>повторного визита</w:t>
            </w:r>
            <w:r>
              <w:rPr>
                <w:rFonts w:ascii="Times New Roman"/>
                <w:b w:val="false"/>
                <w:i w:val="false"/>
                <w:color w:val="000000"/>
                <w:sz w:val="20"/>
              </w:rPr>
              <w:t>).......3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Сколько Вам лет?</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6"/>
        <w:gridCol w:w="688"/>
        <w:gridCol w:w="6787"/>
        <w:gridCol w:w="879"/>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Какое образование Вы имеете?</w:t>
            </w:r>
          </w:p>
        </w:tc>
      </w:tr>
      <w:tr>
        <w:trPr>
          <w:trHeight w:val="24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образование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среднее образование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 образование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 образование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достигнут никакой уровень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939"/>
        <w:gridCol w:w="5430"/>
        <w:gridCol w:w="94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Укажите Ваш статус занятости (экономической активности)</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организации, предприятии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работа на личном подворье и дополнительная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у отдельных физических лиц</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по состоянию здоровья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крестьянском или фермерском хозяйстве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очного отделения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Домохозяйка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(доход)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Пенсионерка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Помогающие (неоплачиваемые) работники семейных предприятий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но ищет работу и готов (а) приступить к работе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кооператива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но и не ищет работу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1"/>
        <w:gridCol w:w="939"/>
        <w:gridCol w:w="5633"/>
        <w:gridCol w:w="737"/>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Укажите источники средств существования Вашего домашнего хозяйства</w:t>
            </w:r>
            <w:r>
              <w:br/>
            </w:r>
            <w:r>
              <w:rPr>
                <w:rFonts w:ascii="Times New Roman"/>
                <w:b w:val="false"/>
                <w:i w:val="false"/>
                <w:color w:val="000000"/>
                <w:sz w:val="20"/>
              </w:rPr>
              <w:t>
</w:t>
            </w:r>
            <w:r>
              <w:rPr>
                <w:rFonts w:ascii="Times New Roman"/>
                <w:b w:val="false"/>
                <w:i w:val="false"/>
                <w:color w:val="000000"/>
                <w:sz w:val="20"/>
              </w:rPr>
              <w:t>(возможно несколько вариантов ответов)</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(продажи) продукции, произведенной в личном подсобном хозяйстве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(индивидуальная деятельность с патентом или без, доход от собственного предприятия (бизнеса))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доли участия в собственности других предприятий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недвижимости (сдача в аренду)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депозитам, вкладам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социальной помощи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от ценных бумаг (акций, облигаций)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родственников, знакомых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продуктов, полученных из личного подсобного хозяйства, дачи (огорода)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938"/>
        <w:gridCol w:w="6051"/>
        <w:gridCol w:w="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Укажите, пожалуйста, общую сумму дохода, которым располагает Ваше домашнее хозяйство в среднем за один месяц</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40 000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140 000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600 000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760"/>
        <w:gridCol w:w="3531"/>
        <w:gridCol w:w="993"/>
        <w:gridCol w:w="2367"/>
        <w:gridCol w:w="970"/>
        <w:gridCol w:w="2950"/>
        <w:gridCol w:w="761"/>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Насколько Вы удовлетворены состоянием своего здоровья?</w:t>
            </w:r>
          </w:p>
        </w:tc>
      </w:tr>
      <w:tr>
        <w:trPr>
          <w:trHeight w:val="27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плохо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7"/>
        <w:gridCol w:w="7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Ваше семейное положение. Замужем ли Вы в настоящее время? Или совместно проживаете, состоите в отношениях с мужчиной без совместного проживания?</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Состоит в браке вопрос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проживание с мужчиной без заключения брака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Постоянный партнер без совместного проживания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замужем в настоящее время и не живет с мужчиной, не состоит в каких-либо отношениях с мужчинами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7"/>
        <w:gridCol w:w="7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Были ли Вы ранее замужем? Или совместно проживали, состояли в отношениях с мужчиной без совместного проживания?</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Ранее была замужем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проживание с мужчиной без заключения брака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Постоянный партнер без совместного проживания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Никогда не была замужем и не проживала с мужчиной, никогда не состояла в отношениях с мужчиной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938"/>
        <w:gridCol w:w="5848"/>
        <w:gridCol w:w="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Закончились ли последние отношения с мужчиной разводом, разрывом или Ваш муж (партнер) умер?</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Вдова (смерть партнера)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Разрыв (прекращение отношений)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14. Сколько раз Вы были замужем и (или) проживали с мужчиной и (или) состояли</w:t>
      </w:r>
      <w:r>
        <w:br/>
      </w:r>
      <w:r>
        <w:rPr>
          <w:rFonts w:ascii="Times New Roman"/>
          <w:b w:val="false"/>
          <w:i w:val="false"/>
          <w:color w:val="000000"/>
          <w:sz w:val="28"/>
        </w:rPr>
        <w:t>
</w:t>
      </w:r>
      <w:r>
        <w:rPr>
          <w:rFonts w:ascii="Times New Roman"/>
          <w:b/>
          <w:i w:val="false"/>
          <w:color w:val="000000"/>
          <w:sz w:val="28"/>
        </w:rPr>
        <w:t>в отношениях с мужчиной?</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Включая настоящего (нынешнего) партнера - считать одного партнера только один раз</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5"/>
        <w:gridCol w:w="1485"/>
      </w:tblGrid>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Состоит в браке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03200"/>
                          </a:xfrm>
                          <a:prstGeom prst="rect">
                            <a:avLst/>
                          </a:prstGeom>
                        </pic:spPr>
                      </pic:pic>
                    </a:graphicData>
                  </a:graphic>
                </wp:inline>
              </w:drawing>
            </w:r>
          </w:p>
        </w:tc>
      </w:tr>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Совместное проживание с мужчиной без заключения брака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03200"/>
                          </a:xfrm>
                          <a:prstGeom prst="rect">
                            <a:avLst/>
                          </a:prstGeom>
                        </pic:spPr>
                      </pic:pic>
                    </a:graphicData>
                  </a:graphic>
                </wp:inline>
              </w:drawing>
            </w:r>
          </w:p>
        </w:tc>
      </w:tr>
      <w:tr>
        <w:trPr>
          <w:trHeight w:val="30" w:hRule="atLeast"/>
        </w:trPr>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Постоянный партнер без совместного проживания</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7800" cy="2032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ТЕКУЩИЙ (НЫНЕШНИЙ (САМЫЙ ПОСЛЕДНИЙ)) МУЖ (ПАРТНЕР)</w:t>
            </w:r>
          </w:p>
        </w:tc>
      </w:tr>
    </w:tbl>
    <w:p>
      <w:pPr>
        <w:spacing w:after="0"/>
        <w:ind w:left="0"/>
        <w:jc w:val="both"/>
      </w:pPr>
      <w:r>
        <w:rPr>
          <w:rFonts w:ascii="Times New Roman"/>
          <w:b/>
          <w:i w:val="false"/>
          <w:color w:val="000000"/>
          <w:sz w:val="28"/>
        </w:rPr>
        <w:t>А теперь давайте немного поговорим о Вашем (нынешнем или самом последнем)</w:t>
      </w:r>
      <w:r>
        <w:br/>
      </w:r>
      <w:r>
        <w:rPr>
          <w:rFonts w:ascii="Times New Roman"/>
          <w:b w:val="false"/>
          <w:i w:val="false"/>
          <w:color w:val="000000"/>
          <w:sz w:val="28"/>
        </w:rPr>
        <w:t>
</w:t>
      </w:r>
      <w:r>
        <w:rPr>
          <w:rFonts w:ascii="Times New Roman"/>
          <w:b/>
          <w:i w:val="false"/>
          <w:color w:val="000000"/>
          <w:sz w:val="28"/>
        </w:rPr>
        <w:t>муже (партнере).</w:t>
      </w:r>
    </w:p>
    <w:p>
      <w:pPr>
        <w:spacing w:after="0"/>
        <w:ind w:left="0"/>
        <w:jc w:val="both"/>
      </w:pPr>
      <w:r>
        <w:rPr>
          <w:rFonts w:ascii="Times New Roman"/>
          <w:b/>
          <w:i w:val="false"/>
          <w:color w:val="000000"/>
          <w:sz w:val="28"/>
        </w:rPr>
        <w:t>15. Сколько ему лет? _________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8"/>
        <w:gridCol w:w="938"/>
        <w:gridCol w:w="5555"/>
        <w:gridCol w:w="939"/>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Какое у него образование?</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образование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среднее образование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 образование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 образование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 образование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достигнут никакой уровень образования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8"/>
        <w:gridCol w:w="938"/>
        <w:gridCol w:w="5285"/>
        <w:gridCol w:w="939"/>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В настоящее время, какой статус занятости (экономической активности) у Вашего (нынешнего или самого последнего) мужа (партнера)?</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организации, предприятии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работа на личном подворье и дополнительная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у отдельных физических лиц</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по состоянию здоровья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крестьянском или фермерском хозяйств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очного отделения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Домохозяин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(доход)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Помогающие (неоплачиваемые) работники семейных предприятий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но ищет работу и готов (а) приступить к работе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кооператива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работает, но и не ищет работу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В случае ответа «9», «13», и «14»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 xml:space="preserve">к вопросу </w:t>
      </w:r>
      <w:r>
        <w:rPr>
          <w:rFonts w:ascii="Times New Roman"/>
          <w:b/>
          <w:i w:val="false"/>
          <w:color w:val="000000"/>
          <w:sz w:val="28"/>
        </w:rPr>
        <w:t xml:space="preserve">18, </w:t>
      </w:r>
      <w:r>
        <w:rPr>
          <w:rFonts w:ascii="Times New Roman"/>
          <w:b w:val="false"/>
          <w:i w:val="false"/>
          <w:color w:val="000000"/>
          <w:sz w:val="28"/>
        </w:rPr>
        <w:t xml:space="preserve">в остальных случаях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к вопросу</w:t>
      </w:r>
      <w:r>
        <w:rPr>
          <w:rFonts w:ascii="Times New Roman"/>
          <w:b/>
          <w:i w:val="false"/>
          <w:color w:val="000000"/>
          <w:sz w:val="28"/>
        </w:rPr>
        <w:t xml:space="preserve"> 19.</w:t>
      </w:r>
      <w:r>
        <w:br/>
      </w:r>
      <w:r>
        <w:rPr>
          <w:rFonts w:ascii="Times New Roman"/>
          <w:b w:val="false"/>
          <w:i w:val="false"/>
          <w:color w:val="000000"/>
          <w:sz w:val="28"/>
        </w:rPr>
        <w:t>
</w:t>
      </w:r>
      <w:r>
        <w:rPr>
          <w:rFonts w:ascii="Times New Roman"/>
          <w:b/>
          <w:i w:val="false"/>
          <w:color w:val="000000"/>
          <w:sz w:val="28"/>
        </w:rPr>
        <w:t>18. Как долго он не работает?</w:t>
      </w:r>
      <w:r>
        <w:rPr>
          <w:rFonts w:ascii="Times New Roman"/>
          <w:b w:val="false"/>
          <w:i w:val="false"/>
          <w:color w:val="000000"/>
          <w:sz w:val="28"/>
        </w:rPr>
        <w: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лет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месяцев.</w:t>
      </w:r>
    </w:p>
    <w:p>
      <w:pPr>
        <w:spacing w:after="0"/>
        <w:ind w:left="0"/>
        <w:jc w:val="both"/>
      </w:pPr>
      <w:r>
        <w:rPr>
          <w:rFonts w:ascii="Times New Roman"/>
          <w:b/>
          <w:i w:val="false"/>
          <w:color w:val="000000"/>
          <w:sz w:val="28"/>
        </w:rPr>
        <w:t>19. Как давно Вы вместе с ним? Сколько времени продолжаются Ваши отношения?</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лет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месяцев.</w:t>
      </w:r>
    </w:p>
    <w:p>
      <w:pPr>
        <w:spacing w:after="0"/>
        <w:ind w:left="0"/>
        <w:jc w:val="both"/>
      </w:pPr>
      <w:r>
        <w:rPr>
          <w:rFonts w:ascii="Times New Roman"/>
          <w:b/>
          <w:i w:val="false"/>
          <w:color w:val="000000"/>
          <w:sz w:val="28"/>
        </w:rPr>
        <w:t>20. Каково состояние здоровья Вашего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738"/>
        <w:gridCol w:w="3537"/>
        <w:gridCol w:w="1064"/>
        <w:gridCol w:w="2301"/>
        <w:gridCol w:w="971"/>
        <w:gridCol w:w="2955"/>
        <w:gridCol w:w="763"/>
      </w:tblGrid>
      <w:tr>
        <w:trPr>
          <w:trHeight w:val="25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плохо</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21. Имеет ли он вредные привычки</w:t>
      </w:r>
      <w:r>
        <w:rPr>
          <w:rFonts w:ascii="Times New Roman"/>
          <w:b w:val="false"/>
          <w:i w:val="false"/>
          <w:color w:val="000000"/>
          <w:sz w:val="28"/>
        </w:rPr>
        <w:t xml:space="preserve"> (курение, алкоголь, наркотики, азартные игры)</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2"/>
        <w:gridCol w:w="1779"/>
        <w:gridCol w:w="1779"/>
      </w:tblGrid>
      <w:tr>
        <w:trPr>
          <w:trHeight w:val="150"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вредных привычек</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285"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Курение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Алкогольные напитки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Наркотическая зависимость</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Азартные игры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Другие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xml:space="preserve">В случае, как минимум, одного ответа «Да»,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к вопросу </w:t>
      </w:r>
      <w:r>
        <w:rPr>
          <w:rFonts w:ascii="Times New Roman"/>
          <w:b/>
          <w:i w:val="false"/>
          <w:color w:val="000000"/>
          <w:sz w:val="28"/>
        </w:rPr>
        <w:t xml:space="preserve">22 </w:t>
      </w:r>
      <w:r>
        <w:rPr>
          <w:rFonts w:ascii="Times New Roman"/>
          <w:b w:val="false"/>
          <w:i w:val="false"/>
          <w:color w:val="000000"/>
          <w:sz w:val="28"/>
        </w:rPr>
        <w:t>по соответствующей строке</w:t>
      </w:r>
      <w:r>
        <w:br/>
      </w:r>
      <w:r>
        <w:rPr>
          <w:rFonts w:ascii="Times New Roman"/>
          <w:b w:val="false"/>
          <w:i w:val="false"/>
          <w:color w:val="000000"/>
          <w:sz w:val="28"/>
        </w:rPr>
        <w:t>
</w:t>
      </w:r>
      <w:r>
        <w:rPr>
          <w:rFonts w:ascii="Times New Roman"/>
          <w:b w:val="false"/>
          <w:i w:val="false"/>
          <w:color w:val="000000"/>
          <w:sz w:val="28"/>
        </w:rPr>
        <w:t xml:space="preserve">(строкам), далее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к вопросу </w:t>
      </w:r>
      <w:r>
        <w:rPr>
          <w:rFonts w:ascii="Times New Roman"/>
          <w:b/>
          <w:i w:val="false"/>
          <w:color w:val="000000"/>
          <w:sz w:val="28"/>
        </w:rPr>
        <w:t>23</w:t>
      </w:r>
      <w:r>
        <w:rPr>
          <w:rFonts w:ascii="Times New Roman"/>
          <w:b w:val="false"/>
          <w:i w:val="false"/>
          <w:color w:val="000000"/>
          <w:sz w:val="28"/>
        </w:rPr>
        <w:t xml:space="preserve">. Если по всем строкам ответ «Нет», то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к вопросу</w:t>
      </w:r>
      <w:r>
        <w:rPr>
          <w:rFonts w:ascii="Times New Roman"/>
          <w:b/>
          <w:i w:val="false"/>
          <w:color w:val="000000"/>
          <w:sz w:val="28"/>
        </w:rPr>
        <w:t xml:space="preserve"> 23.</w:t>
      </w:r>
    </w:p>
    <w:p>
      <w:pPr>
        <w:spacing w:after="0"/>
        <w:ind w:left="0"/>
        <w:jc w:val="both"/>
      </w:pPr>
      <w:r>
        <w:rPr>
          <w:rFonts w:ascii="Times New Roman"/>
          <w:b/>
          <w:i w:val="false"/>
          <w:color w:val="000000"/>
          <w:sz w:val="28"/>
        </w:rPr>
        <w:t xml:space="preserve">22. Можете ли Вы сказать, что на Ваше физическое здоровье и моральное состояние </w:t>
      </w:r>
      <w:r>
        <w:rPr>
          <w:rFonts w:ascii="Times New Roman"/>
          <w:b/>
          <w:i w:val="false"/>
          <w:color w:val="000000"/>
          <w:sz w:val="28"/>
        </w:rPr>
        <w:t>негативно влияет наличие у Вашего мужа (партнера) таких вредных привычек, как: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1382"/>
        <w:gridCol w:w="2887"/>
        <w:gridCol w:w="2454"/>
        <w:gridCol w:w="2454"/>
      </w:tblGrid>
      <w:tr>
        <w:trPr>
          <w:trHeight w:val="15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вредных привычек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влияет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 влияние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 влияние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Затрудняется ответить</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Курение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Алкогольные напитки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Наркотическая зависимость</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Азартные игры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Другие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23. В целом, скажите, пожалуйста, обсуждаете ли Вы со своим мужем</w:t>
      </w:r>
      <w:r>
        <w:br/>
      </w:r>
      <w:r>
        <w:rPr>
          <w:rFonts w:ascii="Times New Roman"/>
          <w:b w:val="false"/>
          <w:i w:val="false"/>
          <w:color w:val="000000"/>
          <w:sz w:val="28"/>
        </w:rPr>
        <w:t>
</w:t>
      </w:r>
      <w:r>
        <w:rPr>
          <w:rFonts w:ascii="Times New Roman"/>
          <w:b/>
          <w:i w:val="false"/>
          <w:color w:val="000000"/>
          <w:sz w:val="28"/>
        </w:rPr>
        <w:t>(партнером) следующие 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3"/>
        <w:gridCol w:w="1823"/>
        <w:gridCol w:w="1534"/>
      </w:tblGrid>
      <w:tr>
        <w:trPr>
          <w:trHeight w:val="15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Темы для обсуждения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Как прошел его день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прошел ваш день</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Ваши заботы и чувства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Его опасения и чувства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24. Все мы знаем, что практически у всех пар временами случаются ссоры или</w:t>
      </w:r>
      <w:r>
        <w:br/>
      </w:r>
      <w:r>
        <w:rPr>
          <w:rFonts w:ascii="Times New Roman"/>
          <w:b w:val="false"/>
          <w:i w:val="false"/>
          <w:color w:val="000000"/>
          <w:sz w:val="28"/>
        </w:rPr>
        <w:t>
</w:t>
      </w:r>
      <w:r>
        <w:rPr>
          <w:rFonts w:ascii="Times New Roman"/>
          <w:b/>
          <w:i w:val="false"/>
          <w:color w:val="000000"/>
          <w:sz w:val="28"/>
        </w:rPr>
        <w:t>размолвки. Можете ли Вы сказать, как часто случаются ссоры между 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1"/>
        <w:gridCol w:w="1188"/>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Иногда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два человека женятся или живут вместе, они обычно вместе делят как хорошие моменты, так и плохие. Я хотела бы задать Вам вопросы о том, как обращается с Вами Ваш (нынешний или самый последний) муж (партнер).</w:t>
            </w:r>
            <w:r>
              <w:br/>
            </w:r>
            <w:r>
              <w:rPr>
                <w:rFonts w:ascii="Times New Roman"/>
                <w:b w:val="false"/>
                <w:i w:val="false"/>
                <w:color w:val="000000"/>
                <w:sz w:val="20"/>
              </w:rPr>
              <w:t>
</w:t>
            </w:r>
            <w:r>
              <w:rPr>
                <w:rFonts w:ascii="Times New Roman"/>
                <w:b w:val="false"/>
                <w:i w:val="false"/>
                <w:color w:val="000000"/>
                <w:sz w:val="20"/>
              </w:rPr>
              <w:t>Хочу еще раз подчеркнуть, что Ваши ответы будут сохранены в тайне, и никто о них не узнает, так как мы не указываем Ваши личные данные.</w:t>
            </w:r>
            <w:r>
              <w:br/>
            </w:r>
            <w:r>
              <w:rPr>
                <w:rFonts w:ascii="Times New Roman"/>
                <w:b w:val="false"/>
                <w:i w:val="false"/>
                <w:color w:val="000000"/>
                <w:sz w:val="20"/>
              </w:rPr>
              <w:t>
</w:t>
            </w:r>
            <w:r>
              <w:rPr>
                <w:rFonts w:ascii="Times New Roman"/>
                <w:b w:val="false"/>
                <w:i w:val="false"/>
                <w:color w:val="000000"/>
                <w:sz w:val="20"/>
              </w:rPr>
              <w:t>Если кто-нибудь прервет нас, мы сменим тему беседы.</w:t>
            </w:r>
          </w:p>
        </w:tc>
      </w:tr>
    </w:tbl>
    <w:p>
      <w:pPr>
        <w:spacing w:after="0"/>
        <w:ind w:left="0"/>
        <w:jc w:val="both"/>
      </w:pPr>
      <w:r>
        <w:rPr>
          <w:rFonts w:ascii="Times New Roman"/>
          <w:b w:val="false"/>
          <w:i w:val="false"/>
          <w:color w:val="000000"/>
          <w:sz w:val="28"/>
        </w:rPr>
        <w:t>Сейчас я задам Вам вопросы о некоторых ситуациях, которые знакомы для многих женщин.</w:t>
      </w:r>
    </w:p>
    <w:p>
      <w:pPr>
        <w:spacing w:after="0"/>
        <w:ind w:left="0"/>
        <w:jc w:val="both"/>
      </w:pP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Говоря о Вашем (нынешнем или самом последнем) муже (партнере), можете</w:t>
      </w:r>
      <w:r>
        <w:br/>
      </w:r>
      <w:r>
        <w:rPr>
          <w:rFonts w:ascii="Times New Roman"/>
          <w:b w:val="false"/>
          <w:i w:val="false"/>
          <w:color w:val="000000"/>
          <w:sz w:val="28"/>
        </w:rPr>
        <w:t>
</w:t>
      </w:r>
      <w:r>
        <w:rPr>
          <w:rFonts w:ascii="Times New Roman"/>
          <w:b/>
          <w:i w:val="false"/>
          <w:color w:val="000000"/>
          <w:sz w:val="28"/>
        </w:rPr>
        <w:t>ли вы сказать, что в целом следующие утверждения правильные в отношении 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6"/>
        <w:gridCol w:w="1607"/>
        <w:gridCol w:w="1607"/>
        <w:gridCol w:w="2449"/>
        <w:gridCol w:w="2451"/>
      </w:tblGrid>
      <w:tr>
        <w:trPr>
          <w:trHeight w:val="735" w:hRule="atLeast"/>
        </w:trPr>
        <w:tc>
          <w:tcPr>
            <w:tcW w:w="5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чрезмерному контролю</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Имело ли это место в последние 12 месяцев?</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73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 стремится препятствовать Вашим встречам с Вашими друзьями?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 старается ограничивать контакты с Вашими родными?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75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Он настаивает на том, чтобы Вы всегда сообщали ему, где Вы находитесь?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Он игнорирует Вас или равнодушно к Вам относится?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8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Он сильно сердится, если Вы разговариваете с другим мужчиной?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Он часто подозревает Вас в неверности?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0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Он ожидает от Вас, что Вы будете спрашивать у него разрешения на то, чтобы обратиться в больницу?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75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Он навязывает Вам свои религиозные убеждения против Вашей воли?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bl>
    <w:p>
      <w:pPr>
        <w:spacing w:after="0"/>
        <w:ind w:left="0"/>
        <w:jc w:val="both"/>
      </w:pPr>
      <w:r>
        <w:rPr>
          <w:rFonts w:ascii="Times New Roman"/>
          <w:b w:val="false"/>
          <w:i w:val="false"/>
          <w:color w:val="000000"/>
          <w:sz w:val="28"/>
        </w:rPr>
        <w:t>Следующий вопрос задается только в случаях совместного проживания респондента с мужем</w:t>
      </w:r>
      <w:r>
        <w:br/>
      </w:r>
      <w:r>
        <w:rPr>
          <w:rFonts w:ascii="Times New Roman"/>
          <w:b w:val="false"/>
          <w:i w:val="false"/>
          <w:color w:val="000000"/>
          <w:sz w:val="28"/>
        </w:rPr>
        <w:t>
</w:t>
      </w:r>
      <w:r>
        <w:rPr>
          <w:rFonts w:ascii="Times New Roman"/>
          <w:b w:val="false"/>
          <w:i w:val="false"/>
          <w:color w:val="000000"/>
          <w:sz w:val="28"/>
        </w:rPr>
        <w:t>(партнером) (в вопросе 11 выбран ответ «1» или «2»).</w:t>
      </w:r>
    </w:p>
    <w:p>
      <w:pPr>
        <w:spacing w:after="0"/>
        <w:ind w:left="0"/>
        <w:jc w:val="both"/>
      </w:pPr>
      <w:r>
        <w:rPr>
          <w:rFonts w:ascii="Times New Roman"/>
          <w:b/>
          <w:i w:val="false"/>
          <w:color w:val="000000"/>
          <w:sz w:val="28"/>
        </w:rPr>
        <w:t xml:space="preserve">26. Далее, можете ли Вы в целом положительно ответить на следующие утверждения </w:t>
      </w:r>
      <w:r>
        <w:rPr>
          <w:rFonts w:ascii="Times New Roman"/>
          <w:b/>
          <w:i w:val="false"/>
          <w:color w:val="000000"/>
          <w:sz w:val="28"/>
        </w:rPr>
        <w:t>в отношении своего (нынешнего или самого последнего)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8"/>
        <w:gridCol w:w="1374"/>
        <w:gridCol w:w="1710"/>
        <w:gridCol w:w="3658"/>
      </w:tblGrid>
      <w:tr>
        <w:trPr>
          <w:trHeight w:val="915" w:hRule="atLeast"/>
        </w:trPr>
        <w:tc>
          <w:tcPr>
            <w:tcW w:w="7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экономическому насилию</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Имело ли это место в последние 12 месяцев?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1095" w:hRule="atLeast"/>
        </w:trPr>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Он отказывается давать Вам достаточно денег на расходы домашнего хозяйства, даже если у него есть деньги на другие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79400"/>
                          </a:xfrm>
                          <a:prstGeom prst="rect">
                            <a:avLst/>
                          </a:prstGeom>
                        </pic:spPr>
                      </pic:pic>
                    </a:graphicData>
                  </a:graphic>
                </wp:inline>
              </w:drawing>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825" w:hRule="atLeast"/>
        </w:trPr>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 скрывает от Вас доходы семьи и Вы не имеете к ним доступа?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79400"/>
                          </a:xfrm>
                          <a:prstGeom prst="rect">
                            <a:avLst/>
                          </a:prstGeom>
                        </pic:spPr>
                      </pic:pic>
                    </a:graphicData>
                  </a:graphic>
                </wp:inline>
              </w:drawing>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825" w:hRule="atLeast"/>
        </w:trPr>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Он не дает Вам денег на продукты и предметы первой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79400"/>
                          </a:xfrm>
                          <a:prstGeom prst="rect">
                            <a:avLst/>
                          </a:prstGeom>
                        </pic:spPr>
                      </pic:pic>
                    </a:graphicData>
                  </a:graphic>
                </wp:inline>
              </w:drawing>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570" w:hRule="atLeast"/>
        </w:trPr>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Он не дает Вам денег на необходимые расходы для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79400"/>
                          </a:xfrm>
                          <a:prstGeom prst="rect">
                            <a:avLst/>
                          </a:prstGeom>
                        </pic:spPr>
                      </pic:pic>
                    </a:graphicData>
                  </a:graphic>
                </wp:inline>
              </w:drawing>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825" w:hRule="atLeast"/>
        </w:trPr>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Он не дает Вам денег на личные расходы (одежду, обувь, предметы гигиены)?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79400"/>
                          </a:xfrm>
                          <a:prstGeom prst="rect">
                            <a:avLst/>
                          </a:prstGeom>
                        </pic:spPr>
                      </pic:pic>
                    </a:graphicData>
                  </a:graphic>
                </wp:inline>
              </w:drawing>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bl>
    <w:p>
      <w:pPr>
        <w:spacing w:after="0"/>
        <w:ind w:left="0"/>
        <w:jc w:val="both"/>
      </w:pPr>
      <w:r>
        <w:rPr>
          <w:rFonts w:ascii="Times New Roman"/>
          <w:b w:val="false"/>
          <w:i w:val="false"/>
          <w:color w:val="000000"/>
          <w:sz w:val="28"/>
        </w:rPr>
        <w:t>Следующие вопросы касаются ситуаций, которые происходят со многими женщинами, и, возможно,</w:t>
      </w:r>
      <w:r>
        <w:br/>
      </w:r>
      <w:r>
        <w:rPr>
          <w:rFonts w:ascii="Times New Roman"/>
          <w:b w:val="false"/>
          <w:i w:val="false"/>
          <w:color w:val="000000"/>
          <w:sz w:val="28"/>
        </w:rPr>
        <w:t>
</w:t>
      </w:r>
      <w:r>
        <w:rPr>
          <w:rFonts w:ascii="Times New Roman"/>
          <w:b w:val="false"/>
          <w:i w:val="false"/>
          <w:color w:val="000000"/>
          <w:sz w:val="28"/>
        </w:rPr>
        <w:t>Ваш (нынешний или самый последний) муж (партнер) совершал эти поступки в отношении Вас.</w:t>
      </w:r>
    </w:p>
    <w:p>
      <w:pPr>
        <w:spacing w:after="0"/>
        <w:ind w:left="0"/>
        <w:jc w:val="both"/>
      </w:pPr>
      <w:r>
        <w:rPr>
          <w:rFonts w:ascii="Times New Roman"/>
          <w:b/>
          <w:i w:val="false"/>
          <w:color w:val="000000"/>
          <w:sz w:val="28"/>
        </w:rPr>
        <w:t>27. Совершал ли когда-либо Ваш муж (партнер), следующие действия в отношении Вас: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1162"/>
        <w:gridCol w:w="1005"/>
        <w:gridCol w:w="2829"/>
        <w:gridCol w:w="2649"/>
        <w:gridCol w:w="3077"/>
      </w:tblGrid>
      <w:tr>
        <w:trPr>
          <w:trHeight w:val="690" w:hRule="atLeast"/>
        </w:trPr>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психологическому (эмоциональному) насилию</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последние 12 месяцев?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последние 12 месяцев произошло ли это 1 раз, несколько или часто?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xml:space="preserve"> Можете ли Вы сказать, что это произошло 1 раз, несколько или часто?</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Оскорблял Вас или заставлял Вас плохо о себе думать?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79400"/>
                          </a:xfrm>
                          <a:prstGeom prst="rect">
                            <a:avLst/>
                          </a:prstGeom>
                        </pic:spPr>
                      </pic:pic>
                    </a:graphicData>
                  </a:graphic>
                </wp:inline>
              </w:drawing>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Принижал Вас или унизил Вас в присутствии других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79400"/>
                          </a:xfrm>
                          <a:prstGeom prst="rect">
                            <a:avLst/>
                          </a:prstGeom>
                        </pic:spPr>
                      </pic:pic>
                    </a:graphicData>
                  </a:graphic>
                </wp:inline>
              </w:drawing>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Запугивал или намеренно угрожал Вам (взглядом, криками;</w:t>
            </w:r>
            <w:r>
              <w:br/>
            </w:r>
            <w:r>
              <w:rPr>
                <w:rFonts w:ascii="Times New Roman"/>
                <w:b w:val="false"/>
                <w:i w:val="false"/>
                <w:color w:val="000000"/>
                <w:sz w:val="20"/>
              </w:rPr>
              <w:t>
</w:t>
            </w:r>
            <w:r>
              <w:rPr>
                <w:rFonts w:ascii="Times New Roman"/>
                <w:b w:val="false"/>
                <w:i w:val="false"/>
                <w:color w:val="000000"/>
                <w:sz w:val="20"/>
              </w:rPr>
              <w:t>разбивал посуду)?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279400"/>
                          </a:xfrm>
                          <a:prstGeom prst="rect">
                            <a:avLst/>
                          </a:prstGeom>
                        </pic:spPr>
                      </pic:pic>
                    </a:graphicData>
                  </a:graphic>
                </wp:inline>
              </w:drawing>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Угрожал словами, что причинит боль Вам или Вашим близким?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279400"/>
                          </a:xfrm>
                          <a:prstGeom prst="rect">
                            <a:avLst/>
                          </a:prstGeom>
                        </pic:spPr>
                      </pic:pic>
                    </a:graphicData>
                  </a:graphic>
                </wp:inline>
              </w:drawing>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bl>
    <w:p>
      <w:pPr>
        <w:spacing w:after="0"/>
        <w:ind w:left="0"/>
        <w:jc w:val="both"/>
      </w:pPr>
      <w:r>
        <w:rPr>
          <w:rFonts w:ascii="Times New Roman"/>
          <w:b/>
          <w:i w:val="false"/>
          <w:color w:val="000000"/>
          <w:sz w:val="28"/>
        </w:rPr>
        <w:t>28. Совершал ли Ваш (нынешний или самый последний) муж (партнер)</w:t>
      </w:r>
      <w:r>
        <w:br/>
      </w:r>
      <w:r>
        <w:rPr>
          <w:rFonts w:ascii="Times New Roman"/>
          <w:b w:val="false"/>
          <w:i w:val="false"/>
          <w:color w:val="000000"/>
          <w:sz w:val="28"/>
        </w:rPr>
        <w:t>
</w:t>
      </w:r>
      <w:r>
        <w:rPr>
          <w:rFonts w:ascii="Times New Roman"/>
          <w:b/>
          <w:i w:val="false"/>
          <w:color w:val="000000"/>
          <w:sz w:val="28"/>
        </w:rPr>
        <w:t>когда-либо в отношении Вас следующие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1188"/>
        <w:gridCol w:w="1189"/>
        <w:gridCol w:w="2465"/>
        <w:gridCol w:w="2694"/>
        <w:gridCol w:w="3130"/>
      </w:tblGrid>
      <w:tr>
        <w:trPr>
          <w:trHeight w:val="690" w:hRule="atLeast"/>
        </w:trPr>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физическому насилию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 1 раз, несколько или часто?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xml:space="preserve"> Можете ли Вы сказать, что это произошло 1 раз, несколько или часто?</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Получали ли Вы от него пощечины или бросался ли он в Вас предметами, которые могли поранить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Толкал Вас или дергал Вас за волосы?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Бил Вас кулаком или любыми предметами, которые могли поранить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Пинал Вас, тащил или избивал?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Душил или намеренно наносил ожоги?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Угрожал Вам или в действительности использовал оружие или нож против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279400"/>
                          </a:xfrm>
                          <a:prstGeom prst="rect">
                            <a:avLst/>
                          </a:prstGeom>
                        </pic:spPr>
                      </pic:pic>
                    </a:graphicData>
                  </a:graphic>
                </wp:inline>
              </w:drawing>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ПРОВЕРЬТЕ вопрос 28</w:t>
            </w:r>
            <w:r>
              <w:br/>
            </w:r>
            <w:r>
              <w:rPr>
                <w:rFonts w:ascii="Times New Roman"/>
                <w:b w:val="false"/>
                <w:i w:val="false"/>
                <w:color w:val="000000"/>
                <w:sz w:val="20"/>
              </w:rPr>
              <w:t>
</w:t>
            </w:r>
            <w:r>
              <w:rPr>
                <w:rFonts w:ascii="Times New Roman"/>
                <w:b w:val="false"/>
                <w:i w:val="false"/>
                <w:color w:val="000000"/>
                <w:sz w:val="20"/>
              </w:rPr>
              <w:t xml:space="preserve">Если, как минимум, один раз </w:t>
            </w:r>
            <w:r>
              <w:rPr>
                <w:rFonts w:ascii="Times New Roman"/>
                <w:b/>
                <w:i w:val="false"/>
                <w:color w:val="000000"/>
                <w:sz w:val="20"/>
              </w:rPr>
              <w:t>«2»</w:t>
            </w:r>
            <w:r>
              <w:rPr>
                <w:rFonts w:ascii="Times New Roman"/>
                <w:b w:val="false"/>
                <w:i w:val="false"/>
                <w:color w:val="000000"/>
                <w:sz w:val="20"/>
              </w:rPr>
              <w:t xml:space="preserve"> или </w:t>
            </w:r>
            <w:r>
              <w:rPr>
                <w:rFonts w:ascii="Times New Roman"/>
                <w:b/>
                <w:i w:val="false"/>
                <w:color w:val="000000"/>
                <w:sz w:val="20"/>
              </w:rPr>
              <w:t xml:space="preserve">«3» </w:t>
            </w:r>
            <w:r>
              <w:rPr>
                <w:rFonts w:ascii="Times New Roman"/>
                <w:b w:val="false"/>
                <w:i w:val="false"/>
                <w:color w:val="000000"/>
                <w:sz w:val="20"/>
              </w:rPr>
              <w:t>в графе</w:t>
            </w:r>
            <w:r>
              <w:rPr>
                <w:rFonts w:ascii="Times New Roman"/>
                <w:b/>
                <w:i w:val="false"/>
                <w:color w:val="000000"/>
                <w:sz w:val="20"/>
              </w:rPr>
              <w:t xml:space="preserve"> В</w:t>
            </w:r>
            <w:r>
              <w:rPr>
                <w:rFonts w:ascii="Times New Roman"/>
                <w:b w:val="false"/>
                <w:i w:val="false"/>
                <w:color w:val="000000"/>
                <w:sz w:val="20"/>
              </w:rPr>
              <w:t xml:space="preserve"> переход к вопросу </w:t>
            </w:r>
            <w:r>
              <w:rPr>
                <w:rFonts w:ascii="Times New Roman"/>
                <w:b/>
                <w:i w:val="false"/>
                <w:color w:val="000000"/>
                <w:sz w:val="20"/>
              </w:rPr>
              <w:t>30</w:t>
            </w:r>
            <w:r>
              <w:br/>
            </w:r>
            <w:r>
              <w:rPr>
                <w:rFonts w:ascii="Times New Roman"/>
                <w:b w:val="false"/>
                <w:i w:val="false"/>
                <w:color w:val="000000"/>
                <w:sz w:val="20"/>
              </w:rPr>
              <w:t>
</w:t>
            </w:r>
            <w:r>
              <w:rPr>
                <w:rFonts w:ascii="Times New Roman"/>
                <w:b w:val="false"/>
                <w:i w:val="false"/>
                <w:color w:val="000000"/>
                <w:sz w:val="20"/>
              </w:rPr>
              <w:t xml:space="preserve">В остальных случаях переходите к вопросу </w:t>
            </w:r>
            <w:r>
              <w:rPr>
                <w:rFonts w:ascii="Times New Roman"/>
                <w:b/>
                <w:i w:val="false"/>
                <w:color w:val="000000"/>
                <w:sz w:val="20"/>
              </w:rPr>
              <w:t>31</w:t>
            </w:r>
          </w:p>
        </w:tc>
      </w:tr>
    </w:tbl>
    <w:p>
      <w:pPr>
        <w:spacing w:after="0"/>
        <w:ind w:left="0"/>
        <w:jc w:val="both"/>
      </w:pPr>
      <w:r>
        <w:rPr>
          <w:rFonts w:ascii="Times New Roman"/>
          <w:b/>
          <w:i w:val="false"/>
          <w:color w:val="000000"/>
          <w:sz w:val="28"/>
        </w:rPr>
        <w:t>30a. Пожалуйста, скажите, как часто упомянутые действия, совершались</w:t>
      </w:r>
      <w:r>
        <w:br/>
      </w:r>
      <w:r>
        <w:rPr>
          <w:rFonts w:ascii="Times New Roman"/>
          <w:b w:val="false"/>
          <w:i w:val="false"/>
          <w:color w:val="000000"/>
          <w:sz w:val="28"/>
        </w:rPr>
        <w:t>
</w:t>
      </w:r>
      <w:r>
        <w:rPr>
          <w:rFonts w:ascii="Times New Roman"/>
          <w:b/>
          <w:i w:val="false"/>
          <w:color w:val="000000"/>
          <w:sz w:val="28"/>
        </w:rPr>
        <w:t>в отношении Вас 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1"/>
        <w:gridCol w:w="1188"/>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день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раза в месяц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или 2 раза в неделю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30б. Можете ли Вы указать сколько раз эти действия совершались в отношении</w:t>
      </w:r>
      <w:r>
        <w:br/>
      </w:r>
      <w:r>
        <w:rPr>
          <w:rFonts w:ascii="Times New Roman"/>
          <w:b w:val="false"/>
          <w:i w:val="false"/>
          <w:color w:val="000000"/>
          <w:sz w:val="28"/>
        </w:rPr>
        <w:t>
</w:t>
      </w:r>
      <w:r>
        <w:rPr>
          <w:rFonts w:ascii="Times New Roman"/>
          <w:b/>
          <w:i w:val="false"/>
          <w:color w:val="000000"/>
          <w:sz w:val="28"/>
        </w:rPr>
        <w:t>Вас 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8"/>
        <w:gridCol w:w="937"/>
        <w:gridCol w:w="4299"/>
        <w:gridCol w:w="1106"/>
      </w:tblGrid>
      <w:tr>
        <w:trPr>
          <w:trHeight w:val="48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случаев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77800" cy="203200"/>
                          </a:xfrm>
                          <a:prstGeom prst="rect">
                            <a:avLst/>
                          </a:prstGeom>
                        </pic:spPr>
                      </pic:pic>
                    </a:graphicData>
                  </a:graphic>
                </wp:inline>
              </w:drawing>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 раз, не может точно указать сколько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31. Следующие вопросы касаются другой стороны Вашей совместной жизни,</w:t>
      </w:r>
      <w:r>
        <w:br/>
      </w:r>
      <w:r>
        <w:rPr>
          <w:rFonts w:ascii="Times New Roman"/>
          <w:b w:val="false"/>
          <w:i w:val="false"/>
          <w:color w:val="000000"/>
          <w:sz w:val="28"/>
        </w:rPr>
        <w:t>
</w:t>
      </w:r>
      <w:r>
        <w:rPr>
          <w:rFonts w:ascii="Times New Roman"/>
          <w:b/>
          <w:i w:val="false"/>
          <w:color w:val="000000"/>
          <w:sz w:val="28"/>
        </w:rPr>
        <w:t>и здесь мы хотим спросить о некоторых ситуациях, которые нередко происходят</w:t>
      </w:r>
      <w:r>
        <w:br/>
      </w:r>
      <w:r>
        <w:rPr>
          <w:rFonts w:ascii="Times New Roman"/>
          <w:b w:val="false"/>
          <w:i w:val="false"/>
          <w:color w:val="000000"/>
          <w:sz w:val="28"/>
        </w:rPr>
        <w:t>
</w:t>
      </w:r>
      <w:r>
        <w:rPr>
          <w:rFonts w:ascii="Times New Roman"/>
          <w:b/>
          <w:i w:val="false"/>
          <w:color w:val="000000"/>
          <w:sz w:val="28"/>
        </w:rPr>
        <w:t>со многими женщинами, и, возможно, Ваш (нынешний или самый последний) муж</w:t>
      </w:r>
      <w:r>
        <w:br/>
      </w:r>
      <w:r>
        <w:rPr>
          <w:rFonts w:ascii="Times New Roman"/>
          <w:b w:val="false"/>
          <w:i w:val="false"/>
          <w:color w:val="000000"/>
          <w:sz w:val="28"/>
        </w:rPr>
        <w:t>
</w:t>
      </w:r>
      <w:r>
        <w:rPr>
          <w:rFonts w:ascii="Times New Roman"/>
          <w:b/>
          <w:i w:val="false"/>
          <w:color w:val="000000"/>
          <w:sz w:val="28"/>
        </w:rPr>
        <w:t>(партнер) совершал эти поступки в отношении Вас: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1162"/>
        <w:gridCol w:w="1162"/>
        <w:gridCol w:w="2896"/>
        <w:gridCol w:w="2424"/>
        <w:gridCol w:w="3078"/>
      </w:tblGrid>
      <w:tr>
        <w:trPr>
          <w:trHeight w:val="405" w:hRule="atLeast"/>
        </w:trPr>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сексуальному насилию</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Имели ли место эти действия в течение последних 12 месяцев?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 1 раз, несколько или часто?</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xml:space="preserve"> Укажите, совершалось ли это действие 1 раз, несколько или часто?</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Принуждал ли когда-либо Ваш (нынешний или самый последний) муж (партнер) к сексуальным отношениям против Вашей воли?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79400"/>
                          </a:xfrm>
                          <a:prstGeom prst="rect">
                            <a:avLst/>
                          </a:prstGeom>
                        </pic:spPr>
                      </pic:pic>
                    </a:graphicData>
                  </a:graphic>
                </wp:inline>
              </w:drawing>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Имели ли Вы когда-либо сексуальные отношения помимо воли, из страха, что Ваш (нынешний или самый последний) муж (партнер) может совершить</w:t>
            </w:r>
            <w:r>
              <w:br/>
            </w:r>
            <w:r>
              <w:rPr>
                <w:rFonts w:ascii="Times New Roman"/>
                <w:b w:val="false"/>
                <w:i w:val="false"/>
                <w:color w:val="000000"/>
                <w:sz w:val="20"/>
              </w:rPr>
              <w:t>
</w:t>
            </w:r>
            <w:r>
              <w:rPr>
                <w:rFonts w:ascii="Times New Roman"/>
                <w:b w:val="false"/>
                <w:i w:val="false"/>
                <w:color w:val="000000"/>
                <w:sz w:val="20"/>
              </w:rPr>
              <w:t>какие-либо действия (</w:t>
            </w:r>
            <w:r>
              <w:rPr>
                <w:rFonts w:ascii="Times New Roman"/>
                <w:b w:val="false"/>
                <w:i/>
                <w:color w:val="000000"/>
                <w:sz w:val="20"/>
              </w:rPr>
              <w:t xml:space="preserve">ударить, бросить, уйти к другой женщине </w:t>
            </w:r>
            <w:r>
              <w:rPr>
                <w:rFonts w:ascii="Times New Roman"/>
                <w:b w:val="false"/>
                <w:i w:val="false"/>
                <w:color w:val="000000"/>
                <w:sz w:val="20"/>
              </w:rPr>
              <w:t>и так далее) в отношении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79400"/>
                          </a:xfrm>
                          <a:prstGeom prst="rect">
                            <a:avLst/>
                          </a:prstGeom>
                        </pic:spPr>
                      </pic:pic>
                    </a:graphicData>
                  </a:graphic>
                </wp:inline>
              </w:drawing>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Принуждал ли когда-либо Ваш (нынешний или самый последний) муж (партнер) к любым сексуальным действиям, которые были для Вас унизительными и оскорбительными?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79400"/>
                          </a:xfrm>
                          <a:prstGeom prst="rect">
                            <a:avLst/>
                          </a:prstGeom>
                        </pic:spPr>
                      </pic:pic>
                    </a:graphicData>
                  </a:graphic>
                </wp:inline>
              </w:drawing>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ПРОВЕРЬТЕ 31 «В»</w:t>
            </w:r>
            <w:r>
              <w:br/>
            </w:r>
            <w:r>
              <w:rPr>
                <w:rFonts w:ascii="Times New Roman"/>
                <w:b w:val="false"/>
                <w:i w:val="false"/>
                <w:color w:val="000000"/>
                <w:sz w:val="20"/>
              </w:rPr>
              <w:t>
</w:t>
            </w:r>
            <w:r>
              <w:rPr>
                <w:rFonts w:ascii="Times New Roman"/>
                <w:b w:val="false"/>
                <w:i w:val="false"/>
                <w:color w:val="000000"/>
                <w:sz w:val="20"/>
              </w:rPr>
              <w:t>Если, как минимум, один раз «2» или «3» в графе</w:t>
            </w:r>
            <w:r>
              <w:rPr>
                <w:rFonts w:ascii="Times New Roman"/>
                <w:b/>
                <w:i w:val="false"/>
                <w:color w:val="000000"/>
                <w:sz w:val="20"/>
              </w:rPr>
              <w:t xml:space="preserve"> В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33</w:t>
            </w:r>
            <w:r>
              <w:br/>
            </w:r>
            <w:r>
              <w:rPr>
                <w:rFonts w:ascii="Times New Roman"/>
                <w:b w:val="false"/>
                <w:i w:val="false"/>
                <w:color w:val="000000"/>
                <w:sz w:val="20"/>
              </w:rPr>
              <w:t>
</w:t>
            </w:r>
            <w:r>
              <w:rPr>
                <w:rFonts w:ascii="Times New Roman"/>
                <w:b w:val="false"/>
                <w:i w:val="false"/>
                <w:color w:val="000000"/>
                <w:sz w:val="20"/>
              </w:rPr>
              <w:t xml:space="preserve">Во всех других случаях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34</w:t>
            </w:r>
          </w:p>
        </w:tc>
      </w:tr>
    </w:tbl>
    <w:p>
      <w:pPr>
        <w:spacing w:after="0"/>
        <w:ind w:left="0"/>
        <w:jc w:val="both"/>
      </w:pPr>
      <w:r>
        <w:rPr>
          <w:rFonts w:ascii="Times New Roman"/>
          <w:b/>
          <w:i w:val="false"/>
          <w:color w:val="000000"/>
          <w:sz w:val="28"/>
        </w:rPr>
        <w:t>33a. Пожалуйста, скажите, как часто упомянутые выше действия, совершались 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1"/>
        <w:gridCol w:w="1188"/>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день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раза в месяц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или 2 раза в неделю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33б. Можете ли Вы указать сколько раз эти действия совершались в отношении Вас </w:t>
      </w:r>
      <w:r>
        <w:rPr>
          <w:rFonts w:ascii="Times New Roman"/>
          <w:b/>
          <w:i w:val="false"/>
          <w:color w:val="000000"/>
          <w:sz w:val="28"/>
        </w:rPr>
        <w:t>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253"/>
        <w:gridCol w:w="2752"/>
        <w:gridCol w:w="3949"/>
        <w:gridCol w:w="1053"/>
      </w:tblGrid>
      <w:tr>
        <w:trPr>
          <w:trHeight w:val="48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случаев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77800" cy="2032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 раз, не может точно указать сколько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r>
              <w:br/>
            </w:r>
            <w:r>
              <w:rPr>
                <w:rFonts w:ascii="Times New Roman"/>
                <w:b w:val="false"/>
                <w:i w:val="false"/>
                <w:color w:val="000000"/>
                <w:sz w:val="20"/>
              </w:rPr>
              <w:t>
</w:t>
            </w:r>
            <w:r>
              <w:rPr>
                <w:rFonts w:ascii="Times New Roman"/>
                <w:b w:val="false"/>
                <w:i w:val="false"/>
                <w:color w:val="000000"/>
                <w:sz w:val="20"/>
              </w:rPr>
              <w:t>ПРОВЕРЬТЕ, ЕСТЬ ЛИ ПОЛОЖИТЕЛЬНЫЕ ОТВЕТЫ НА ЛЮБОЙ ВОПРОС</w:t>
            </w:r>
            <w:r>
              <w:br/>
            </w:r>
            <w:r>
              <w:rPr>
                <w:rFonts w:ascii="Times New Roman"/>
                <w:b w:val="false"/>
                <w:i w:val="false"/>
                <w:color w:val="000000"/>
                <w:sz w:val="20"/>
              </w:rPr>
              <w:t>
</w:t>
            </w:r>
            <w:r>
              <w:rPr>
                <w:rFonts w:ascii="Times New Roman"/>
                <w:b w:val="false"/>
                <w:i w:val="false"/>
                <w:color w:val="000000"/>
                <w:sz w:val="20"/>
              </w:rPr>
              <w:t>О ФИЗИЧЕСКОМ НАСИЛИИ, смотрите вопрос</w:t>
            </w:r>
            <w:r>
              <w:rPr>
                <w:rFonts w:ascii="Times New Roman"/>
                <w:b/>
                <w:i w:val="false"/>
                <w:color w:val="000000"/>
                <w:sz w:val="20"/>
              </w:rPr>
              <w:t xml:space="preserve"> 28</w:t>
            </w:r>
            <w:r>
              <w:br/>
            </w:r>
            <w:r>
              <w:rPr>
                <w:rFonts w:ascii="Times New Roman"/>
                <w:b w:val="false"/>
                <w:i w:val="false"/>
                <w:color w:val="000000"/>
                <w:sz w:val="20"/>
              </w:rPr>
              <w:t>
</w:t>
            </w:r>
            <w:r>
              <w:rPr>
                <w:rFonts w:ascii="Times New Roman"/>
                <w:b w:val="false"/>
                <w:i w:val="false"/>
                <w:color w:val="000000"/>
                <w:sz w:val="20"/>
              </w:rPr>
              <w:t xml:space="preserve">Как минимум одно </w:t>
            </w:r>
            <w:r>
              <w:rPr>
                <w:rFonts w:ascii="Times New Roman"/>
                <w:b/>
                <w:i w:val="false"/>
                <w:color w:val="000000"/>
                <w:sz w:val="20"/>
              </w:rPr>
              <w:t xml:space="preserve">«1» </w:t>
            </w:r>
            <w:r>
              <w:rPr>
                <w:rFonts w:ascii="Times New Roman"/>
                <w:b w:val="false"/>
                <w:i w:val="false"/>
                <w:color w:val="000000"/>
                <w:sz w:val="20"/>
              </w:rPr>
              <w:t xml:space="preserve">в графе </w:t>
            </w:r>
            <w:r>
              <w:rPr>
                <w:rFonts w:ascii="Times New Roman"/>
                <w:b/>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r>
      <w:tr>
        <w:trPr>
          <w:trHeight w:val="14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br/>
            </w:r>
            <w:r>
              <w:rPr>
                <w:rFonts w:ascii="Times New Roman"/>
                <w:b w:val="false"/>
                <w:i w:val="false"/>
                <w:color w:val="000000"/>
                <w:sz w:val="20"/>
              </w:rPr>
              <w:t>
</w:t>
            </w:r>
            <w:r>
              <w:rPr>
                <w:rFonts w:ascii="Times New Roman"/>
                <w:b w:val="false"/>
                <w:i w:val="false"/>
                <w:color w:val="000000"/>
                <w:sz w:val="20"/>
              </w:rPr>
              <w:t>ПРОВЕРЬТЕ, ЕСТЬ ЛИ ПОЛОЖИТЕЛЬНЫЕ ОТВЕТЫ НА ЛЮБОЙ ВОПРОС</w:t>
            </w:r>
            <w:r>
              <w:br/>
            </w:r>
            <w:r>
              <w:rPr>
                <w:rFonts w:ascii="Times New Roman"/>
                <w:b w:val="false"/>
                <w:i w:val="false"/>
                <w:color w:val="000000"/>
                <w:sz w:val="20"/>
              </w:rPr>
              <w:t>
</w:t>
            </w:r>
            <w:r>
              <w:rPr>
                <w:rFonts w:ascii="Times New Roman"/>
                <w:b w:val="false"/>
                <w:i w:val="false"/>
                <w:color w:val="000000"/>
                <w:sz w:val="20"/>
              </w:rPr>
              <w:t xml:space="preserve">О СЕКСУАЛЬНОМ НАСИЛИИ, смотрите вопрос </w:t>
            </w:r>
            <w:r>
              <w:rPr>
                <w:rFonts w:ascii="Times New Roman"/>
                <w:b/>
                <w:i w:val="false"/>
                <w:color w:val="000000"/>
                <w:sz w:val="20"/>
              </w:rPr>
              <w:t>31</w:t>
            </w:r>
            <w:r>
              <w:br/>
            </w:r>
            <w:r>
              <w:rPr>
                <w:rFonts w:ascii="Times New Roman"/>
                <w:b w:val="false"/>
                <w:i w:val="false"/>
                <w:color w:val="000000"/>
                <w:sz w:val="20"/>
              </w:rPr>
              <w:t>
</w:t>
            </w:r>
            <w:r>
              <w:rPr>
                <w:rFonts w:ascii="Times New Roman"/>
                <w:b w:val="false"/>
                <w:i w:val="false"/>
                <w:color w:val="000000"/>
                <w:sz w:val="20"/>
              </w:rPr>
              <w:t xml:space="preserve">Как минимум одно </w:t>
            </w:r>
            <w:r>
              <w:rPr>
                <w:rFonts w:ascii="Times New Roman"/>
                <w:b/>
                <w:i w:val="false"/>
                <w:color w:val="000000"/>
                <w:sz w:val="20"/>
              </w:rPr>
              <w:t xml:space="preserve">«1» </w:t>
            </w:r>
            <w:r>
              <w:rPr>
                <w:rFonts w:ascii="Times New Roman"/>
                <w:b w:val="false"/>
                <w:i w:val="false"/>
                <w:color w:val="000000"/>
                <w:sz w:val="20"/>
              </w:rPr>
              <w:t xml:space="preserve">в графе </w:t>
            </w:r>
            <w:r>
              <w:rPr>
                <w:rFonts w:ascii="Times New Roman"/>
                <w:b/>
                <w:i w:val="false"/>
                <w:color w:val="000000"/>
                <w:sz w:val="20"/>
              </w:rPr>
              <w: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r>
              <w:br/>
            </w:r>
            <w:r>
              <w:rPr>
                <w:rFonts w:ascii="Times New Roman"/>
                <w:b w:val="false"/>
                <w:i w:val="false"/>
                <w:color w:val="000000"/>
                <w:sz w:val="20"/>
              </w:rPr>
              <w:t>
</w:t>
            </w:r>
            <w:r>
              <w:rPr>
                <w:rFonts w:ascii="Times New Roman"/>
                <w:b w:val="false"/>
                <w:i w:val="false"/>
                <w:color w:val="000000"/>
                <w:sz w:val="20"/>
              </w:rPr>
              <w:t xml:space="preserve">Если </w:t>
            </w:r>
            <w:r>
              <w:rPr>
                <w:rFonts w:ascii="Times New Roman"/>
                <w:b/>
                <w:i w:val="false"/>
                <w:color w:val="000000"/>
                <w:sz w:val="20"/>
              </w:rPr>
              <w:t>«</w:t>
            </w:r>
            <w:r>
              <w:rPr>
                <w:rFonts w:ascii="Times New Roman"/>
                <w:b w:val="false"/>
                <w:i w:val="false"/>
                <w:color w:val="000000"/>
                <w:sz w:val="20"/>
              </w:rPr>
              <w:t>ДА</w:t>
            </w:r>
            <w:r>
              <w:rPr>
                <w:rFonts w:ascii="Times New Roman"/>
                <w:b/>
                <w:i w:val="false"/>
                <w:color w:val="000000"/>
                <w:sz w:val="20"/>
              </w:rPr>
              <w:t xml:space="preserve">»  </w:t>
            </w:r>
            <w:r>
              <w:rPr>
                <w:rFonts w:ascii="Times New Roman"/>
                <w:b w:val="false"/>
                <w:i w:val="false"/>
                <w:color w:val="000000"/>
                <w:sz w:val="20"/>
              </w:rPr>
              <w:t xml:space="preserve">в вопросах </w:t>
            </w:r>
            <w:r>
              <w:rPr>
                <w:rFonts w:ascii="Times New Roman"/>
                <w:b/>
                <w:i w:val="false"/>
                <w:color w:val="000000"/>
                <w:sz w:val="20"/>
              </w:rPr>
              <w:t xml:space="preserve">34 </w:t>
            </w:r>
            <w:r>
              <w:rPr>
                <w:rFonts w:ascii="Times New Roman"/>
                <w:b w:val="false"/>
                <w:i w:val="false"/>
                <w:color w:val="000000"/>
                <w:sz w:val="20"/>
              </w:rPr>
              <w:t xml:space="preserve">и (или) </w:t>
            </w:r>
            <w:r>
              <w:rPr>
                <w:rFonts w:ascii="Times New Roman"/>
                <w:b/>
                <w:i w:val="false"/>
                <w:color w:val="000000"/>
                <w:sz w:val="20"/>
              </w:rPr>
              <w:t xml:space="preserve">35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w:t>
            </w:r>
            <w:r>
              <w:rPr>
                <w:rFonts w:ascii="Times New Roman"/>
                <w:b/>
                <w:i w:val="false"/>
                <w:color w:val="000000"/>
                <w:sz w:val="20"/>
              </w:rPr>
              <w:t xml:space="preserve"> 37</w:t>
            </w:r>
            <w:r>
              <w:br/>
            </w:r>
            <w:r>
              <w:rPr>
                <w:rFonts w:ascii="Times New Roman"/>
                <w:b w:val="false"/>
                <w:i w:val="false"/>
                <w:color w:val="000000"/>
                <w:sz w:val="20"/>
              </w:rPr>
              <w:t>
</w:t>
            </w:r>
            <w:r>
              <w:rPr>
                <w:rFonts w:ascii="Times New Roman"/>
                <w:b w:val="false"/>
                <w:i w:val="false"/>
                <w:color w:val="000000"/>
                <w:sz w:val="20"/>
              </w:rPr>
              <w:t xml:space="preserve">Если </w:t>
            </w:r>
            <w:r>
              <w:rPr>
                <w:rFonts w:ascii="Times New Roman"/>
                <w:b/>
                <w:i w:val="false"/>
                <w:color w:val="000000"/>
                <w:sz w:val="20"/>
              </w:rPr>
              <w:t>«</w:t>
            </w:r>
            <w:r>
              <w:rPr>
                <w:rFonts w:ascii="Times New Roman"/>
                <w:b w:val="false"/>
                <w:i w:val="false"/>
                <w:color w:val="000000"/>
                <w:sz w:val="20"/>
              </w:rPr>
              <w:t>НЕТ</w:t>
            </w:r>
            <w:r>
              <w:rPr>
                <w:rFonts w:ascii="Times New Roman"/>
                <w:b/>
                <w:i w:val="false"/>
                <w:color w:val="000000"/>
                <w:sz w:val="20"/>
              </w:rPr>
              <w:t xml:space="preserve">» </w:t>
            </w:r>
            <w:r>
              <w:rPr>
                <w:rFonts w:ascii="Times New Roman"/>
                <w:b w:val="false"/>
                <w:i w:val="false"/>
                <w:color w:val="000000"/>
                <w:sz w:val="20"/>
              </w:rPr>
              <w:t xml:space="preserve">на оба вопроса </w:t>
            </w:r>
            <w:r>
              <w:rPr>
                <w:rFonts w:ascii="Times New Roman"/>
                <w:b/>
                <w:i w:val="false"/>
                <w:color w:val="000000"/>
                <w:sz w:val="20"/>
              </w:rPr>
              <w:t xml:space="preserve">34 </w:t>
            </w:r>
            <w:r>
              <w:rPr>
                <w:rFonts w:ascii="Times New Roman"/>
                <w:b w:val="false"/>
                <w:i w:val="false"/>
                <w:color w:val="000000"/>
                <w:sz w:val="20"/>
              </w:rPr>
              <w:t xml:space="preserve">и </w:t>
            </w:r>
            <w:r>
              <w:rPr>
                <w:rFonts w:ascii="Times New Roman"/>
                <w:b/>
                <w:i w:val="false"/>
                <w:color w:val="000000"/>
                <w:sz w:val="20"/>
              </w:rPr>
              <w:t xml:space="preserve">35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w:t>
            </w:r>
            <w:r>
              <w:rPr>
                <w:rFonts w:ascii="Times New Roman"/>
                <w:b/>
                <w:i w:val="false"/>
                <w:color w:val="000000"/>
                <w:sz w:val="20"/>
              </w:rPr>
              <w:t xml:space="preserve"> 39</w:t>
            </w:r>
          </w:p>
        </w:tc>
      </w:tr>
    </w:tbl>
    <w:p>
      <w:pPr>
        <w:spacing w:after="0"/>
        <w:ind w:left="0"/>
        <w:jc w:val="both"/>
      </w:pPr>
      <w:r>
        <w:rPr>
          <w:rFonts w:ascii="Times New Roman"/>
          <w:b/>
          <w:i w:val="false"/>
          <w:color w:val="000000"/>
          <w:sz w:val="28"/>
        </w:rPr>
        <w:t>37. Имели ли место следующие травмы, вызванные действиями Вашего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1177"/>
        <w:gridCol w:w="1050"/>
        <w:gridCol w:w="4015"/>
      </w:tblGrid>
      <w:tr>
        <w:trPr>
          <w:trHeight w:val="480" w:hRule="atLeast"/>
        </w:trPr>
        <w:tc>
          <w:tcPr>
            <w:tcW w:w="7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травм (последствий)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такие действия в течение последних 12 месяцев?</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615"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У Вас были порезы, царапины, синяки или ушибы?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279400"/>
                          </a:xfrm>
                          <a:prstGeom prst="rect">
                            <a:avLst/>
                          </a:prstGeom>
                        </pic:spPr>
                      </pic:pic>
                    </a:graphicData>
                  </a:graphic>
                </wp:inline>
              </w:drawing>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69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Были ли у Вас травмы глаз, ушей, растяжения, вывихи или ожоги?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279400"/>
                          </a:xfrm>
                          <a:prstGeom prst="rect">
                            <a:avLst/>
                          </a:prstGeom>
                        </pic:spPr>
                      </pic:pic>
                    </a:graphicData>
                  </a:graphic>
                </wp:inline>
              </w:drawing>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90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Были ли у Вас глубокие раны, переломы, сломанные зубы, травмы внутренних органов или другие подобные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 cy="279400"/>
                          </a:xfrm>
                          <a:prstGeom prst="rect">
                            <a:avLst/>
                          </a:prstGeom>
                        </pic:spPr>
                      </pic:pic>
                    </a:graphicData>
                  </a:graphic>
                </wp:inline>
              </w:drawing>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57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Самопроизвольные выкидыши?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279400"/>
                          </a:xfrm>
                          <a:prstGeom prst="rect">
                            <a:avLst/>
                          </a:prstGeom>
                        </pic:spPr>
                      </pic:pic>
                    </a:graphicData>
                  </a:graphic>
                </wp:inline>
              </w:drawing>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bl>
    <w:p>
      <w:pPr>
        <w:spacing w:after="0"/>
        <w:ind w:left="0"/>
        <w:jc w:val="both"/>
      </w:pPr>
      <w:r>
        <w:rPr>
          <w:rFonts w:ascii="Times New Roman"/>
          <w:b/>
          <w:i w:val="false"/>
          <w:color w:val="000000"/>
          <w:sz w:val="28"/>
        </w:rPr>
        <w:t>38. Можете ли вы сказать, что поведение Вашего мужа (партнера) негативно</w:t>
      </w:r>
      <w:r>
        <w:br/>
      </w:r>
      <w:r>
        <w:rPr>
          <w:rFonts w:ascii="Times New Roman"/>
          <w:b w:val="false"/>
          <w:i w:val="false"/>
          <w:color w:val="000000"/>
          <w:sz w:val="28"/>
        </w:rPr>
        <w:t>
</w:t>
      </w:r>
      <w:r>
        <w:rPr>
          <w:rFonts w:ascii="Times New Roman"/>
          <w:b/>
          <w:i w:val="false"/>
          <w:color w:val="000000"/>
          <w:sz w:val="28"/>
        </w:rPr>
        <w:t>влияет на Ваше физическое здоровье и моральное состояние?</w:t>
      </w:r>
      <w:r>
        <w:rPr>
          <w:rFonts w:ascii="Times New Roman"/>
          <w:b w:val="false"/>
          <w:i w:val="false"/>
          <w:color w:val="000000"/>
          <w:sz w:val="28"/>
        </w:rPr>
        <w:t xml:space="preserve"> (Имеются в виду</w:t>
      </w:r>
      <w:r>
        <w:br/>
      </w:r>
      <w:r>
        <w:rPr>
          <w:rFonts w:ascii="Times New Roman"/>
          <w:b w:val="false"/>
          <w:i w:val="false"/>
          <w:color w:val="000000"/>
          <w:sz w:val="28"/>
        </w:rPr>
        <w:t>
</w:t>
      </w:r>
      <w:r>
        <w:rPr>
          <w:rFonts w:ascii="Times New Roman"/>
          <w:b w:val="false"/>
          <w:i w:val="false"/>
          <w:color w:val="000000"/>
          <w:sz w:val="28"/>
        </w:rPr>
        <w:t>конкретные действия физического и сексуального насилия, ранее указанные респондентом)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1"/>
        <w:gridCol w:w="1188"/>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влияет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 влияние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 влияние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39. Испытывали ли Вы когда-либо страх перед Вашим (нынешним или самым последним) </w:t>
      </w:r>
      <w:r>
        <w:rPr>
          <w:rFonts w:ascii="Times New Roman"/>
          <w:b/>
          <w:i w:val="false"/>
          <w:color w:val="000000"/>
          <w:sz w:val="28"/>
        </w:rPr>
        <w:t>мужем (партнером)?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0"/>
        <w:gridCol w:w="1189"/>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Иногда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знаю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ПРОВЕРЬТЕ, </w:t>
            </w:r>
            <w:r>
              <w:rPr>
                <w:rFonts w:ascii="Times New Roman"/>
                <w:b w:val="false"/>
                <w:i w:val="false"/>
                <w:color w:val="000000"/>
                <w:sz w:val="20"/>
              </w:rPr>
              <w:t>в вопросе 14 общее количество партнеров, указанных респондентом.</w:t>
            </w:r>
            <w:r>
              <w:br/>
            </w:r>
            <w:r>
              <w:rPr>
                <w:rFonts w:ascii="Times New Roman"/>
                <w:b w:val="false"/>
                <w:i w:val="false"/>
                <w:color w:val="000000"/>
                <w:sz w:val="20"/>
              </w:rPr>
              <w:t>
</w:t>
            </w:r>
            <w:r>
              <w:rPr>
                <w:rFonts w:ascii="Times New Roman"/>
                <w:b w:val="false"/>
                <w:i w:val="false"/>
                <w:color w:val="000000"/>
                <w:sz w:val="20"/>
              </w:rPr>
              <w:t xml:space="preserve">Если два партнера или более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следующему вопросу </w:t>
            </w:r>
            <w:r>
              <w:rPr>
                <w:rFonts w:ascii="Times New Roman"/>
                <w:b/>
                <w:i w:val="false"/>
                <w:color w:val="000000"/>
                <w:sz w:val="20"/>
              </w:rPr>
              <w:t>41</w:t>
            </w:r>
            <w:r>
              <w:br/>
            </w:r>
            <w:r>
              <w:rPr>
                <w:rFonts w:ascii="Times New Roman"/>
                <w:b w:val="false"/>
                <w:i w:val="false"/>
                <w:color w:val="000000"/>
                <w:sz w:val="20"/>
              </w:rPr>
              <w:t>
</w:t>
            </w:r>
            <w:r>
              <w:rPr>
                <w:rFonts w:ascii="Times New Roman"/>
                <w:b w:val="false"/>
                <w:i w:val="false"/>
                <w:color w:val="000000"/>
                <w:sz w:val="20"/>
              </w:rPr>
              <w:t xml:space="preserve">Если только один партнер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w:t>
            </w:r>
            <w:r>
              <w:rPr>
                <w:rFonts w:ascii="Times New Roman"/>
                <w:b/>
                <w:i w:val="false"/>
                <w:color w:val="000000"/>
                <w:sz w:val="20"/>
              </w:rPr>
              <w:t xml:space="preserve"> 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БЫВШИЙ (ПРЕДЫДУЩИЙ) МУЖ (ПАРТНЕР)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ПРОЧИТАЙТЕ РЕСПОНДЕНТУ:</w:t>
            </w:r>
            <w:r>
              <w:br/>
            </w:r>
            <w:r>
              <w:rPr>
                <w:rFonts w:ascii="Times New Roman"/>
                <w:b w:val="false"/>
                <w:i w:val="false"/>
                <w:color w:val="000000"/>
                <w:sz w:val="20"/>
              </w:rPr>
              <w:t>
</w:t>
            </w:r>
            <w:r>
              <w:rPr>
                <w:rFonts w:ascii="Times New Roman"/>
                <w:b w:val="false"/>
                <w:i w:val="false"/>
                <w:color w:val="000000"/>
                <w:sz w:val="20"/>
              </w:rPr>
              <w:t>Я хотела задать Вам вопросы относительно того, как с Вами обращался Ваш бывший (предыдущий) муж (партнер) (любой партнер, который был у Вас до партнера, о котором мы только что говорили).</w:t>
            </w:r>
          </w:p>
          <w:p>
            <w:pPr>
              <w:spacing w:after="20"/>
              <w:ind w:left="20"/>
              <w:jc w:val="both"/>
            </w:pPr>
            <w:r>
              <w:rPr>
                <w:rFonts w:ascii="Times New Roman"/>
                <w:b w:val="false"/>
                <w:i w:val="false"/>
                <w:color w:val="000000"/>
                <w:sz w:val="20"/>
              </w:rPr>
              <w:t>ЕСЛИ ОЧЕВИДНО, ЧТО НЕ БЫЛО БОЛЕЕ КОНТАКТОВ С ЭТИМ ПРЕДЫДУЩИМ ПАРТНЕРОМ В ТЕЧЕНИЕ ПОСЛЕДНИХ 12 МЕСЯЦЕВ, ВЫ НЕ ДОЛЖНЫ ЗАДАТЬ ВСЕ ВОПРОСЫ О ПОСЛЕДНИХ 12 МЕСЯЦЕВ, НО ВЫ ВСЕ ЕЩЕ ДОЛЖНЫ СЛЕДОВАТЬ ШАБЛОНАМ, ПРОПУСТИТЕ И ОТМЕТЬТЕ «НЕТ» ВО ВСЕХ ВОПРОСАХ О ПРОШЕДШИХ 12 МЕСЯЦАХ И, ПРИ НАЛИЧИИ ПОКАЗАНИЙ, СПРОСИТЕ О ПЕРИОДЕ, ПРЕДШЕСТВУЮЩИМ ПОСЛЕДНИМ 12 МЕСЯЦАМ.</w:t>
            </w:r>
          </w:p>
        </w:tc>
      </w:tr>
    </w:tbl>
    <w:p>
      <w:pPr>
        <w:spacing w:after="0"/>
        <w:ind w:left="0"/>
        <w:jc w:val="both"/>
      </w:pPr>
      <w:r>
        <w:rPr>
          <w:rFonts w:ascii="Times New Roman"/>
          <w:b/>
          <w:i w:val="false"/>
          <w:color w:val="000000"/>
          <w:sz w:val="28"/>
        </w:rPr>
        <w:t>41. Говоря о Вашем бывшем муже (партнере), можете ли Вы сказать, что в целом</w:t>
      </w:r>
      <w:r>
        <w:br/>
      </w:r>
      <w:r>
        <w:rPr>
          <w:rFonts w:ascii="Times New Roman"/>
          <w:b w:val="false"/>
          <w:i w:val="false"/>
          <w:color w:val="000000"/>
          <w:sz w:val="28"/>
        </w:rPr>
        <w:t>
</w:t>
      </w:r>
      <w:r>
        <w:rPr>
          <w:rFonts w:ascii="Times New Roman"/>
          <w:b/>
          <w:i w:val="false"/>
          <w:color w:val="000000"/>
          <w:sz w:val="28"/>
        </w:rPr>
        <w:t>следующие утверждения верны в отношении его...</w:t>
      </w:r>
      <w:r>
        <w:rPr>
          <w:rFonts w:ascii="Times New Roman"/>
          <w:b w:val="false"/>
          <w:i w:val="false"/>
          <w:color w:val="000000"/>
          <w:sz w:val="28"/>
        </w:rPr>
        <w:t xml:space="preserve">(Напомните, что эти вопросы касаются </w:t>
      </w:r>
      <w:r>
        <w:rPr>
          <w:rFonts w:ascii="Times New Roman"/>
          <w:b w:val="false"/>
          <w:i w:val="false"/>
          <w:color w:val="000000"/>
          <w:sz w:val="28"/>
        </w:rPr>
        <w:t>(любого) ее предыдущего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6"/>
        <w:gridCol w:w="1607"/>
        <w:gridCol w:w="1607"/>
        <w:gridCol w:w="2449"/>
        <w:gridCol w:w="2451"/>
      </w:tblGrid>
      <w:tr>
        <w:trPr>
          <w:trHeight w:val="990" w:hRule="atLeast"/>
        </w:trPr>
        <w:tc>
          <w:tcPr>
            <w:tcW w:w="5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чрезмерному контролю</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Имели ли место такие действия в отношении Вас в течение последних 12 месяцев?</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73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Он пытался препятствовать Вашим встречам с Вашими друзьями?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 старался ограничивать контакты с Вашими родными?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75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Он настаивал на том, чтобы Вы всегда сообщали ему, где Вы находитесь?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Он игнорировал Вас или равнодушно к Вам относился?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8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Он сильно сердился, если Вы разговаривали с другим мужчиной?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9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Он часто подозревал Вас в неверности?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765"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Он ожидал от Вас, что Вы будете спрашивать у него разрешения на то, чтобы обратиться в больницу?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420" w:hRule="atLeast"/>
        </w:trPr>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Он навязывал Вам свои религиозные убеждения против Вашей воли?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5100" cy="279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ПРОВЕРЬТЕ 41 «А»</w:t>
            </w:r>
            <w:r>
              <w:br/>
            </w:r>
            <w:r>
              <w:rPr>
                <w:rFonts w:ascii="Times New Roman"/>
                <w:b w:val="false"/>
                <w:i w:val="false"/>
                <w:color w:val="000000"/>
                <w:sz w:val="20"/>
              </w:rPr>
              <w:t>
</w:t>
            </w:r>
            <w:r>
              <w:rPr>
                <w:rFonts w:ascii="Times New Roman"/>
                <w:b w:val="false"/>
                <w:i w:val="false"/>
                <w:color w:val="000000"/>
                <w:sz w:val="20"/>
              </w:rPr>
              <w:t>Если</w:t>
            </w:r>
            <w:r>
              <w:rPr>
                <w:rFonts w:ascii="Times New Roman"/>
                <w:b/>
                <w:i w:val="false"/>
                <w:color w:val="000000"/>
                <w:sz w:val="20"/>
              </w:rPr>
              <w:t xml:space="preserve">, </w:t>
            </w:r>
            <w:r>
              <w:rPr>
                <w:rFonts w:ascii="Times New Roman"/>
                <w:b w:val="false"/>
                <w:i w:val="false"/>
                <w:color w:val="000000"/>
                <w:sz w:val="20"/>
              </w:rPr>
              <w:t>как минимум</w:t>
            </w:r>
            <w:r>
              <w:rPr>
                <w:rFonts w:ascii="Times New Roman"/>
                <w:b/>
                <w:i w:val="false"/>
                <w:color w:val="000000"/>
                <w:sz w:val="20"/>
              </w:rPr>
              <w:t xml:space="preserve">, </w:t>
            </w:r>
            <w:r>
              <w:rPr>
                <w:rFonts w:ascii="Times New Roman"/>
                <w:b w:val="false"/>
                <w:i w:val="false"/>
                <w:color w:val="000000"/>
                <w:sz w:val="20"/>
              </w:rPr>
              <w:t xml:space="preserve">один ответ </w:t>
            </w:r>
            <w:r>
              <w:rPr>
                <w:rFonts w:ascii="Times New Roman"/>
                <w:b/>
                <w:i w:val="false"/>
                <w:color w:val="000000"/>
                <w:sz w:val="20"/>
              </w:rPr>
              <w:t>«</w:t>
            </w:r>
            <w:r>
              <w:rPr>
                <w:rFonts w:ascii="Times New Roman"/>
                <w:b w:val="false"/>
                <w:i w:val="false"/>
                <w:color w:val="000000"/>
                <w:sz w:val="20"/>
              </w:rPr>
              <w:t xml:space="preserve">Да» (1) 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43</w:t>
            </w:r>
            <w:r>
              <w:br/>
            </w:r>
            <w:r>
              <w:rPr>
                <w:rFonts w:ascii="Times New Roman"/>
                <w:b w:val="false"/>
                <w:i w:val="false"/>
                <w:color w:val="000000"/>
                <w:sz w:val="20"/>
              </w:rPr>
              <w:t>
</w:t>
            </w:r>
            <w:r>
              <w:rPr>
                <w:rFonts w:ascii="Times New Roman"/>
                <w:b w:val="false"/>
                <w:i w:val="false"/>
                <w:color w:val="000000"/>
                <w:sz w:val="20"/>
              </w:rPr>
              <w:t xml:space="preserve">Если только ответ </w:t>
            </w:r>
            <w:r>
              <w:rPr>
                <w:rFonts w:ascii="Times New Roman"/>
                <w:b/>
                <w:i w:val="false"/>
                <w:color w:val="000000"/>
                <w:sz w:val="20"/>
              </w:rPr>
              <w:t>«</w:t>
            </w:r>
            <w:r>
              <w:rPr>
                <w:rFonts w:ascii="Times New Roman"/>
                <w:b w:val="false"/>
                <w:i w:val="false"/>
                <w:color w:val="000000"/>
                <w:sz w:val="20"/>
              </w:rPr>
              <w:t xml:space="preserve">Нет» (2) 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44</w:t>
            </w:r>
          </w:p>
        </w:tc>
      </w:tr>
    </w:tbl>
    <w:p>
      <w:pPr>
        <w:spacing w:after="0"/>
        <w:ind w:left="0"/>
        <w:jc w:val="both"/>
      </w:pPr>
      <w:r>
        <w:rPr>
          <w:rFonts w:ascii="Times New Roman"/>
          <w:b/>
          <w:i w:val="false"/>
          <w:color w:val="000000"/>
          <w:sz w:val="28"/>
        </w:rPr>
        <w:t>43. Скажите, пожалуйста, в каких отношениях Вы состояли со своим бывшим</w:t>
      </w:r>
      <w:r>
        <w:br/>
      </w:r>
      <w:r>
        <w:rPr>
          <w:rFonts w:ascii="Times New Roman"/>
          <w:b w:val="false"/>
          <w:i w:val="false"/>
          <w:color w:val="000000"/>
          <w:sz w:val="28"/>
        </w:rPr>
        <w:t>
</w:t>
      </w:r>
      <w:r>
        <w:rPr>
          <w:rFonts w:ascii="Times New Roman"/>
          <w:b/>
          <w:i w:val="false"/>
          <w:color w:val="000000"/>
          <w:sz w:val="28"/>
        </w:rPr>
        <w:t>(предыдущим) партнером, который совершил в отношении Вас отмеченные выше действия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1"/>
        <w:gridCol w:w="2299"/>
      </w:tblGrid>
      <w:tr>
        <w:trPr>
          <w:trHeight w:val="12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Ранее была замужем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44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Совместное проживание с мужчиной без заключения брака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44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Постоянный партнер без совместного проживания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47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ответа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47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44. Можете ли Вы сказать, что следующее утверждение верно в отношении Вашего</w:t>
      </w:r>
      <w:r>
        <w:br/>
      </w:r>
      <w:r>
        <w:rPr>
          <w:rFonts w:ascii="Times New Roman"/>
          <w:b w:val="false"/>
          <w:i w:val="false"/>
          <w:color w:val="000000"/>
          <w:sz w:val="28"/>
        </w:rPr>
        <w:t>
</w:t>
      </w:r>
      <w:r>
        <w:rPr>
          <w:rFonts w:ascii="Times New Roman"/>
          <w:b/>
          <w:i w:val="false"/>
          <w:color w:val="000000"/>
          <w:sz w:val="28"/>
        </w:rPr>
        <w:t>бывшего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2"/>
        <w:gridCol w:w="2158"/>
        <w:gridCol w:w="2159"/>
        <w:gridCol w:w="4381"/>
      </w:tblGrid>
      <w:tr>
        <w:trPr>
          <w:trHeight w:val="1065" w:hRule="atLeast"/>
        </w:trPr>
        <w:tc>
          <w:tcPr>
            <w:tcW w:w="5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экономическому насилию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течение последних 12 месяцев?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1095"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Он отказывался давать Вам достаточно денег на расходы домашнего хозяйства, даже если у него были деньги на другие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p>
          <w:p>
            <w:pPr>
              <w:spacing w:after="20"/>
              <w:ind w:left="20"/>
              <w:jc w:val="both"/>
            </w:pP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5100" cy="279400"/>
                          </a:xfrm>
                          <a:prstGeom prst="rect">
                            <a:avLst/>
                          </a:prstGeom>
                        </pic:spPr>
                      </pic:pic>
                    </a:graphicData>
                  </a:graphic>
                </wp:inline>
              </w:drawing>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8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ПРОВЕРЬТЕ 44 «А»</w:t>
            </w:r>
            <w:r>
              <w:br/>
            </w:r>
            <w:r>
              <w:rPr>
                <w:rFonts w:ascii="Times New Roman"/>
                <w:b w:val="false"/>
                <w:i w:val="false"/>
                <w:color w:val="000000"/>
                <w:sz w:val="20"/>
              </w:rPr>
              <w:t>
</w:t>
            </w:r>
            <w:r>
              <w:rPr>
                <w:rFonts w:ascii="Times New Roman"/>
                <w:b w:val="false"/>
                <w:i w:val="false"/>
                <w:color w:val="000000"/>
                <w:sz w:val="20"/>
              </w:rPr>
              <w:t xml:space="preserve">Если ответ «Да» (1) 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46</w:t>
            </w:r>
            <w:r>
              <w:br/>
            </w:r>
            <w:r>
              <w:rPr>
                <w:rFonts w:ascii="Times New Roman"/>
                <w:b w:val="false"/>
                <w:i w:val="false"/>
                <w:color w:val="000000"/>
                <w:sz w:val="20"/>
              </w:rPr>
              <w:t>
</w:t>
            </w:r>
            <w:r>
              <w:rPr>
                <w:rFonts w:ascii="Times New Roman"/>
                <w:b w:val="false"/>
                <w:i w:val="false"/>
                <w:color w:val="000000"/>
                <w:sz w:val="20"/>
              </w:rPr>
              <w:t xml:space="preserve">Если ответ «Нет» (2) 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47</w:t>
            </w:r>
          </w:p>
        </w:tc>
      </w:tr>
    </w:tbl>
    <w:p>
      <w:pPr>
        <w:spacing w:after="0"/>
        <w:ind w:left="0"/>
        <w:jc w:val="both"/>
      </w:pPr>
      <w:r>
        <w:rPr>
          <w:rFonts w:ascii="Times New Roman"/>
          <w:b/>
          <w:i w:val="false"/>
          <w:color w:val="000000"/>
          <w:sz w:val="28"/>
        </w:rPr>
        <w:t>46. Скажите, пожалуйста, в каких отношениях Вы состояли со своим бывшим</w:t>
      </w:r>
      <w:r>
        <w:br/>
      </w:r>
      <w:r>
        <w:rPr>
          <w:rFonts w:ascii="Times New Roman"/>
          <w:b w:val="false"/>
          <w:i w:val="false"/>
          <w:color w:val="000000"/>
          <w:sz w:val="28"/>
        </w:rPr>
        <w:t>
</w:t>
      </w:r>
      <w:r>
        <w:rPr>
          <w:rFonts w:ascii="Times New Roman"/>
          <w:b/>
          <w:i w:val="false"/>
          <w:color w:val="000000"/>
          <w:sz w:val="28"/>
        </w:rPr>
        <w:t>(предыдущим) партнером, который совершил в отношении Вас отмеченные выше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1"/>
        <w:gridCol w:w="2299"/>
      </w:tblGrid>
      <w:tr>
        <w:trPr>
          <w:trHeight w:val="12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была замужем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проживание с мужчиной без заключения брака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ответа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47. Совершал ли Ваш (любой) бывший (предыдущий) муж (партнер), когда-либо в</w:t>
      </w:r>
      <w:r>
        <w:br/>
      </w:r>
      <w:r>
        <w:rPr>
          <w:rFonts w:ascii="Times New Roman"/>
          <w:b w:val="false"/>
          <w:i w:val="false"/>
          <w:color w:val="000000"/>
          <w:sz w:val="28"/>
        </w:rPr>
        <w:t>
</w:t>
      </w:r>
      <w:r>
        <w:rPr>
          <w:rFonts w:ascii="Times New Roman"/>
          <w:b/>
          <w:i w:val="false"/>
          <w:color w:val="000000"/>
          <w:sz w:val="28"/>
        </w:rPr>
        <w:t>отношении Вас следующие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1339"/>
        <w:gridCol w:w="1184"/>
        <w:gridCol w:w="2930"/>
        <w:gridCol w:w="2378"/>
        <w:gridCol w:w="2798"/>
      </w:tblGrid>
      <w:tr>
        <w:trPr>
          <w:trHeight w:val="2550"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психологическому (эмоциональному) насилию</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 1 раз, несколько или часто?</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xml:space="preserve"> Можете ли Вы сказать, что это произошло 1 раз, несколько или часто?</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Оскорблял Вас или заставлял Вас плохо о себе думать?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5100" cy="279400"/>
                          </a:xfrm>
                          <a:prstGeom prst="rect">
                            <a:avLst/>
                          </a:prstGeom>
                        </pic:spPr>
                      </pic:pic>
                    </a:graphicData>
                  </a:graphic>
                </wp:inline>
              </w:drawing>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В, 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Принижал Вас или унизил Вас в присутствии других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279400"/>
                          </a:xfrm>
                          <a:prstGeom prst="rect">
                            <a:avLst/>
                          </a:prstGeom>
                        </pic:spPr>
                      </pic:pic>
                    </a:graphicData>
                  </a:graphic>
                </wp:inline>
              </w:drawing>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В, 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Запугивал или намеренно угрожал Вам (взглядом, криками; разбивал посуду)?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5100" cy="279400"/>
                          </a:xfrm>
                          <a:prstGeom prst="rect">
                            <a:avLst/>
                          </a:prstGeom>
                        </pic:spPr>
                      </pic:pic>
                    </a:graphicData>
                  </a:graphic>
                </wp:inline>
              </w:drawing>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В, 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Угрожал словами, что причинит боль Вам или Вашим близким?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279400"/>
                          </a:xfrm>
                          <a:prstGeom prst="rect">
                            <a:avLst/>
                          </a:prstGeom>
                        </pic:spPr>
                      </pic:pic>
                    </a:graphicData>
                  </a:graphic>
                </wp:inline>
              </w:drawing>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В, Г</w:t>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ПРОВЕРЬТЕ 47 «А»</w:t>
            </w:r>
            <w:r>
              <w:br/>
            </w:r>
            <w:r>
              <w:rPr>
                <w:rFonts w:ascii="Times New Roman"/>
                <w:b w:val="false"/>
                <w:i w:val="false"/>
                <w:color w:val="000000"/>
                <w:sz w:val="20"/>
              </w:rPr>
              <w:t>
</w:t>
            </w:r>
            <w:r>
              <w:rPr>
                <w:rFonts w:ascii="Times New Roman"/>
                <w:b w:val="false"/>
                <w:i w:val="false"/>
                <w:color w:val="000000"/>
                <w:sz w:val="20"/>
              </w:rPr>
              <w:t>Если</w:t>
            </w:r>
            <w:r>
              <w:rPr>
                <w:rFonts w:ascii="Times New Roman"/>
                <w:b/>
                <w:i w:val="false"/>
                <w:color w:val="000000"/>
                <w:sz w:val="20"/>
              </w:rPr>
              <w:t xml:space="preserve">, </w:t>
            </w:r>
            <w:r>
              <w:rPr>
                <w:rFonts w:ascii="Times New Roman"/>
                <w:b w:val="false"/>
                <w:i w:val="false"/>
                <w:color w:val="000000"/>
                <w:sz w:val="20"/>
              </w:rPr>
              <w:t>как минимум</w:t>
            </w:r>
            <w:r>
              <w:rPr>
                <w:rFonts w:ascii="Times New Roman"/>
                <w:b/>
                <w:i w:val="false"/>
                <w:color w:val="000000"/>
                <w:sz w:val="20"/>
              </w:rPr>
              <w:t xml:space="preserve">, </w:t>
            </w:r>
            <w:r>
              <w:rPr>
                <w:rFonts w:ascii="Times New Roman"/>
                <w:b w:val="false"/>
                <w:i w:val="false"/>
                <w:color w:val="000000"/>
                <w:sz w:val="20"/>
              </w:rPr>
              <w:t xml:space="preserve">один ответ </w:t>
            </w:r>
            <w:r>
              <w:rPr>
                <w:rFonts w:ascii="Times New Roman"/>
                <w:b/>
                <w:i w:val="false"/>
                <w:color w:val="000000"/>
                <w:sz w:val="20"/>
              </w:rPr>
              <w:t>«</w:t>
            </w:r>
            <w:r>
              <w:rPr>
                <w:rFonts w:ascii="Times New Roman"/>
                <w:b w:val="false"/>
                <w:i w:val="false"/>
                <w:color w:val="000000"/>
                <w:sz w:val="20"/>
              </w:rPr>
              <w:t>Да</w:t>
            </w:r>
            <w:r>
              <w:rPr>
                <w:rFonts w:ascii="Times New Roman"/>
                <w:b/>
                <w:i w:val="false"/>
                <w:color w:val="000000"/>
                <w:sz w:val="20"/>
              </w:rPr>
              <w:t xml:space="preserve">» (1) </w:t>
            </w:r>
            <w:r>
              <w:rPr>
                <w:rFonts w:ascii="Times New Roman"/>
                <w:b w:val="false"/>
                <w:i w:val="false"/>
                <w:color w:val="000000"/>
                <w:sz w:val="20"/>
              </w:rPr>
              <w:t xml:space="preserve">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49</w:t>
            </w:r>
            <w:r>
              <w:br/>
            </w:r>
            <w:r>
              <w:rPr>
                <w:rFonts w:ascii="Times New Roman"/>
                <w:b w:val="false"/>
                <w:i w:val="false"/>
                <w:color w:val="000000"/>
                <w:sz w:val="20"/>
              </w:rPr>
              <w:t>
</w:t>
            </w:r>
            <w:r>
              <w:rPr>
                <w:rFonts w:ascii="Times New Roman"/>
                <w:b w:val="false"/>
                <w:i w:val="false"/>
                <w:color w:val="000000"/>
                <w:sz w:val="20"/>
              </w:rPr>
              <w:t>Если только ответ «Нет»</w:t>
            </w:r>
            <w:r>
              <w:rPr>
                <w:rFonts w:ascii="Times New Roman"/>
                <w:b/>
                <w:i w:val="false"/>
                <w:color w:val="000000"/>
                <w:sz w:val="20"/>
              </w:rPr>
              <w:t xml:space="preserve">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50</w:t>
            </w:r>
          </w:p>
        </w:tc>
      </w:tr>
    </w:tbl>
    <w:p>
      <w:pPr>
        <w:spacing w:after="0"/>
        <w:ind w:left="0"/>
        <w:jc w:val="both"/>
      </w:pPr>
      <w:r>
        <w:rPr>
          <w:rFonts w:ascii="Times New Roman"/>
          <w:b/>
          <w:i w:val="false"/>
          <w:color w:val="000000"/>
          <w:sz w:val="28"/>
        </w:rPr>
        <w:t>49. Скажите, пожалуйста, в каких отношениях Вы состояли со своим бывшим</w:t>
      </w:r>
      <w:r>
        <w:br/>
      </w:r>
      <w:r>
        <w:rPr>
          <w:rFonts w:ascii="Times New Roman"/>
          <w:b w:val="false"/>
          <w:i w:val="false"/>
          <w:color w:val="000000"/>
          <w:sz w:val="28"/>
        </w:rPr>
        <w:t>
</w:t>
      </w:r>
      <w:r>
        <w:rPr>
          <w:rFonts w:ascii="Times New Roman"/>
          <w:b/>
          <w:i w:val="false"/>
          <w:color w:val="000000"/>
          <w:sz w:val="28"/>
        </w:rPr>
        <w:t>(предыдущим) партнером, который совершил в отношении Вас отмеченные выше действия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3"/>
        <w:gridCol w:w="2397"/>
      </w:tblGrid>
      <w:tr>
        <w:trPr>
          <w:trHeight w:val="120" w:hRule="atLeast"/>
        </w:trPr>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была замужем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проживание с мужчиной без заключения брака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Постоянный партнер без совместного проживания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50. Совершал ли Ваш (любой) бывший (предыдущий) муж (партнер) когда-либо в</w:t>
      </w:r>
      <w:r>
        <w:br/>
      </w:r>
      <w:r>
        <w:rPr>
          <w:rFonts w:ascii="Times New Roman"/>
          <w:b w:val="false"/>
          <w:i w:val="false"/>
          <w:color w:val="000000"/>
          <w:sz w:val="28"/>
        </w:rPr>
        <w:t>
</w:t>
      </w:r>
      <w:r>
        <w:rPr>
          <w:rFonts w:ascii="Times New Roman"/>
          <w:b/>
          <w:i w:val="false"/>
          <w:color w:val="000000"/>
          <w:sz w:val="28"/>
        </w:rPr>
        <w:t>отношении Вас следующие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1133"/>
        <w:gridCol w:w="1133"/>
        <w:gridCol w:w="2922"/>
        <w:gridCol w:w="2704"/>
        <w:gridCol w:w="2924"/>
      </w:tblGrid>
      <w:tr>
        <w:trPr>
          <w:trHeight w:val="27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физическому насилию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течение последних 12  месяцев?</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 1 раз, несколько или часто?</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Можете ли Вы сказать, что это произошло 1 раз, несколько или часто?</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Получали ли Вы от него пощечины или бросался ли он в Вас предметами, которые могли поранить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Толкал Вас или дергал Вас за волосы?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Бил Вас кулаком или любыми предметами, которые могли поранить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Пинал Вас, тащил или избивал?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Душил или намеренно наносил ожоги?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Угрожал Вам или в действительности использовал оружие или нож против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65100" cy="279400"/>
                          </a:xfrm>
                          <a:prstGeom prst="rect">
                            <a:avLst/>
                          </a:prstGeom>
                        </pic:spPr>
                      </pic:pic>
                    </a:graphicData>
                  </a:graphic>
                </wp:inline>
              </w:drawing>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ПРОВЕРЬТЕ 50 «В»</w:t>
            </w:r>
            <w:r>
              <w:br/>
            </w:r>
            <w:r>
              <w:rPr>
                <w:rFonts w:ascii="Times New Roman"/>
                <w:b w:val="false"/>
                <w:i w:val="false"/>
                <w:color w:val="000000"/>
                <w:sz w:val="20"/>
              </w:rPr>
              <w:t>
</w:t>
            </w:r>
            <w:r>
              <w:rPr>
                <w:rFonts w:ascii="Times New Roman"/>
                <w:b w:val="false"/>
                <w:i w:val="false"/>
                <w:color w:val="000000"/>
                <w:sz w:val="20"/>
              </w:rPr>
              <w:t xml:space="preserve">Если, как минимум один ответ «Да» в «2» или «3» в графе </w:t>
            </w:r>
            <w:r>
              <w:rPr>
                <w:rFonts w:ascii="Times New Roman"/>
                <w:b/>
                <w:i w:val="false"/>
                <w:color w:val="000000"/>
                <w:sz w:val="20"/>
              </w:rPr>
              <w:t xml:space="preserve">В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52a</w:t>
            </w:r>
            <w:r>
              <w:br/>
            </w:r>
            <w:r>
              <w:rPr>
                <w:rFonts w:ascii="Times New Roman"/>
                <w:b w:val="false"/>
                <w:i w:val="false"/>
                <w:color w:val="000000"/>
                <w:sz w:val="20"/>
              </w:rPr>
              <w:t>
</w:t>
            </w:r>
            <w:r>
              <w:rPr>
                <w:rFonts w:ascii="Times New Roman"/>
                <w:b w:val="false"/>
                <w:i w:val="false"/>
                <w:color w:val="000000"/>
                <w:sz w:val="20"/>
              </w:rPr>
              <w:t xml:space="preserve">Во всех других случаях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53</w:t>
            </w:r>
          </w:p>
        </w:tc>
      </w:tr>
    </w:tbl>
    <w:p>
      <w:pPr>
        <w:spacing w:after="0"/>
        <w:ind w:left="0"/>
        <w:jc w:val="both"/>
      </w:pPr>
      <w:r>
        <w:rPr>
          <w:rFonts w:ascii="Times New Roman"/>
          <w:b/>
          <w:i w:val="false"/>
          <w:color w:val="000000"/>
          <w:sz w:val="28"/>
        </w:rPr>
        <w:t xml:space="preserve">52a. Пожалуйста, скажите, как часто упомянутые выше события происходили с Вами </w:t>
      </w:r>
      <w:r>
        <w:rPr>
          <w:rFonts w:ascii="Times New Roman"/>
          <w:b/>
          <w:i w:val="false"/>
          <w:color w:val="000000"/>
          <w:sz w:val="28"/>
        </w:rPr>
        <w:t>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5"/>
        <w:gridCol w:w="1366"/>
        <w:gridCol w:w="4992"/>
        <w:gridCol w:w="1367"/>
      </w:tblGrid>
      <w:tr>
        <w:trPr>
          <w:trHeight w:val="13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раза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или 2 раза в неделю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52б. Укажите, пожалуйста, сколько раз эти действия совершались в отношении Вас </w:t>
      </w:r>
      <w:r>
        <w:rPr>
          <w:rFonts w:ascii="Times New Roman"/>
          <w:b/>
          <w:i w:val="false"/>
          <w:color w:val="000000"/>
          <w:sz w:val="28"/>
        </w:rPr>
        <w:t>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1591"/>
        <w:gridCol w:w="5375"/>
        <w:gridCol w:w="1187"/>
      </w:tblGrid>
      <w:tr>
        <w:trPr>
          <w:trHeight w:val="48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случаев</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77800" cy="203200"/>
                          </a:xfrm>
                          <a:prstGeom prst="rect">
                            <a:avLst/>
                          </a:prstGeom>
                        </pic:spPr>
                      </pic:pic>
                    </a:graphicData>
                  </a:graphic>
                </wp:inline>
              </w:drawing>
            </w:r>
          </w:p>
        </w:tc>
        <w:tc>
          <w:tcPr>
            <w:tcW w:w="5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 раз, не может точно указать сколько</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ПРОВЕРЬТЕ 50 «А»</w:t>
            </w:r>
            <w:r>
              <w:br/>
            </w:r>
            <w:r>
              <w:rPr>
                <w:rFonts w:ascii="Times New Roman"/>
                <w:b w:val="false"/>
                <w:i w:val="false"/>
                <w:color w:val="000000"/>
                <w:sz w:val="20"/>
              </w:rPr>
              <w:t>
</w:t>
            </w:r>
            <w:r>
              <w:rPr>
                <w:rFonts w:ascii="Times New Roman"/>
                <w:b w:val="false"/>
                <w:i w:val="false"/>
                <w:color w:val="000000"/>
                <w:sz w:val="20"/>
              </w:rPr>
              <w:t xml:space="preserve">Если, как минимум, один ответ </w:t>
            </w:r>
            <w:r>
              <w:rPr>
                <w:rFonts w:ascii="Times New Roman"/>
                <w:b/>
                <w:i w:val="false"/>
                <w:color w:val="000000"/>
                <w:sz w:val="20"/>
              </w:rPr>
              <w:t>«Да»</w:t>
            </w:r>
            <w:r>
              <w:rPr>
                <w:rFonts w:ascii="Times New Roman"/>
                <w:b w:val="false"/>
                <w:i w:val="false"/>
                <w:color w:val="000000"/>
                <w:sz w:val="20"/>
              </w:rPr>
              <w:t xml:space="preserve"> (1) в графе 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54</w:t>
            </w:r>
            <w:r>
              <w:br/>
            </w:r>
            <w:r>
              <w:rPr>
                <w:rFonts w:ascii="Times New Roman"/>
                <w:b w:val="false"/>
                <w:i w:val="false"/>
                <w:color w:val="000000"/>
                <w:sz w:val="20"/>
              </w:rPr>
              <w:t>
</w:t>
            </w:r>
            <w:r>
              <w:rPr>
                <w:rFonts w:ascii="Times New Roman"/>
                <w:b w:val="false"/>
                <w:i w:val="false"/>
                <w:color w:val="000000"/>
                <w:sz w:val="20"/>
              </w:rPr>
              <w:t xml:space="preserve">Если только </w:t>
            </w:r>
            <w:r>
              <w:rPr>
                <w:rFonts w:ascii="Times New Roman"/>
                <w:b/>
                <w:i w:val="false"/>
                <w:color w:val="000000"/>
                <w:sz w:val="20"/>
              </w:rPr>
              <w:t xml:space="preserve">«Нет»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55</w:t>
            </w:r>
          </w:p>
        </w:tc>
      </w:tr>
    </w:tbl>
    <w:p>
      <w:pPr>
        <w:spacing w:after="0"/>
        <w:ind w:left="0"/>
        <w:jc w:val="both"/>
      </w:pPr>
      <w:r>
        <w:rPr>
          <w:rFonts w:ascii="Times New Roman"/>
          <w:b/>
          <w:i w:val="false"/>
          <w:color w:val="000000"/>
          <w:sz w:val="28"/>
        </w:rPr>
        <w:t>54. Скажите, пожалуйста, в каких отношениях Вы состояли со своим бывшим</w:t>
      </w:r>
      <w:r>
        <w:br/>
      </w:r>
      <w:r>
        <w:rPr>
          <w:rFonts w:ascii="Times New Roman"/>
          <w:b w:val="false"/>
          <w:i w:val="false"/>
          <w:color w:val="000000"/>
          <w:sz w:val="28"/>
        </w:rPr>
        <w:t>
</w:t>
      </w:r>
      <w:r>
        <w:rPr>
          <w:rFonts w:ascii="Times New Roman"/>
          <w:b/>
          <w:i w:val="false"/>
          <w:color w:val="000000"/>
          <w:sz w:val="28"/>
        </w:rPr>
        <w:t>(предыдущим) партнером, который совершил в отношении Вас отмеченные выше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5"/>
        <w:gridCol w:w="2185"/>
      </w:tblGrid>
      <w:tr>
        <w:trPr>
          <w:trHeight w:val="120" w:hRule="atLeast"/>
        </w:trPr>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была замужем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проживание с мужчиной без заключения брака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Постоянный партнер без совместного проживания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55. Следующие вопросы касаются другой стороны Вашей совместной жизни, и здесь</w:t>
      </w:r>
      <w:r>
        <w:br/>
      </w:r>
      <w:r>
        <w:rPr>
          <w:rFonts w:ascii="Times New Roman"/>
          <w:b w:val="false"/>
          <w:i w:val="false"/>
          <w:color w:val="000000"/>
          <w:sz w:val="28"/>
        </w:rPr>
        <w:t>
</w:t>
      </w:r>
      <w:r>
        <w:rPr>
          <w:rFonts w:ascii="Times New Roman"/>
          <w:b/>
          <w:i w:val="false"/>
          <w:color w:val="000000"/>
          <w:sz w:val="28"/>
        </w:rPr>
        <w:t xml:space="preserve">мы хотим спросить о некоторых ситуациях, которые нередко происходят со многими </w:t>
      </w:r>
      <w:r>
        <w:rPr>
          <w:rFonts w:ascii="Times New Roman"/>
          <w:b/>
          <w:i w:val="false"/>
          <w:color w:val="000000"/>
          <w:sz w:val="28"/>
        </w:rPr>
        <w:t xml:space="preserve">женщинами, и, возможно, Ваш бывший (предыдущий) муж (партнер) совершал эти </w:t>
      </w:r>
      <w:r>
        <w:rPr>
          <w:rFonts w:ascii="Times New Roman"/>
          <w:b/>
          <w:i w:val="false"/>
          <w:color w:val="000000"/>
          <w:sz w:val="28"/>
        </w:rPr>
        <w:t>поступки в отношении Вас: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8"/>
        <w:gridCol w:w="1139"/>
        <w:gridCol w:w="1139"/>
        <w:gridCol w:w="2815"/>
        <w:gridCol w:w="2594"/>
        <w:gridCol w:w="3015"/>
      </w:tblGrid>
      <w:tr>
        <w:trPr>
          <w:trHeight w:val="2550" w:hRule="atLeast"/>
        </w:trPr>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сексуальному насилию</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течение последних 12 месяцев?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Совершалось ли это действие в течение последних 12 месяцев 1 раз, несколько или часто?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Можете ли Вы сказать, что эти действия совершались 1 раз, несколько или часто?</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Принуждал ли когда-либо Ваш (любой) бывший (предыдущий) муж (партнер) к сексуальным отношениям помимо Вашей воли?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65100" cy="279400"/>
                          </a:xfrm>
                          <a:prstGeom prst="rect">
                            <a:avLst/>
                          </a:prstGeom>
                        </pic:spPr>
                      </pic:pic>
                    </a:graphicData>
                  </a:graphic>
                </wp:inline>
              </w:drawing>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Имели ли Вы когда-либо сексуальные отношения без Вашего согласия из страха, что Ваш (любой) бывший (предыдущий) муж (партнер) может совершить какие-либо действия (ударить, бросить, уйти к другой женщине и т.д.) в отношении Вас?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65100" cy="279400"/>
                          </a:xfrm>
                          <a:prstGeom prst="rect">
                            <a:avLst/>
                          </a:prstGeom>
                        </pic:spPr>
                      </pic:pic>
                    </a:graphicData>
                  </a:graphic>
                </wp:inline>
              </w:drawing>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Принуждал ли когда-либо Ваш (любой) бывший (предыдущий) муж (партнер) к любым сексуальным действиям, которые были для Вас унизительными и оскорбительными?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65100" cy="279400"/>
                          </a:xfrm>
                          <a:prstGeom prst="rect">
                            <a:avLst/>
                          </a:prstGeom>
                        </pic:spPr>
                      </pic:pic>
                    </a:graphicData>
                  </a:graphic>
                </wp:inline>
              </w:drawing>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ПРОВЕРЬТЕ 55 «В»:</w:t>
            </w:r>
            <w:r>
              <w:br/>
            </w:r>
            <w:r>
              <w:rPr>
                <w:rFonts w:ascii="Times New Roman"/>
                <w:b w:val="false"/>
                <w:i w:val="false"/>
                <w:color w:val="000000"/>
                <w:sz w:val="20"/>
              </w:rPr>
              <w:t>
</w:t>
            </w:r>
            <w:r>
              <w:rPr>
                <w:rFonts w:ascii="Times New Roman"/>
                <w:b w:val="false"/>
                <w:i w:val="false"/>
                <w:color w:val="000000"/>
                <w:sz w:val="20"/>
              </w:rPr>
              <w:t xml:space="preserve">Если, как минимум, одно </w:t>
            </w:r>
            <w:r>
              <w:rPr>
                <w:rFonts w:ascii="Times New Roman"/>
                <w:b/>
                <w:i w:val="false"/>
                <w:color w:val="000000"/>
                <w:sz w:val="20"/>
              </w:rPr>
              <w:t>«2»</w:t>
            </w:r>
            <w:r>
              <w:rPr>
                <w:rFonts w:ascii="Times New Roman"/>
                <w:b w:val="false"/>
                <w:i w:val="false"/>
                <w:color w:val="000000"/>
                <w:sz w:val="20"/>
              </w:rPr>
              <w:t xml:space="preserve"> или </w:t>
            </w:r>
            <w:r>
              <w:rPr>
                <w:rFonts w:ascii="Times New Roman"/>
                <w:b/>
                <w:i w:val="false"/>
                <w:color w:val="000000"/>
                <w:sz w:val="20"/>
              </w:rPr>
              <w:t>«3»</w:t>
            </w:r>
            <w:r>
              <w:rPr>
                <w:rFonts w:ascii="Times New Roman"/>
                <w:b w:val="false"/>
                <w:i w:val="false"/>
                <w:color w:val="000000"/>
                <w:sz w:val="20"/>
              </w:rPr>
              <w:t xml:space="preserve"> в графе В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57а</w:t>
            </w:r>
            <w:r>
              <w:br/>
            </w:r>
            <w:r>
              <w:rPr>
                <w:rFonts w:ascii="Times New Roman"/>
                <w:b w:val="false"/>
                <w:i w:val="false"/>
                <w:color w:val="000000"/>
                <w:sz w:val="20"/>
              </w:rPr>
              <w:t>
</w:t>
            </w:r>
            <w:r>
              <w:rPr>
                <w:rFonts w:ascii="Times New Roman"/>
                <w:b w:val="false"/>
                <w:i w:val="false"/>
                <w:color w:val="000000"/>
                <w:sz w:val="20"/>
              </w:rPr>
              <w:t xml:space="preserve">Во всех других случаях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58</w:t>
            </w:r>
          </w:p>
        </w:tc>
      </w:tr>
    </w:tbl>
    <w:p>
      <w:pPr>
        <w:spacing w:after="0"/>
        <w:ind w:left="0"/>
        <w:jc w:val="both"/>
      </w:pPr>
      <w:r>
        <w:rPr>
          <w:rFonts w:ascii="Times New Roman"/>
          <w:b/>
          <w:i w:val="false"/>
          <w:color w:val="000000"/>
          <w:sz w:val="28"/>
        </w:rPr>
        <w:t>57a. Пожалуйста, скажите, как часто упомянутые выше действия совершались</w:t>
      </w:r>
      <w:r>
        <w:br/>
      </w:r>
      <w:r>
        <w:rPr>
          <w:rFonts w:ascii="Times New Roman"/>
          <w:b w:val="false"/>
          <w:i w:val="false"/>
          <w:color w:val="000000"/>
          <w:sz w:val="28"/>
        </w:rPr>
        <w:t>
</w:t>
      </w:r>
      <w:r>
        <w:rPr>
          <w:rFonts w:ascii="Times New Roman"/>
          <w:b/>
          <w:i w:val="false"/>
          <w:color w:val="000000"/>
          <w:sz w:val="28"/>
        </w:rPr>
        <w:t>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791"/>
        <w:gridCol w:w="1188"/>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день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раза в месяц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или 2 раза в неделю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знаю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57б. Укажите, пожалуйста, сколько раз эти действия совершались в отношении Вас </w:t>
      </w:r>
      <w:r>
        <w:rPr>
          <w:rFonts w:ascii="Times New Roman"/>
          <w:b/>
          <w:i w:val="false"/>
          <w:color w:val="000000"/>
          <w:sz w:val="28"/>
        </w:rPr>
        <w:t>в течение последних 12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1117"/>
        <w:gridCol w:w="4832"/>
        <w:gridCol w:w="1118"/>
      </w:tblGrid>
      <w:tr>
        <w:trPr>
          <w:trHeight w:val="48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случаев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77800" cy="203200"/>
                          </a:xfrm>
                          <a:prstGeom prst="rect">
                            <a:avLst/>
                          </a:prstGeom>
                        </pic:spPr>
                      </pic:pic>
                    </a:graphicData>
                  </a:graphic>
                </wp:inline>
              </w:drawing>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77800" cy="203200"/>
                          </a:xfrm>
                          <a:prstGeom prst="rect">
                            <a:avLst/>
                          </a:prstGeom>
                        </pic:spPr>
                      </pic:pic>
                    </a:graphicData>
                  </a:graphic>
                </wp:inline>
              </w:drawing>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 раз, не может точно указать сколько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ПРОВЕРЬТЕ 55 «А»</w:t>
            </w:r>
            <w:r>
              <w:br/>
            </w:r>
            <w:r>
              <w:rPr>
                <w:rFonts w:ascii="Times New Roman"/>
                <w:b w:val="false"/>
                <w:i w:val="false"/>
                <w:color w:val="000000"/>
                <w:sz w:val="20"/>
              </w:rPr>
              <w:t>
</w:t>
            </w:r>
            <w:r>
              <w:rPr>
                <w:rFonts w:ascii="Times New Roman"/>
                <w:b w:val="false"/>
                <w:i w:val="false"/>
                <w:color w:val="000000"/>
                <w:sz w:val="20"/>
              </w:rPr>
              <w:t xml:space="preserve">Если, как минимум, один ответ «Да» </w:t>
            </w:r>
            <w:r>
              <w:rPr>
                <w:rFonts w:ascii="Times New Roman"/>
                <w:b/>
                <w:i w:val="false"/>
                <w:color w:val="000000"/>
                <w:sz w:val="20"/>
              </w:rPr>
              <w:t>(1)</w:t>
            </w:r>
            <w:r>
              <w:rPr>
                <w:rFonts w:ascii="Times New Roman"/>
                <w:b w:val="false"/>
                <w:i w:val="false"/>
                <w:color w:val="000000"/>
                <w:sz w:val="20"/>
              </w:rPr>
              <w:t xml:space="preserve"> в графе </w:t>
            </w:r>
            <w:r>
              <w:rPr>
                <w:rFonts w:ascii="Times New Roman"/>
                <w:b/>
                <w:i w:val="false"/>
                <w:color w:val="000000"/>
                <w:sz w:val="20"/>
              </w:rPr>
              <w:t xml:space="preserve">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 59</w:t>
            </w:r>
            <w:r>
              <w:br/>
            </w:r>
            <w:r>
              <w:rPr>
                <w:rFonts w:ascii="Times New Roman"/>
                <w:b w:val="false"/>
                <w:i w:val="false"/>
                <w:color w:val="000000"/>
                <w:sz w:val="20"/>
              </w:rPr>
              <w:t>
</w:t>
            </w:r>
            <w:r>
              <w:rPr>
                <w:rFonts w:ascii="Times New Roman"/>
                <w:b w:val="false"/>
                <w:i w:val="false"/>
                <w:color w:val="000000"/>
                <w:sz w:val="20"/>
              </w:rPr>
              <w:t xml:space="preserve">В случае ответа «Нет» </w:t>
            </w:r>
            <w:r>
              <w:rPr>
                <w:rFonts w:ascii="Times New Roman"/>
                <w:b/>
                <w:i w:val="false"/>
                <w:color w:val="000000"/>
                <w:sz w:val="20"/>
              </w:rPr>
              <w:t xml:space="preserve">(2)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 60</w:t>
            </w:r>
          </w:p>
        </w:tc>
      </w:tr>
    </w:tbl>
    <w:p>
      <w:pPr>
        <w:spacing w:after="0"/>
        <w:ind w:left="0"/>
        <w:jc w:val="both"/>
      </w:pPr>
      <w:r>
        <w:rPr>
          <w:rFonts w:ascii="Times New Roman"/>
          <w:b/>
          <w:i w:val="false"/>
          <w:color w:val="000000"/>
          <w:sz w:val="28"/>
        </w:rPr>
        <w:t>59.Скажите, пожалуйста, в каких отношениях Вы состояли со своим бывшим</w:t>
      </w:r>
      <w:r>
        <w:br/>
      </w:r>
      <w:r>
        <w:rPr>
          <w:rFonts w:ascii="Times New Roman"/>
          <w:b w:val="false"/>
          <w:i w:val="false"/>
          <w:color w:val="000000"/>
          <w:sz w:val="28"/>
        </w:rPr>
        <w:t>
</w:t>
      </w:r>
      <w:r>
        <w:rPr>
          <w:rFonts w:ascii="Times New Roman"/>
          <w:b/>
          <w:i w:val="false"/>
          <w:color w:val="000000"/>
          <w:sz w:val="28"/>
        </w:rPr>
        <w:t>(предыдущим) партнером, который совершил в отношении Вас отмеченные выше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1"/>
        <w:gridCol w:w="2299"/>
      </w:tblGrid>
      <w:tr>
        <w:trPr>
          <w:trHeight w:val="12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была замужем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проживание с мужчиной без заключения брака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Постоянный партнер без совместного проживания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3"/>
        <w:gridCol w:w="5537"/>
      </w:tblGrid>
      <w:tr>
        <w:trPr>
          <w:trHeight w:val="1365"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p>
            <w:pPr>
              <w:spacing w:after="20"/>
              <w:ind w:left="20"/>
              <w:jc w:val="both"/>
            </w:pPr>
            <w:r>
              <w:rPr>
                <w:rFonts w:ascii="Times New Roman"/>
                <w:b w:val="false"/>
                <w:i w:val="false"/>
                <w:color w:val="000000"/>
                <w:sz w:val="20"/>
              </w:rPr>
              <w:t xml:space="preserve">ПРОВЕРЬТЕ, ЕСТЬ ЛИ ПОЛОЖИТЕЛЬНЫЕ ОТВЕТЫ НА ЛЮБОЙ ВОПРОС О ФИЗИЧЕСКОМ НАСИЛИИ, смотрите вопрос </w:t>
            </w:r>
            <w:r>
              <w:rPr>
                <w:rFonts w:ascii="Times New Roman"/>
                <w:b/>
                <w:i w:val="false"/>
                <w:color w:val="000000"/>
                <w:sz w:val="20"/>
              </w:rPr>
              <w:t>50А</w:t>
            </w:r>
            <w:r>
              <w:br/>
            </w:r>
            <w:r>
              <w:rPr>
                <w:rFonts w:ascii="Times New Roman"/>
                <w:b w:val="false"/>
                <w:i w:val="false"/>
                <w:color w:val="000000"/>
                <w:sz w:val="20"/>
              </w:rPr>
              <w:t>
</w:t>
            </w:r>
            <w:r>
              <w:rPr>
                <w:rFonts w:ascii="Times New Roman"/>
                <w:b w:val="false"/>
                <w:i w:val="false"/>
                <w:color w:val="000000"/>
                <w:sz w:val="20"/>
              </w:rPr>
              <w:t xml:space="preserve">Как минимум одно </w:t>
            </w:r>
            <w:r>
              <w:rPr>
                <w:rFonts w:ascii="Times New Roman"/>
                <w:b/>
                <w:i w:val="false"/>
                <w:color w:val="000000"/>
                <w:sz w:val="20"/>
              </w:rPr>
              <w:t>«1»</w:t>
            </w:r>
            <w:r>
              <w:rPr>
                <w:rFonts w:ascii="Times New Roman"/>
                <w:b w:val="false"/>
                <w:i w:val="false"/>
                <w:color w:val="000000"/>
                <w:sz w:val="20"/>
              </w:rPr>
              <w:t xml:space="preserve"> в графе </w:t>
            </w:r>
            <w:r>
              <w:rPr>
                <w:rFonts w:ascii="Times New Roman"/>
                <w:b/>
                <w:i w:val="false"/>
                <w:color w:val="000000"/>
                <w:sz w:val="20"/>
              </w:rPr>
              <w:t>A</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r>
      <w:tr>
        <w:trPr>
          <w:trHeight w:val="141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p>
            <w:pPr>
              <w:spacing w:after="20"/>
              <w:ind w:left="20"/>
              <w:jc w:val="both"/>
            </w:pPr>
            <w:r>
              <w:rPr>
                <w:rFonts w:ascii="Times New Roman"/>
                <w:b w:val="false"/>
                <w:i w:val="false"/>
                <w:color w:val="000000"/>
                <w:sz w:val="20"/>
              </w:rPr>
              <w:t xml:space="preserve">ПРОВЕРЬТЕ, ЕСТЬ ЛИ ПОЛОЖИТЕЛЬНЫЕ ОТВЕТЫ НА ЛЮБОЙ ВОПРОС О СЕКСУАЛЬНОМ НАСИЛИИ, смотрите вопрос </w:t>
            </w:r>
            <w:r>
              <w:rPr>
                <w:rFonts w:ascii="Times New Roman"/>
                <w:b/>
                <w:i w:val="false"/>
                <w:color w:val="000000"/>
                <w:sz w:val="20"/>
              </w:rPr>
              <w:t>55А</w:t>
            </w:r>
            <w:r>
              <w:br/>
            </w:r>
            <w:r>
              <w:rPr>
                <w:rFonts w:ascii="Times New Roman"/>
                <w:b w:val="false"/>
                <w:i w:val="false"/>
                <w:color w:val="000000"/>
                <w:sz w:val="20"/>
              </w:rPr>
              <w:t>
</w:t>
            </w:r>
            <w:r>
              <w:rPr>
                <w:rFonts w:ascii="Times New Roman"/>
                <w:b w:val="false"/>
                <w:i w:val="false"/>
                <w:color w:val="000000"/>
                <w:sz w:val="20"/>
              </w:rPr>
              <w:t xml:space="preserve">Как минимум одно </w:t>
            </w:r>
            <w:r>
              <w:rPr>
                <w:rFonts w:ascii="Times New Roman"/>
                <w:b/>
                <w:i w:val="false"/>
                <w:color w:val="000000"/>
                <w:sz w:val="20"/>
              </w:rPr>
              <w:t>«1»</w:t>
            </w:r>
            <w:r>
              <w:rPr>
                <w:rFonts w:ascii="Times New Roman"/>
                <w:b w:val="false"/>
                <w:i w:val="false"/>
                <w:color w:val="000000"/>
                <w:sz w:val="20"/>
              </w:rPr>
              <w:t xml:space="preserve"> в графе </w:t>
            </w:r>
            <w:r>
              <w:rPr>
                <w:rFonts w:ascii="Times New Roman"/>
                <w:b/>
                <w:i w:val="false"/>
                <w:color w:val="000000"/>
                <w:sz w:val="20"/>
              </w:rPr>
              <w:t>A</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r>
              <w:rPr>
                <w:rFonts w:ascii="Times New Roman"/>
                <w:b w:val="false"/>
                <w:i w:val="false"/>
                <w:color w:val="000000"/>
                <w:sz w:val="20"/>
              </w:rPr>
              <w:t xml:space="preserve"> Если «ДА»  в вопросах </w:t>
            </w:r>
            <w:r>
              <w:rPr>
                <w:rFonts w:ascii="Times New Roman"/>
                <w:b/>
                <w:i w:val="false"/>
                <w:color w:val="000000"/>
                <w:sz w:val="20"/>
              </w:rPr>
              <w:t>60</w:t>
            </w:r>
            <w:r>
              <w:rPr>
                <w:rFonts w:ascii="Times New Roman"/>
                <w:b w:val="false"/>
                <w:i w:val="false"/>
                <w:color w:val="000000"/>
                <w:sz w:val="20"/>
              </w:rPr>
              <w:t xml:space="preserve"> и (или) </w:t>
            </w:r>
            <w:r>
              <w:rPr>
                <w:rFonts w:ascii="Times New Roman"/>
                <w:b/>
                <w:i w:val="false"/>
                <w:color w:val="000000"/>
                <w:sz w:val="20"/>
              </w:rPr>
              <w:t xml:space="preserve">61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63</w:t>
            </w:r>
            <w:r>
              <w:br/>
            </w:r>
            <w:r>
              <w:rPr>
                <w:rFonts w:ascii="Times New Roman"/>
                <w:b w:val="false"/>
                <w:i w:val="false"/>
                <w:color w:val="000000"/>
                <w:sz w:val="20"/>
              </w:rPr>
              <w:t>
</w:t>
            </w:r>
            <w:r>
              <w:rPr>
                <w:rFonts w:ascii="Times New Roman"/>
                <w:b w:val="false"/>
                <w:i w:val="false"/>
                <w:color w:val="000000"/>
                <w:sz w:val="20"/>
              </w:rPr>
              <w:t xml:space="preserve">Если «НЕТ» </w:t>
            </w:r>
            <w:r>
              <w:rPr>
                <w:rFonts w:ascii="Times New Roman"/>
                <w:b/>
                <w:i w:val="false"/>
                <w:color w:val="000000"/>
                <w:sz w:val="20"/>
              </w:rPr>
              <w:t>на</w:t>
            </w:r>
            <w:r>
              <w:rPr>
                <w:rFonts w:ascii="Times New Roman"/>
                <w:b w:val="false"/>
                <w:i w:val="false"/>
                <w:color w:val="000000"/>
                <w:sz w:val="20"/>
              </w:rPr>
              <w:t xml:space="preserve"> оба вопроса </w:t>
            </w:r>
            <w:r>
              <w:rPr>
                <w:rFonts w:ascii="Times New Roman"/>
                <w:b/>
                <w:i w:val="false"/>
                <w:color w:val="000000"/>
                <w:sz w:val="20"/>
              </w:rPr>
              <w:t>60</w:t>
            </w:r>
            <w:r>
              <w:rPr>
                <w:rFonts w:ascii="Times New Roman"/>
                <w:b w:val="false"/>
                <w:i w:val="false"/>
                <w:color w:val="000000"/>
                <w:sz w:val="20"/>
              </w:rPr>
              <w:t xml:space="preserve"> и </w:t>
            </w:r>
            <w:r>
              <w:rPr>
                <w:rFonts w:ascii="Times New Roman"/>
                <w:b/>
                <w:i w:val="false"/>
                <w:color w:val="000000"/>
                <w:sz w:val="20"/>
              </w:rPr>
              <w:t xml:space="preserve">61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к вопросу </w:t>
            </w:r>
            <w:r>
              <w:rPr>
                <w:rFonts w:ascii="Times New Roman"/>
                <w:b/>
                <w:i w:val="false"/>
                <w:color w:val="000000"/>
                <w:sz w:val="20"/>
              </w:rPr>
              <w:t>65</w:t>
            </w:r>
          </w:p>
        </w:tc>
      </w:tr>
    </w:tbl>
    <w:p>
      <w:pPr>
        <w:spacing w:after="0"/>
        <w:ind w:left="0"/>
        <w:jc w:val="both"/>
      </w:pPr>
      <w:r>
        <w:rPr>
          <w:rFonts w:ascii="Times New Roman"/>
          <w:b/>
          <w:i w:val="false"/>
          <w:color w:val="000000"/>
          <w:sz w:val="28"/>
        </w:rPr>
        <w:t xml:space="preserve">63. Имели ли место следующие последствия, вызванные действиями Вашего (любого) </w:t>
      </w:r>
      <w:r>
        <w:rPr>
          <w:rFonts w:ascii="Times New Roman"/>
          <w:b/>
          <w:i w:val="false"/>
          <w:color w:val="000000"/>
          <w:sz w:val="28"/>
        </w:rPr>
        <w:t>бывшего (предыдущего)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3"/>
        <w:gridCol w:w="1167"/>
        <w:gridCol w:w="1168"/>
        <w:gridCol w:w="4562"/>
      </w:tblGrid>
      <w:tr>
        <w:trPr>
          <w:trHeight w:val="480" w:hRule="atLeast"/>
        </w:trPr>
        <w:tc>
          <w:tcPr>
            <w:tcW w:w="7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травм (последствий)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Совершались ли эти действия в период, предшествующий последним 12 месяцам?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615"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У Вас были порезы, царапины, синяки или ушибы?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65100" cy="279400"/>
                          </a:xfrm>
                          <a:prstGeom prst="rect">
                            <a:avLst/>
                          </a:prstGeom>
                        </pic:spPr>
                      </pic:pic>
                    </a:graphicData>
                  </a:graphic>
                </wp:inline>
              </w:drawing>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69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Были ли у Вас травмы глаз, ушей, растяжения, вывихи или ожоги?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65100" cy="279400"/>
                          </a:xfrm>
                          <a:prstGeom prst="rect">
                            <a:avLst/>
                          </a:prstGeom>
                        </pic:spPr>
                      </pic:pic>
                    </a:graphicData>
                  </a:graphic>
                </wp:inline>
              </w:drawing>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90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Были ли у Вас глубокие раны, переломы, сломанные зубы, травмы внутренних органов или другие подобные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65100" cy="279400"/>
                          </a:xfrm>
                          <a:prstGeom prst="rect">
                            <a:avLst/>
                          </a:prstGeom>
                        </pic:spPr>
                      </pic:pic>
                    </a:graphicData>
                  </a:graphic>
                </wp:inline>
              </w:drawing>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57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Самопроизвольные выкидыши?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 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65100" cy="279400"/>
                          </a:xfrm>
                          <a:prstGeom prst="rect">
                            <a:avLst/>
                          </a:prstGeom>
                        </pic:spPr>
                      </pic:pic>
                    </a:graphicData>
                  </a:graphic>
                </wp:inline>
              </w:drawing>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bl>
    <w:p>
      <w:pPr>
        <w:spacing w:after="0"/>
        <w:ind w:left="0"/>
        <w:jc w:val="both"/>
      </w:pPr>
      <w:r>
        <w:rPr>
          <w:rFonts w:ascii="Times New Roman"/>
          <w:b/>
          <w:i w:val="false"/>
          <w:color w:val="000000"/>
          <w:sz w:val="28"/>
        </w:rPr>
        <w:t>64. Можете ли вы сказать, что поведение Вашего (любого) бывшего (предыдущего)</w:t>
      </w:r>
      <w:r>
        <w:br/>
      </w:r>
      <w:r>
        <w:rPr>
          <w:rFonts w:ascii="Times New Roman"/>
          <w:b w:val="false"/>
          <w:i w:val="false"/>
          <w:color w:val="000000"/>
          <w:sz w:val="28"/>
        </w:rPr>
        <w:t>
</w:t>
      </w:r>
      <w:r>
        <w:rPr>
          <w:rFonts w:ascii="Times New Roman"/>
          <w:b/>
          <w:i w:val="false"/>
          <w:color w:val="000000"/>
          <w:sz w:val="28"/>
        </w:rPr>
        <w:t>мужа (партнера) негативно повлияло на Ваше физическое здоровье и моральное состояние?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610"/>
        <w:gridCol w:w="1369"/>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 влияние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 влияние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65. Испытывали ли Вы когда-либо страх перед Вашим (любым) бывшим (предыдущим)</w:t>
      </w:r>
      <w:r>
        <w:br/>
      </w:r>
      <w:r>
        <w:rPr>
          <w:rFonts w:ascii="Times New Roman"/>
          <w:b w:val="false"/>
          <w:i w:val="false"/>
          <w:color w:val="000000"/>
          <w:sz w:val="28"/>
        </w:rPr>
        <w:t>
</w:t>
      </w:r>
      <w:r>
        <w:rPr>
          <w:rFonts w:ascii="Times New Roman"/>
          <w:b/>
          <w:i w:val="false"/>
          <w:color w:val="000000"/>
          <w:sz w:val="28"/>
        </w:rPr>
        <w:t>мужем или партнером?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1187"/>
        <w:gridCol w:w="5610"/>
        <w:gridCol w:w="1369"/>
      </w:tblGrid>
      <w:tr>
        <w:trPr>
          <w:trHeight w:val="13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Никогда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Иногда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ответа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 </w:t>
            </w:r>
            <w:r>
              <w:rPr>
                <w:rFonts w:ascii="Times New Roman"/>
                <w:b w:val="false"/>
                <w:i w:val="false"/>
                <w:color w:val="000000"/>
                <w:sz w:val="20"/>
              </w:rPr>
              <w:t>При наличии любого партнера, совершившего насилие</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Если дан ответ </w:t>
            </w:r>
            <w:r>
              <w:rPr>
                <w:rFonts w:ascii="Times New Roman"/>
                <w:b/>
                <w:i w:val="false"/>
                <w:color w:val="000000"/>
                <w:sz w:val="20"/>
              </w:rPr>
              <w:t>«</w:t>
            </w:r>
            <w:r>
              <w:rPr>
                <w:rFonts w:ascii="Times New Roman"/>
                <w:b w:val="false"/>
                <w:i w:val="false"/>
                <w:color w:val="000000"/>
                <w:sz w:val="20"/>
              </w:rPr>
              <w:t>ДА</w:t>
            </w:r>
            <w:r>
              <w:rPr>
                <w:rFonts w:ascii="Times New Roman"/>
                <w:b/>
                <w:i w:val="false"/>
                <w:color w:val="000000"/>
                <w:sz w:val="20"/>
              </w:rPr>
              <w:t xml:space="preserve">» </w:t>
            </w:r>
            <w:r>
              <w:rPr>
                <w:rFonts w:ascii="Times New Roman"/>
                <w:b w:val="false"/>
                <w:i w:val="false"/>
                <w:color w:val="000000"/>
                <w:sz w:val="20"/>
              </w:rPr>
              <w:t xml:space="preserve">в вопросах </w:t>
            </w:r>
            <w:r>
              <w:rPr>
                <w:rFonts w:ascii="Times New Roman"/>
                <w:b/>
                <w:i w:val="false"/>
                <w:color w:val="000000"/>
                <w:sz w:val="20"/>
              </w:rPr>
              <w:t xml:space="preserve">36 </w:t>
            </w:r>
            <w:r>
              <w:rPr>
                <w:rFonts w:ascii="Times New Roman"/>
                <w:b w:val="false"/>
                <w:i w:val="false"/>
                <w:color w:val="000000"/>
                <w:sz w:val="20"/>
              </w:rPr>
              <w:t xml:space="preserve">и (или) </w:t>
            </w:r>
            <w:r>
              <w:rPr>
                <w:rFonts w:ascii="Times New Roman"/>
                <w:b/>
                <w:i w:val="false"/>
                <w:color w:val="000000"/>
                <w:sz w:val="20"/>
              </w:rPr>
              <w:t xml:space="preserve">62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к вопросу</w:t>
            </w:r>
            <w:r>
              <w:rPr>
                <w:rFonts w:ascii="Times New Roman"/>
                <w:b/>
                <w:i w:val="false"/>
                <w:color w:val="000000"/>
                <w:sz w:val="20"/>
              </w:rPr>
              <w:t xml:space="preserve"> 67</w:t>
            </w:r>
            <w:r>
              <w:br/>
            </w:r>
            <w:r>
              <w:rPr>
                <w:rFonts w:ascii="Times New Roman"/>
                <w:b w:val="false"/>
                <w:i w:val="false"/>
                <w:color w:val="000000"/>
                <w:sz w:val="20"/>
              </w:rPr>
              <w:t>
</w:t>
            </w:r>
            <w:r>
              <w:rPr>
                <w:rFonts w:ascii="Times New Roman"/>
                <w:b w:val="false"/>
                <w:i w:val="false"/>
                <w:color w:val="000000"/>
                <w:sz w:val="20"/>
              </w:rPr>
              <w:t xml:space="preserve">Если «НЕТ» в обоих вопросах </w:t>
            </w:r>
            <w:r>
              <w:rPr>
                <w:rFonts w:ascii="Times New Roman"/>
                <w:b/>
                <w:i w:val="false"/>
                <w:color w:val="000000"/>
                <w:sz w:val="20"/>
              </w:rPr>
              <w:t xml:space="preserve">36 </w:t>
            </w:r>
            <w:r>
              <w:rPr>
                <w:rFonts w:ascii="Times New Roman"/>
                <w:b w:val="false"/>
                <w:i w:val="false"/>
                <w:color w:val="000000"/>
                <w:sz w:val="20"/>
              </w:rPr>
              <w:t xml:space="preserve">и </w:t>
            </w:r>
            <w:r>
              <w:rPr>
                <w:rFonts w:ascii="Times New Roman"/>
                <w:b/>
                <w:i w:val="false"/>
                <w:color w:val="000000"/>
                <w:sz w:val="20"/>
              </w:rPr>
              <w:t xml:space="preserve">62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к вопросу</w:t>
            </w:r>
            <w:r>
              <w:rPr>
                <w:rFonts w:ascii="Times New Roman"/>
                <w:b/>
                <w:i w:val="false"/>
                <w:color w:val="000000"/>
                <w:sz w:val="20"/>
              </w:rPr>
              <w:t xml:space="preserve"> 69</w:t>
            </w:r>
          </w:p>
        </w:tc>
      </w:tr>
    </w:tbl>
    <w:p>
      <w:pPr>
        <w:spacing w:after="0"/>
        <w:ind w:left="0"/>
        <w:jc w:val="both"/>
      </w:pPr>
      <w:r>
        <w:rPr>
          <w:rFonts w:ascii="Times New Roman"/>
          <w:b/>
          <w:i w:val="false"/>
          <w:color w:val="000000"/>
          <w:sz w:val="28"/>
        </w:rPr>
        <w:t>67. Кому-нибудь Вы рассказали о поведении Вашего (текущего, последнего или</w:t>
      </w:r>
      <w:r>
        <w:br/>
      </w:r>
      <w:r>
        <w:rPr>
          <w:rFonts w:ascii="Times New Roman"/>
          <w:b w:val="false"/>
          <w:i w:val="false"/>
          <w:color w:val="000000"/>
          <w:sz w:val="28"/>
        </w:rPr>
        <w:t>
</w:t>
      </w:r>
      <w:r>
        <w:rPr>
          <w:rFonts w:ascii="Times New Roman"/>
          <w:b/>
          <w:i w:val="false"/>
          <w:color w:val="000000"/>
          <w:sz w:val="28"/>
        </w:rPr>
        <w:t>предыдущего)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gridCol w:w="757"/>
        <w:gridCol w:w="6907"/>
        <w:gridCol w:w="736"/>
      </w:tblGrid>
      <w:tr>
        <w:trPr>
          <w:trHeight w:val="13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 (медицинский работник)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ЕҰ родители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религии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Его родители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Наставник (консультант)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родственники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Неправительственная организация (женская организация)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Друзья (знакомые)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лидер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Посторонние лица (соседи, знакомые)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 xml:space="preserve">:____________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68. Обращались ли Вы к кому-нибудь за помощью по причине поведения Вашего</w:t>
      </w:r>
      <w:r>
        <w:br/>
      </w:r>
      <w:r>
        <w:rPr>
          <w:rFonts w:ascii="Times New Roman"/>
          <w:b w:val="false"/>
          <w:i w:val="false"/>
          <w:color w:val="000000"/>
          <w:sz w:val="28"/>
        </w:rPr>
        <w:t>
</w:t>
      </w:r>
      <w:r>
        <w:rPr>
          <w:rFonts w:ascii="Times New Roman"/>
          <w:b/>
          <w:i w:val="false"/>
          <w:color w:val="000000"/>
          <w:sz w:val="28"/>
        </w:rPr>
        <w:t>(текущего, последнего или предыдущего) мужа (партнера)?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7"/>
        <w:gridCol w:w="2764"/>
        <w:gridCol w:w="6859"/>
      </w:tblGrid>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 которым может обратиться респондент за помощью</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Удовлетворены ли Вы оказанной   помощью?</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13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69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 родители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Его родители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родственники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xml:space="preserve">графа Б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Друзья (знакомые)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Посторонние лица (соседи, знакомые)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Наставник (консультант)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Неправительственная организация (женская организация)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лидер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r>
        <w:trPr>
          <w:trHeight w:val="25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:_________</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графа Б</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        Нет – 2       Частично – 3</w:t>
            </w:r>
          </w:p>
        </w:tc>
      </w:tr>
    </w:tbl>
    <w:p>
      <w:pPr>
        <w:spacing w:after="0"/>
        <w:ind w:left="0"/>
        <w:jc w:val="both"/>
      </w:pPr>
      <w:r>
        <w:rPr>
          <w:rFonts w:ascii="Times New Roman"/>
          <w:b/>
          <w:i w:val="false"/>
          <w:color w:val="000000"/>
          <w:sz w:val="28"/>
        </w:rPr>
        <w:t xml:space="preserve">69. В целом, учитывая все возможные случаи в жизни женщины, о которых мы с Вами </w:t>
      </w:r>
      <w:r>
        <w:rPr>
          <w:rFonts w:ascii="Times New Roman"/>
          <w:b/>
          <w:i w:val="false"/>
          <w:color w:val="000000"/>
          <w:sz w:val="28"/>
        </w:rPr>
        <w:t>говорили... Вы (</w:t>
      </w:r>
      <w:r>
        <w:rPr>
          <w:rFonts w:ascii="Times New Roman"/>
          <w:b w:val="false"/>
          <w:i w:val="false"/>
          <w:color w:val="000000"/>
          <w:sz w:val="28"/>
        </w:rPr>
        <w:t>если вдруг сами оказались бы в такой ситуации</w:t>
      </w:r>
      <w:r>
        <w:rPr>
          <w:rFonts w:ascii="Times New Roman"/>
          <w:b/>
          <w:i w:val="false"/>
          <w:color w:val="000000"/>
          <w:sz w:val="28"/>
        </w:rPr>
        <w:t xml:space="preserve">) к кому бы предпочли </w:t>
      </w:r>
      <w:r>
        <w:rPr>
          <w:rFonts w:ascii="Times New Roman"/>
          <w:b/>
          <w:i w:val="false"/>
          <w:color w:val="000000"/>
          <w:sz w:val="28"/>
        </w:rPr>
        <w:t>обратиться за помощью?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7"/>
        <w:gridCol w:w="1366"/>
        <w:gridCol w:w="5420"/>
        <w:gridCol w:w="1367"/>
      </w:tblGrid>
      <w:tr>
        <w:trPr>
          <w:trHeight w:val="13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ЕҰ родители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Его родители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родственники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Друзья (знакомые)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Неправительственная организация (женская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Посторонние лица (соседи, знакомые)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ЛИЦА, НЕ ЯВЛЯЮЩИЕСЯ ПАРТНЕРАМИ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 </w:t>
            </w:r>
            <w:r>
              <w:rPr>
                <w:rFonts w:ascii="Times New Roman"/>
                <w:b w:val="false"/>
                <w:i w:val="false"/>
                <w:color w:val="000000"/>
                <w:sz w:val="20"/>
              </w:rPr>
              <w:t>Многие женщины в своей жизни переживали негативный опыт и сталкивались с различными формами плохого обращения от разных людей, как мужчин, так и женщин, включая родственников, знакомых и незнакомых людей.</w:t>
            </w:r>
            <w:r>
              <w:br/>
            </w:r>
            <w:r>
              <w:rPr>
                <w:rFonts w:ascii="Times New Roman"/>
                <w:b w:val="false"/>
                <w:i w:val="false"/>
                <w:color w:val="000000"/>
                <w:sz w:val="20"/>
              </w:rPr>
              <w:t>
</w:t>
            </w:r>
            <w:r>
              <w:rPr>
                <w:rFonts w:ascii="Times New Roman"/>
                <w:b w:val="false"/>
                <w:i w:val="false"/>
                <w:color w:val="000000"/>
                <w:sz w:val="20"/>
              </w:rPr>
              <w:t>Если Вы не возражаете, я хотела бы задать Вам несколько вопросов, касающихся таких ситуаций. Все полученные от Вас сведения будут храниться в строгой конфиденциальности.</w:t>
            </w:r>
            <w:r>
              <w:br/>
            </w:r>
            <w:r>
              <w:rPr>
                <w:rFonts w:ascii="Times New Roman"/>
                <w:b w:val="false"/>
                <w:i w:val="false"/>
                <w:color w:val="000000"/>
                <w:sz w:val="20"/>
              </w:rPr>
              <w:t>
</w:t>
            </w:r>
            <w:r>
              <w:rPr>
                <w:rFonts w:ascii="Times New Roman"/>
                <w:b w:val="false"/>
                <w:i/>
                <w:color w:val="000000"/>
                <w:sz w:val="20"/>
              </w:rPr>
              <w:t>Для женщин, у которых когда-либо были интимные партнеры, добавить</w:t>
            </w:r>
            <w:r>
              <w:rPr>
                <w:rFonts w:ascii="Times New Roman"/>
                <w:b w:val="false"/>
                <w:i w:val="false"/>
                <w:color w:val="000000"/>
                <w:sz w:val="20"/>
              </w:rPr>
              <w:t>: Вопросы, указанные ниже, относятся к лицам, не являющимися Вашим мужем (партнером).</w:t>
            </w:r>
          </w:p>
        </w:tc>
      </w:tr>
    </w:tbl>
    <w:p>
      <w:pPr>
        <w:spacing w:after="0"/>
        <w:ind w:left="0"/>
        <w:jc w:val="both"/>
      </w:pPr>
      <w:r>
        <w:rPr>
          <w:rFonts w:ascii="Times New Roman"/>
          <w:b/>
          <w:i w:val="false"/>
          <w:color w:val="000000"/>
          <w:sz w:val="28"/>
        </w:rPr>
        <w:t>71. Можете ли Вы сказать, что в течение Вашей жизни, начиная с 15 лет, Вы</w:t>
      </w:r>
      <w:r>
        <w:br/>
      </w:r>
      <w:r>
        <w:rPr>
          <w:rFonts w:ascii="Times New Roman"/>
          <w:b w:val="false"/>
          <w:i w:val="false"/>
          <w:color w:val="000000"/>
          <w:sz w:val="28"/>
        </w:rPr>
        <w:t>
</w:t>
      </w:r>
      <w:r>
        <w:rPr>
          <w:rFonts w:ascii="Times New Roman"/>
          <w:b/>
          <w:i w:val="false"/>
          <w:color w:val="000000"/>
          <w:sz w:val="28"/>
        </w:rPr>
        <w:t>сталкивались со следующими ситуациями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8"/>
        <w:gridCol w:w="2229"/>
        <w:gridCol w:w="2230"/>
        <w:gridCol w:w="4343"/>
      </w:tblGrid>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экономическому насилию</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Имело ли это место в последние 12 месяцев?</w:t>
            </w:r>
          </w:p>
        </w:tc>
      </w:tr>
      <w:tr>
        <w:trPr>
          <w:trHeight w:val="30" w:hRule="atLeast"/>
        </w:trPr>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Ваши близкие ставили Вас в финансовую зависимость, что в свою очередь угнетало и унижало Вас?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65100" cy="279400"/>
                          </a:xfrm>
                          <a:prstGeom prst="rect">
                            <a:avLst/>
                          </a:prstGeom>
                        </pic:spPr>
                      </pic:pic>
                    </a:graphicData>
                  </a:graphic>
                </wp:inline>
              </w:drawing>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дан ответ </w:t>
            </w:r>
            <w:r>
              <w:rPr>
                <w:rFonts w:ascii="Times New Roman"/>
                <w:b/>
                <w:i w:val="false"/>
                <w:color w:val="000000"/>
                <w:sz w:val="20"/>
              </w:rPr>
              <w:t>«</w:t>
            </w:r>
            <w:r>
              <w:rPr>
                <w:rFonts w:ascii="Times New Roman"/>
                <w:b w:val="false"/>
                <w:i w:val="false"/>
                <w:color w:val="000000"/>
                <w:sz w:val="20"/>
              </w:rPr>
              <w:t>Да</w:t>
            </w:r>
            <w:r>
              <w:rPr>
                <w:rFonts w:ascii="Times New Roman"/>
                <w:b/>
                <w:i w:val="false"/>
                <w:color w:val="000000"/>
                <w:sz w:val="20"/>
              </w:rPr>
              <w:t xml:space="preserve">» </w:t>
            </w:r>
            <w:r>
              <w:rPr>
                <w:rFonts w:ascii="Times New Roman"/>
                <w:b w:val="false"/>
                <w:i w:val="false"/>
                <w:color w:val="000000"/>
                <w:sz w:val="20"/>
              </w:rPr>
              <w:t xml:space="preserve">в вопросе </w:t>
            </w:r>
            <w:r>
              <w:rPr>
                <w:rFonts w:ascii="Times New Roman"/>
                <w:b/>
                <w:i w:val="false"/>
                <w:color w:val="000000"/>
                <w:sz w:val="20"/>
              </w:rPr>
              <w:t xml:space="preserve">71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к вопросу</w:t>
            </w:r>
            <w:r>
              <w:rPr>
                <w:rFonts w:ascii="Times New Roman"/>
                <w:b/>
                <w:i w:val="false"/>
                <w:color w:val="000000"/>
                <w:sz w:val="20"/>
              </w:rPr>
              <w:t xml:space="preserve"> 72.</w:t>
            </w:r>
            <w:r>
              <w:br/>
            </w:r>
            <w:r>
              <w:rPr>
                <w:rFonts w:ascii="Times New Roman"/>
                <w:b w:val="false"/>
                <w:i w:val="false"/>
                <w:color w:val="000000"/>
                <w:sz w:val="20"/>
              </w:rPr>
              <w:t>
</w:t>
            </w:r>
            <w:r>
              <w:rPr>
                <w:rFonts w:ascii="Times New Roman"/>
                <w:b w:val="false"/>
                <w:i w:val="false"/>
                <w:color w:val="000000"/>
                <w:sz w:val="20"/>
              </w:rPr>
              <w:t xml:space="preserve">В случае ответа «Нет»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к вопросу</w:t>
            </w:r>
            <w:r>
              <w:rPr>
                <w:rFonts w:ascii="Times New Roman"/>
                <w:b/>
                <w:i w:val="false"/>
                <w:color w:val="000000"/>
                <w:sz w:val="20"/>
              </w:rPr>
              <w:t xml:space="preserve"> 73</w:t>
            </w:r>
          </w:p>
        </w:tc>
      </w:tr>
    </w:tbl>
    <w:p>
      <w:pPr>
        <w:spacing w:after="0"/>
        <w:ind w:left="0"/>
        <w:jc w:val="both"/>
      </w:pPr>
      <w:r>
        <w:rPr>
          <w:rFonts w:ascii="Times New Roman"/>
          <w:b/>
          <w:i w:val="false"/>
          <w:color w:val="000000"/>
          <w:sz w:val="28"/>
        </w:rPr>
        <w:t>72. Кто совершал в отношении Вас такие 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53"/>
        <w:gridCol w:w="4813"/>
        <w:gridCol w:w="1768"/>
        <w:gridCol w:w="4613"/>
      </w:tblGrid>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которые могут совершать насилие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начиная с того момента, как Вам исполнилось 15 лет?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Сколько раз совершались такие действия в последние </w:t>
            </w:r>
          </w:p>
          <w:p>
            <w:pPr>
              <w:spacing w:after="20"/>
              <w:ind w:left="20"/>
              <w:jc w:val="both"/>
            </w:pPr>
            <w:r>
              <w:rPr>
                <w:rFonts w:ascii="Times New Roman"/>
                <w:b w:val="false"/>
                <w:i w:val="false"/>
                <w:color w:val="000000"/>
                <w:sz w:val="20"/>
              </w:rPr>
              <w:t>12 месяцев?</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Задавайте вопросы только в отношении лиц, отмеченных в графе A</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(отчим)</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Свекор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Свекровь</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ее семьи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со стороны мужа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bl>
    <w:p>
      <w:pPr>
        <w:spacing w:after="0"/>
        <w:ind w:left="0"/>
        <w:jc w:val="both"/>
      </w:pPr>
      <w:r>
        <w:rPr>
          <w:rFonts w:ascii="Times New Roman"/>
          <w:b w:val="false"/>
          <w:i w:val="false"/>
          <w:color w:val="000000"/>
          <w:sz w:val="28"/>
        </w:rPr>
        <w:t xml:space="preserve">Следующие вопросы касаются ситуаций, которые происходят со многими женщинами, и, возможно, </w:t>
      </w:r>
      <w:r>
        <w:rPr>
          <w:rFonts w:ascii="Times New Roman"/>
          <w:b w:val="false"/>
          <w:i w:val="false"/>
          <w:color w:val="000000"/>
          <w:sz w:val="28"/>
        </w:rPr>
        <w:t>в Вашей жизни случалось, что кто-либо совершал эти поступки в отношении Вас.</w:t>
      </w:r>
    </w:p>
    <w:p>
      <w:pPr>
        <w:spacing w:after="0"/>
        <w:ind w:left="0"/>
        <w:jc w:val="both"/>
      </w:pPr>
      <w:r>
        <w:rPr>
          <w:rFonts w:ascii="Times New Roman"/>
          <w:b/>
          <w:i w:val="false"/>
          <w:color w:val="000000"/>
          <w:sz w:val="28"/>
        </w:rPr>
        <w:t>73. Совершал ли когда-либо кто-либо, следующие действия в отношении Вас: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960"/>
        <w:gridCol w:w="1191"/>
        <w:gridCol w:w="2693"/>
        <w:gridCol w:w="2693"/>
        <w:gridCol w:w="3129"/>
      </w:tblGrid>
      <w:tr>
        <w:trPr>
          <w:trHeight w:val="2550" w:hRule="atLeast"/>
        </w:trPr>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действий, относящихся к психологическому (эмоциональному) насилию</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последние 12 месяцев?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последние 12 месяцев произошло ли это 1 раз, несколько или часто?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Произошло ли это в период, предшествующий последним 12 месяцам?</w:t>
            </w:r>
            <w:r>
              <w:br/>
            </w:r>
            <w:r>
              <w:rPr>
                <w:rFonts w:ascii="Times New Roman"/>
                <w:b w:val="false"/>
                <w:i w:val="false"/>
                <w:color w:val="000000"/>
                <w:sz w:val="20"/>
              </w:rPr>
              <w:t>
</w:t>
            </w:r>
            <w:r>
              <w:rPr>
                <w:rFonts w:ascii="Times New Roman"/>
                <w:b w:val="false"/>
                <w:i/>
                <w:color w:val="000000"/>
                <w:sz w:val="20"/>
              </w:rPr>
              <w:t>Если да</w:t>
            </w:r>
            <w:r>
              <w:rPr>
                <w:rFonts w:ascii="Times New Roman"/>
                <w:b w:val="false"/>
                <w:i w:val="false"/>
                <w:color w:val="000000"/>
                <w:sz w:val="20"/>
              </w:rPr>
              <w:t>: Можете ли Вы сказать, что это произошло 1 раз, несколько или часто?</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Оскорблял Вас или заставлял Вас плохо о себе думать?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65100" cy="279400"/>
                          </a:xfrm>
                          <a:prstGeom prst="rect">
                            <a:avLst/>
                          </a:prstGeom>
                        </pic:spPr>
                      </pic:pic>
                    </a:graphicData>
                  </a:graphic>
                </wp:inline>
              </w:drawing>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Принижал Вас или унизил Вас в присутствии других людей?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65100" cy="279400"/>
                          </a:xfrm>
                          <a:prstGeom prst="rect">
                            <a:avLst/>
                          </a:prstGeom>
                        </pic:spPr>
                      </pic:pic>
                    </a:graphicData>
                  </a:graphic>
                </wp:inline>
              </w:drawing>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Запугивал или намеренно угрожал Вам (взглядом, криками; разбивал посуду)?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65100" cy="279400"/>
                          </a:xfrm>
                          <a:prstGeom prst="rect">
                            <a:avLst/>
                          </a:prstGeom>
                        </pic:spPr>
                      </pic:pic>
                    </a:graphicData>
                  </a:graphic>
                </wp:inline>
              </w:drawing>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Угрожал словами, что причинит боль Вам или Вашим близким?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16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65100" cy="279400"/>
                          </a:xfrm>
                          <a:prstGeom prst="rect">
                            <a:avLst/>
                          </a:prstGeom>
                        </pic:spPr>
                      </pic:pic>
                    </a:graphicData>
                  </a:graphic>
                </wp:inline>
              </w:drawing>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 Г</w:t>
            </w:r>
            <w:r>
              <w:br/>
            </w:r>
            <w:r>
              <w:rPr>
                <w:rFonts w:ascii="Times New Roman"/>
                <w:b w:val="false"/>
                <w:i w:val="false"/>
                <w:color w:val="000000"/>
                <w:sz w:val="20"/>
              </w:rPr>
              <w:t>
</w:t>
            </w:r>
            <w:r>
              <w:rPr>
                <w:rFonts w:ascii="Times New Roman"/>
                <w:b w:val="false"/>
                <w:i w:val="false"/>
                <w:color w:val="000000"/>
                <w:sz w:val="20"/>
              </w:rPr>
              <w:t xml:space="preserve">Нет – 2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0</w:t>
            </w:r>
            <w:r>
              <w:br/>
            </w:r>
            <w:r>
              <w:rPr>
                <w:rFonts w:ascii="Times New Roman"/>
                <w:b w:val="false"/>
                <w:i w:val="false"/>
                <w:color w:val="000000"/>
                <w:sz w:val="20"/>
              </w:rPr>
              <w:t>
</w:t>
            </w:r>
            <w:r>
              <w:rPr>
                <w:rFonts w:ascii="Times New Roman"/>
                <w:b w:val="false"/>
                <w:i w:val="false"/>
                <w:color w:val="000000"/>
                <w:sz w:val="20"/>
              </w:rPr>
              <w:t>1 раз – 1</w:t>
            </w:r>
            <w:r>
              <w:br/>
            </w:r>
            <w:r>
              <w:rPr>
                <w:rFonts w:ascii="Times New Roman"/>
                <w:b w:val="false"/>
                <w:i w:val="false"/>
                <w:color w:val="000000"/>
                <w:sz w:val="20"/>
              </w:rPr>
              <w:t>
</w:t>
            </w:r>
            <w:r>
              <w:rPr>
                <w:rFonts w:ascii="Times New Roman"/>
                <w:b w:val="false"/>
                <w:i w:val="false"/>
                <w:color w:val="000000"/>
                <w:sz w:val="20"/>
              </w:rPr>
              <w:t>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как минимум, один ответ </w:t>
            </w:r>
            <w:r>
              <w:rPr>
                <w:rFonts w:ascii="Times New Roman"/>
                <w:b/>
                <w:i w:val="false"/>
                <w:color w:val="000000"/>
                <w:sz w:val="20"/>
              </w:rPr>
              <w:t>«</w:t>
            </w:r>
            <w:r>
              <w:rPr>
                <w:rFonts w:ascii="Times New Roman"/>
                <w:b w:val="false"/>
                <w:i w:val="false"/>
                <w:color w:val="000000"/>
                <w:sz w:val="20"/>
              </w:rPr>
              <w:t xml:space="preserve">Да» в вопросе </w:t>
            </w:r>
            <w:r>
              <w:rPr>
                <w:rFonts w:ascii="Times New Roman"/>
                <w:b/>
                <w:i w:val="false"/>
                <w:color w:val="000000"/>
                <w:sz w:val="20"/>
              </w:rPr>
              <w:t xml:space="preserve">73 «A»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к вопросу</w:t>
            </w:r>
            <w:r>
              <w:rPr>
                <w:rFonts w:ascii="Times New Roman"/>
                <w:b/>
                <w:i w:val="false"/>
                <w:color w:val="000000"/>
                <w:sz w:val="20"/>
              </w:rPr>
              <w:t xml:space="preserve"> 74.</w:t>
            </w:r>
            <w:r>
              <w:br/>
            </w:r>
            <w:r>
              <w:rPr>
                <w:rFonts w:ascii="Times New Roman"/>
                <w:b w:val="false"/>
                <w:i w:val="false"/>
                <w:color w:val="000000"/>
                <w:sz w:val="20"/>
              </w:rPr>
              <w:t>
</w:t>
            </w:r>
            <w:r>
              <w:rPr>
                <w:rFonts w:ascii="Times New Roman"/>
                <w:b w:val="false"/>
                <w:i w:val="false"/>
                <w:color w:val="000000"/>
                <w:sz w:val="20"/>
              </w:rPr>
              <w:t xml:space="preserve">В случае ответа «Нет»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к вопросу</w:t>
            </w:r>
            <w:r>
              <w:rPr>
                <w:rFonts w:ascii="Times New Roman"/>
                <w:b/>
                <w:i w:val="false"/>
                <w:color w:val="000000"/>
                <w:sz w:val="20"/>
              </w:rPr>
              <w:t xml:space="preserve"> 75</w:t>
            </w:r>
          </w:p>
        </w:tc>
      </w:tr>
    </w:tbl>
    <w:p>
      <w:pPr>
        <w:spacing w:after="0"/>
        <w:ind w:left="0"/>
        <w:jc w:val="both"/>
      </w:pPr>
      <w:r>
        <w:rPr>
          <w:rFonts w:ascii="Times New Roman"/>
          <w:b/>
          <w:i w:val="false"/>
          <w:color w:val="000000"/>
          <w:sz w:val="28"/>
        </w:rPr>
        <w:t>74. Кто совершил в отношении Вас такие действия?</w:t>
      </w:r>
      <w:r>
        <w:br/>
      </w:r>
      <w:r>
        <w:rPr>
          <w:rFonts w:ascii="Times New Roman"/>
          <w:b w:val="false"/>
          <w:i w:val="false"/>
          <w:color w:val="000000"/>
          <w:sz w:val="28"/>
        </w:rPr>
        <w:t>
</w:t>
      </w:r>
      <w:r>
        <w:rPr>
          <w:rFonts w:ascii="Times New Roman"/>
          <w:b w:val="false"/>
          <w:i w:val="false"/>
          <w:color w:val="000000"/>
          <w:sz w:val="28"/>
        </w:rPr>
        <w:t>ПРОВЕРЬТЕ: Кто-либо еще? Родственники? Кто-либо в школе или на работе? Друг или сосед?</w:t>
      </w:r>
      <w:r>
        <w:br/>
      </w:r>
      <w:r>
        <w:rPr>
          <w:rFonts w:ascii="Times New Roman"/>
          <w:b w:val="false"/>
          <w:i w:val="false"/>
          <w:color w:val="000000"/>
          <w:sz w:val="28"/>
        </w:rPr>
        <w:t>
</w:t>
      </w:r>
      <w:r>
        <w:rPr>
          <w:rFonts w:ascii="Times New Roman"/>
          <w:b w:val="false"/>
          <w:i w:val="false"/>
          <w:color w:val="000000"/>
          <w:sz w:val="28"/>
        </w:rPr>
        <w:t>Незнакомец или другие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736"/>
        <w:gridCol w:w="5191"/>
        <w:gridCol w:w="5418"/>
      </w:tblGrid>
      <w:tr>
        <w:trPr>
          <w:trHeight w:val="8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которые могут совершать насилие</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начиная с того момента, как Вам исполнилось 15 лет?</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Сколько раз совершались такие действия в последние </w:t>
            </w:r>
          </w:p>
          <w:p>
            <w:pPr>
              <w:spacing w:after="20"/>
              <w:ind w:left="20"/>
              <w:jc w:val="both"/>
            </w:pPr>
            <w:r>
              <w:rPr>
                <w:rFonts w:ascii="Times New Roman"/>
                <w:b w:val="false"/>
                <w:i w:val="false"/>
                <w:color w:val="000000"/>
                <w:sz w:val="20"/>
              </w:rPr>
              <w:t>12 месяцев?</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Задавайте вопросы только в отношении лиц, отмеченных в графе A</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(отчим)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Свекор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Свекровь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мужского пола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женского пола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Коллеги на работе – мужчины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 (знакомый)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Недавний (случайный) знакомый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Незнакомый человек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(военнослужа-щий) – мужчина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 мужчины ___</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 ___</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Прежде всего, я хотела спросить Вас о событиях, которые имели место в Вашей жизни, начиная с 15 лет, и после этого о событиях, произошедших в течение последних 12 месяцев.</w:t>
            </w:r>
            <w:r>
              <w:br/>
            </w:r>
            <w:r>
              <w:rPr>
                <w:rFonts w:ascii="Times New Roman"/>
                <w:b w:val="false"/>
                <w:i w:val="false"/>
                <w:color w:val="000000"/>
                <w:sz w:val="20"/>
              </w:rPr>
              <w:t>
</w:t>
            </w:r>
            <w:r>
              <w:rPr>
                <w:rFonts w:ascii="Times New Roman"/>
                <w:b w:val="false"/>
                <w:i/>
                <w:color w:val="000000"/>
                <w:sz w:val="20"/>
              </w:rPr>
              <w:t>Для женщин, у которых когда-либо были интимные партнеры, добавить</w:t>
            </w:r>
            <w:r>
              <w:rPr>
                <w:rFonts w:ascii="Times New Roman"/>
                <w:b w:val="false"/>
                <w:i w:val="false"/>
                <w:color w:val="000000"/>
                <w:sz w:val="20"/>
              </w:rPr>
              <w:t>: Вопросы, указанные ниже, относятся к лицам, не являющимися Вашим мужем (партнером).</w:t>
            </w:r>
          </w:p>
        </w:tc>
      </w:tr>
    </w:tbl>
    <w:p>
      <w:pPr>
        <w:spacing w:after="0"/>
        <w:ind w:left="0"/>
        <w:jc w:val="both"/>
      </w:pPr>
      <w:r>
        <w:rPr>
          <w:rFonts w:ascii="Times New Roman"/>
          <w:b/>
          <w:i w:val="false"/>
          <w:color w:val="000000"/>
          <w:sz w:val="28"/>
        </w:rPr>
        <w:t>75. Начиная с 15 лет, подвергались ли Вы когда-либо со стороны кого-либо</w:t>
      </w:r>
      <w:r>
        <w:br/>
      </w:r>
      <w:r>
        <w:rPr>
          <w:rFonts w:ascii="Times New Roman"/>
          <w:b w:val="false"/>
          <w:i w:val="false"/>
          <w:color w:val="000000"/>
          <w:sz w:val="28"/>
        </w:rPr>
        <w:t>
</w:t>
      </w:r>
      <w:r>
        <w:rPr>
          <w:rFonts w:ascii="Times New Roman"/>
          <w:b/>
          <w:i w:val="false"/>
          <w:color w:val="000000"/>
          <w:sz w:val="28"/>
        </w:rPr>
        <w:t>избиению, пинал ли кто-либо Вас или причинял любые формы физического насилия?</w:t>
      </w:r>
      <w:r>
        <w:br/>
      </w:r>
      <w:r>
        <w:rPr>
          <w:rFonts w:ascii="Times New Roman"/>
          <w:b w:val="false"/>
          <w:i w:val="false"/>
          <w:color w:val="000000"/>
          <w:sz w:val="28"/>
        </w:rPr>
        <w:t>
</w:t>
      </w:r>
      <w:r>
        <w:rPr>
          <w:rFonts w:ascii="Times New Roman"/>
          <w:b/>
          <w:i w:val="false"/>
          <w:color w:val="000000"/>
          <w:sz w:val="28"/>
        </w:rPr>
        <w:t>Бросался ли кто-либо в Вас предметами, которые могли поранить Вас? Толкал Вас</w:t>
      </w:r>
      <w:r>
        <w:br/>
      </w:r>
      <w:r>
        <w:rPr>
          <w:rFonts w:ascii="Times New Roman"/>
          <w:b w:val="false"/>
          <w:i w:val="false"/>
          <w:color w:val="000000"/>
          <w:sz w:val="28"/>
        </w:rPr>
        <w:t>
</w:t>
      </w:r>
      <w:r>
        <w:rPr>
          <w:rFonts w:ascii="Times New Roman"/>
          <w:b/>
          <w:i w:val="false"/>
          <w:color w:val="000000"/>
          <w:sz w:val="28"/>
        </w:rPr>
        <w:t>или дергал Вас за волосы? Душил или намеренно наносил Вам ожоги? Угрожал Вам</w:t>
      </w:r>
      <w:r>
        <w:br/>
      </w:r>
      <w:r>
        <w:rPr>
          <w:rFonts w:ascii="Times New Roman"/>
          <w:b w:val="false"/>
          <w:i w:val="false"/>
          <w:color w:val="000000"/>
          <w:sz w:val="28"/>
        </w:rPr>
        <w:t>
</w:t>
      </w:r>
      <w:r>
        <w:rPr>
          <w:rFonts w:ascii="Times New Roman"/>
          <w:b/>
          <w:i w:val="false"/>
          <w:color w:val="000000"/>
          <w:sz w:val="28"/>
        </w:rPr>
        <w:t>или фактически использовал оружие или нож против Вас?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1"/>
        <w:gridCol w:w="1228"/>
        <w:gridCol w:w="5659"/>
        <w:gridCol w:w="1162"/>
      </w:tblGrid>
      <w:tr>
        <w:trPr>
          <w:trHeight w:val="120" w:hRule="atLeast"/>
        </w:trPr>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вопросы 76 - 78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  вопрос 79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76. Кто совершил в отношении Вас такие действия?</w:t>
      </w:r>
      <w:r>
        <w:br/>
      </w:r>
      <w:r>
        <w:rPr>
          <w:rFonts w:ascii="Times New Roman"/>
          <w:b w:val="false"/>
          <w:i w:val="false"/>
          <w:color w:val="000000"/>
          <w:sz w:val="28"/>
        </w:rPr>
        <w:t>
</w:t>
      </w:r>
      <w:r>
        <w:rPr>
          <w:rFonts w:ascii="Times New Roman"/>
          <w:b w:val="false"/>
          <w:i w:val="false"/>
          <w:color w:val="000000"/>
          <w:sz w:val="28"/>
        </w:rPr>
        <w:t>ПРОВЕРЬТЕ: Кто-либо еще? Родственники? Кто-либо в школе или на работе? Друг или сосед?</w:t>
      </w:r>
      <w:r>
        <w:br/>
      </w:r>
      <w:r>
        <w:rPr>
          <w:rFonts w:ascii="Times New Roman"/>
          <w:b w:val="false"/>
          <w:i w:val="false"/>
          <w:color w:val="000000"/>
          <w:sz w:val="28"/>
        </w:rPr>
        <w:t>
</w:t>
      </w:r>
      <w:r>
        <w:rPr>
          <w:rFonts w:ascii="Times New Roman"/>
          <w:b w:val="false"/>
          <w:i w:val="false"/>
          <w:color w:val="000000"/>
          <w:sz w:val="28"/>
        </w:rPr>
        <w:t>Незнакомец или другие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1164"/>
        <w:gridCol w:w="4990"/>
        <w:gridCol w:w="4766"/>
      </w:tblGrid>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которые могут совершать насилие</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начиная с того момента, как Вам исполнилось 15 лет?</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в последние 12 месяцев?</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Задавайте вопросы только в отношении лиц, отмеченных в графе A</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(отчим)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Свекор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Свекровь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мужского пола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женского пола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Коллеги на работе – мужчины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 (знакомый)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2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Недавний (случайный) знакомый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Незнакомый человек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(военнослужащий) – мужчина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 мужчины _______</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 _______</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p>
      <w:pPr>
        <w:spacing w:after="0"/>
        <w:ind w:left="0"/>
        <w:jc w:val="both"/>
      </w:pPr>
      <w:r>
        <w:rPr>
          <w:rFonts w:ascii="Times New Roman"/>
          <w:b/>
          <w:i w:val="false"/>
          <w:color w:val="000000"/>
          <w:sz w:val="28"/>
        </w:rPr>
        <w:t>77. Укажите буквами «а», «б» и «в» - лиц, совершивших насилие в отношении Вас.</w:t>
      </w:r>
      <w:r>
        <w:rPr>
          <w:rFonts w:ascii="Times New Roman"/>
          <w:b/>
          <w:i w:val="false"/>
          <w:color w:val="000000"/>
          <w:sz w:val="28"/>
        </w:rPr>
        <w:t xml:space="preserve">При наличии более трех лиц, совершивших насилие, отметьте, какие из них были </w:t>
      </w:r>
      <w:r>
        <w:rPr>
          <w:rFonts w:ascii="Times New Roman"/>
          <w:b/>
          <w:i w:val="false"/>
          <w:color w:val="000000"/>
          <w:sz w:val="28"/>
        </w:rPr>
        <w:t xml:space="preserve">самые серьезные и укажите в зависимости от степени тяжести причиненного насилия </w:t>
      </w:r>
      <w:r>
        <w:rPr>
          <w:rFonts w:ascii="Times New Roman"/>
          <w:b w:val="false"/>
          <w:i w:val="false"/>
          <w:color w:val="000000"/>
          <w:sz w:val="28"/>
        </w:rPr>
        <w:t>(самое серьезное – 1, средней тяжести – 2 и т.д.):</w:t>
      </w:r>
    </w:p>
    <w:tbl>
      <w:tblPr>
        <w:tblW w:w="0" w:type="auto"/>
        <w:tblCellSpacing w:w="0" w:type="auto"/>
        <w:tblBorders>
          <w:top w:val="none"/>
          <w:left w:val="none"/>
          <w:bottom w:val="none"/>
          <w:right w:val="none"/>
          <w:insideH w:val="none"/>
          <w:insideV w:val="none"/>
        </w:tblBorders>
      </w:tblPr>
      <w:tblGrid>
        <w:gridCol w:w="10660"/>
        <w:gridCol w:w="1960"/>
      </w:tblGrid>
      <w:tr>
        <w:trPr>
          <w:trHeight w:val="105"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Лицо, совершившие насилие __________________________________</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Лицо, совершившие насилие __________________________________</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0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Лицо, совершившие насилие __________________________________</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78. Имели ли место следующие последствия, вызванные действиями лица,</w:t>
      </w:r>
      <w:r>
        <w:br/>
      </w:r>
      <w:r>
        <w:rPr>
          <w:rFonts w:ascii="Times New Roman"/>
          <w:b w:val="false"/>
          <w:i w:val="false"/>
          <w:color w:val="000000"/>
          <w:sz w:val="28"/>
        </w:rPr>
        <w:t>
</w:t>
      </w:r>
      <w:r>
        <w:rPr>
          <w:rFonts w:ascii="Times New Roman"/>
          <w:b/>
          <w:i w:val="false"/>
          <w:color w:val="000000"/>
          <w:sz w:val="28"/>
        </w:rPr>
        <w:t>совершившего насилие...?</w:t>
      </w:r>
      <w:r>
        <w:rPr>
          <w:rFonts w:ascii="Times New Roman"/>
          <w:b w:val="false"/>
          <w:i w:val="false"/>
          <w:color w:val="000000"/>
          <w:sz w:val="28"/>
        </w:rPr>
        <w:t xml:space="preserve"> Задайте вопрос 78 в первую очередь в отношении первого</w:t>
      </w:r>
      <w:r>
        <w:br/>
      </w:r>
      <w:r>
        <w:rPr>
          <w:rFonts w:ascii="Times New Roman"/>
          <w:b w:val="false"/>
          <w:i w:val="false"/>
          <w:color w:val="000000"/>
          <w:sz w:val="28"/>
        </w:rPr>
        <w:t>
</w:t>
      </w:r>
      <w:r>
        <w:rPr>
          <w:rFonts w:ascii="Times New Roman"/>
          <w:b w:val="false"/>
          <w:i w:val="false"/>
          <w:color w:val="000000"/>
          <w:sz w:val="28"/>
        </w:rPr>
        <w:t xml:space="preserve">лица (а), далее следующего (б) и т.д. При отсутствии таких лиц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к вопросу 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1"/>
        <w:gridCol w:w="2492"/>
        <w:gridCol w:w="2492"/>
        <w:gridCol w:w="2335"/>
      </w:tblGrid>
      <w:tr>
        <w:trPr>
          <w:trHeight w:val="48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травм (последствий)</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Лицо совершившее насилие – 1</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При наличии более 1 лица, совершившего насилие, переходите к следующей графе</w:t>
            </w: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Лицо, совершившее насилие – 2</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При наличии более 2х лиц, переходите к следующей графе</w:t>
            </w:r>
            <w:r>
              <w:rPr>
                <w:rFonts w:ascii="Times New Roman"/>
                <w:b w:val="false"/>
                <w:i w:val="false"/>
                <w:color w:val="000000"/>
                <w:sz w:val="20"/>
              </w:rPr>
              <w:t>)</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Лицо, совершившее насилие - 3</w:t>
            </w:r>
          </w:p>
        </w:tc>
      </w:tr>
      <w:tr>
        <w:trPr>
          <w:trHeight w:val="615"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У Вас были порезы, царапины, синяки или ушибы?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60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Были ли у Вас травмы глаз, ушей, растяжения, вывихи или ожоги?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90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Были ли у Вас глубокие раны, переломы, сломанные зубы, травмы внутренних органов или другие подобные травмы?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r>
        <w:trPr>
          <w:trHeight w:val="570" w:hRule="atLeast"/>
        </w:trPr>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Если хотя бы один ответ «Да» на а), б) или в), спросить г)…</w:t>
            </w:r>
            <w:r>
              <w:br/>
            </w:r>
            <w:r>
              <w:rPr>
                <w:rFonts w:ascii="Times New Roman"/>
                <w:b w:val="false"/>
                <w:i w:val="false"/>
                <w:color w:val="000000"/>
                <w:sz w:val="20"/>
              </w:rPr>
              <w:t>
</w:t>
            </w:r>
            <w:r>
              <w:rPr>
                <w:rFonts w:ascii="Times New Roman"/>
                <w:b w:val="false"/>
                <w:i w:val="false"/>
                <w:color w:val="000000"/>
                <w:sz w:val="20"/>
              </w:rPr>
              <w:t>г) Произошла ли эта травма (повреждение) в течение последних 12 месяцев?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хотела задать Вам вопросы, касающиеся другого негативного опыта, с которым также сталкиваются некоторые женщины. Вы можете указать любое лицо: мужчину или женщину.</w:t>
            </w:r>
            <w:r>
              <w:br/>
            </w:r>
            <w:r>
              <w:rPr>
                <w:rFonts w:ascii="Times New Roman"/>
                <w:b w:val="false"/>
                <w:i w:val="false"/>
                <w:color w:val="000000"/>
                <w:sz w:val="20"/>
              </w:rPr>
              <w:t>
</w:t>
            </w:r>
            <w:r>
              <w:rPr>
                <w:rFonts w:ascii="Times New Roman"/>
                <w:b w:val="false"/>
                <w:i/>
                <w:color w:val="000000"/>
                <w:sz w:val="20"/>
              </w:rPr>
              <w:t xml:space="preserve">Для женщин, имевших партнера, добавьте, если необходимо: </w:t>
            </w:r>
            <w:r>
              <w:rPr>
                <w:rFonts w:ascii="Times New Roman"/>
                <w:b w:val="false"/>
                <w:i w:val="false"/>
                <w:color w:val="000000"/>
                <w:sz w:val="20"/>
              </w:rPr>
              <w:t>за исключением Вашего мужа  (партнера) мужского пола.</w:t>
            </w:r>
          </w:p>
        </w:tc>
      </w:tr>
    </w:tbl>
    <w:p>
      <w:pPr>
        <w:spacing w:after="0"/>
        <w:ind w:left="0"/>
        <w:jc w:val="both"/>
      </w:pPr>
      <w:r>
        <w:rPr>
          <w:rFonts w:ascii="Times New Roman"/>
          <w:b/>
          <w:i w:val="false"/>
          <w:color w:val="000000"/>
          <w:sz w:val="28"/>
        </w:rPr>
        <w:t xml:space="preserve">79. </w:t>
      </w:r>
      <w:r>
        <w:rPr>
          <w:rFonts w:ascii="Times New Roman"/>
          <w:b w:val="false"/>
          <w:i w:val="false"/>
          <w:color w:val="000000"/>
          <w:sz w:val="28"/>
          <w:u w:val="single"/>
        </w:rPr>
        <w:t>Начиная с 15 лет</w:t>
      </w:r>
      <w:r>
        <w:rPr>
          <w:rFonts w:ascii="Times New Roman"/>
          <w:b w:val="false"/>
          <w:i w:val="false"/>
          <w:color w:val="000000"/>
          <w:sz w:val="28"/>
        </w:rPr>
        <w:t xml:space="preserve">, </w:t>
      </w:r>
      <w:r>
        <w:rPr>
          <w:rFonts w:ascii="Times New Roman"/>
          <w:b/>
          <w:i w:val="false"/>
          <w:color w:val="000000"/>
          <w:sz w:val="28"/>
        </w:rPr>
        <w:t xml:space="preserve">принуждал ли Вас кто-либо </w:t>
      </w:r>
      <w:r>
        <w:rPr>
          <w:rFonts w:ascii="Times New Roman"/>
          <w:b w:val="false"/>
          <w:i w:val="false"/>
          <w:color w:val="000000"/>
          <w:sz w:val="28"/>
        </w:rPr>
        <w:t>(включая знакомых и незнакомых</w:t>
      </w:r>
      <w:r>
        <w:br/>
      </w:r>
      <w:r>
        <w:rPr>
          <w:rFonts w:ascii="Times New Roman"/>
          <w:b w:val="false"/>
          <w:i w:val="false"/>
          <w:color w:val="000000"/>
          <w:sz w:val="28"/>
        </w:rPr>
        <w:t>
</w:t>
      </w:r>
      <w:r>
        <w:rPr>
          <w:rFonts w:ascii="Times New Roman"/>
          <w:b w:val="false"/>
          <w:i w:val="false"/>
          <w:color w:val="000000"/>
          <w:sz w:val="28"/>
        </w:rPr>
        <w:t>людей)</w:t>
      </w:r>
      <w:r>
        <w:rPr>
          <w:rFonts w:ascii="Times New Roman"/>
          <w:b/>
          <w:i w:val="false"/>
          <w:color w:val="000000"/>
          <w:sz w:val="28"/>
        </w:rPr>
        <w:t xml:space="preserve"> к сексуальным отношениям без Вашего желания, например, угрозами, насильно </w:t>
      </w:r>
      <w:r>
        <w:rPr>
          <w:rFonts w:ascii="Times New Roman"/>
          <w:b/>
          <w:i w:val="false"/>
          <w:color w:val="000000"/>
          <w:sz w:val="28"/>
        </w:rPr>
        <w:t>удерживая, или поставив Вас в ситуацию, когда Вы не могли сказать 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0"/>
        <w:gridCol w:w="1230"/>
        <w:gridCol w:w="5443"/>
        <w:gridCol w:w="1367"/>
      </w:tblGrid>
      <w:tr>
        <w:trPr>
          <w:trHeight w:val="12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80. Кто совершил в отношении Вас такие действия?</w:t>
      </w:r>
      <w:r>
        <w:br/>
      </w:r>
      <w:r>
        <w:rPr>
          <w:rFonts w:ascii="Times New Roman"/>
          <w:b w:val="false"/>
          <w:i w:val="false"/>
          <w:color w:val="000000"/>
          <w:sz w:val="28"/>
        </w:rPr>
        <w:t>
</w:t>
      </w:r>
      <w:r>
        <w:rPr>
          <w:rFonts w:ascii="Times New Roman"/>
          <w:b w:val="false"/>
          <w:i w:val="false"/>
          <w:color w:val="000000"/>
          <w:sz w:val="28"/>
        </w:rPr>
        <w:t>ПРОВЕРЬТЕ: Кто-либо еще? Родственники? Кто-либо в школе или на работе? Друг или сосед?</w:t>
      </w:r>
      <w:r>
        <w:br/>
      </w:r>
      <w:r>
        <w:rPr>
          <w:rFonts w:ascii="Times New Roman"/>
          <w:b w:val="false"/>
          <w:i w:val="false"/>
          <w:color w:val="000000"/>
          <w:sz w:val="28"/>
        </w:rPr>
        <w:t>
</w:t>
      </w:r>
      <w:r>
        <w:rPr>
          <w:rFonts w:ascii="Times New Roman"/>
          <w:b w:val="false"/>
          <w:i w:val="false"/>
          <w:color w:val="000000"/>
          <w:sz w:val="28"/>
        </w:rPr>
        <w:t>Незнакомец или другие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648"/>
        <w:gridCol w:w="5027"/>
        <w:gridCol w:w="4597"/>
      </w:tblGrid>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которые могут совершать насилие</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начиная с того момента, как Вам исполнилось 15 лет?</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в последние 12 месяцев?</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Задавайте вопросы только в отношении лиц, отмеченных в графе A</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(отчим)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w:t>
            </w:r>
            <w:r>
              <w:br/>
            </w:r>
            <w:r>
              <w:rPr>
                <w:rFonts w:ascii="Times New Roman"/>
                <w:b w:val="false"/>
                <w:i w:val="false"/>
                <w:color w:val="000000"/>
                <w:sz w:val="20"/>
              </w:rPr>
              <w:t>
</w:t>
            </w:r>
            <w:r>
              <w:rPr>
                <w:rFonts w:ascii="Times New Roman"/>
                <w:b w:val="false"/>
                <w:i w:val="false"/>
                <w:color w:val="000000"/>
                <w:sz w:val="20"/>
              </w:rPr>
              <w:t>Часто –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w:t>
            </w:r>
            <w:r>
              <w:br/>
            </w:r>
            <w:r>
              <w:rPr>
                <w:rFonts w:ascii="Times New Roman"/>
                <w:b w:val="false"/>
                <w:i w:val="false"/>
                <w:color w:val="000000"/>
                <w:sz w:val="20"/>
              </w:rPr>
              <w:t>
</w:t>
            </w:r>
            <w:r>
              <w:rPr>
                <w:rFonts w:ascii="Times New Roman"/>
                <w:b w:val="false"/>
                <w:i w:val="false"/>
                <w:color w:val="000000"/>
                <w:sz w:val="20"/>
              </w:rPr>
              <w:t>Часто –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Свекор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Свекровь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мужского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женского пола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Коллеги на работе – мужчины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 (знакомый)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2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Недавний (случайный) знакомый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Незнакомый человек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(военнослужащий) – мужчина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 xml:space="preserve">(укажите): </w:t>
            </w:r>
            <w:r>
              <w:rPr>
                <w:rFonts w:ascii="Times New Roman"/>
                <w:b w:val="false"/>
                <w:i w:val="false"/>
                <w:color w:val="000000"/>
                <w:sz w:val="20"/>
              </w:rPr>
              <w:t>Мужчины 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 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tbl>
      <w:tblPr>
        <w:tblW w:w="0" w:type="auto"/>
        <w:tblCellSpacing w:w="0" w:type="auto"/>
        <w:tblBorders>
          <w:top w:val="none"/>
          <w:left w:val="none"/>
          <w:bottom w:val="none"/>
          <w:right w:val="none"/>
          <w:insideH w:val="none"/>
          <w:insideV w:val="none"/>
        </w:tblBorders>
      </w:tblPr>
      <w:tblGrid>
        <w:gridCol w:w="12840"/>
      </w:tblGrid>
      <w:tr>
        <w:trPr>
          <w:trHeight w:val="30" w:hRule="atLeast"/>
        </w:trPr>
        <w:tc>
          <w:tcPr>
            <w:tcW w:w="1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Далее, я хотела задать Вам следующие вопросы, которые могут иметь отношение к лицам любой половой принадлежности.</w:t>
            </w:r>
            <w:r>
              <w:br/>
            </w:r>
            <w:r>
              <w:rPr>
                <w:rFonts w:ascii="Times New Roman"/>
                <w:b w:val="false"/>
                <w:i w:val="false"/>
                <w:color w:val="000000"/>
                <w:sz w:val="20"/>
              </w:rPr>
              <w:t>
</w:t>
            </w:r>
            <w:r>
              <w:rPr>
                <w:rFonts w:ascii="Times New Roman"/>
                <w:b w:val="false"/>
                <w:i/>
                <w:color w:val="000000"/>
                <w:sz w:val="20"/>
              </w:rPr>
              <w:t>Для женщин, имевших партнера, добавьте, если необходимо</w:t>
            </w:r>
            <w:r>
              <w:rPr>
                <w:rFonts w:ascii="Times New Roman"/>
                <w:b w:val="false"/>
                <w:i w:val="false"/>
                <w:color w:val="000000"/>
                <w:sz w:val="20"/>
              </w:rPr>
              <w:t>: не включая мужа и (или) партнера мужского пола.</w:t>
            </w:r>
          </w:p>
        </w:tc>
      </w:tr>
    </w:tbl>
    <w:p>
      <w:pPr>
        <w:spacing w:after="0"/>
        <w:ind w:left="0"/>
        <w:jc w:val="both"/>
      </w:pPr>
      <w:r>
        <w:rPr>
          <w:rFonts w:ascii="Times New Roman"/>
          <w:b/>
          <w:i w:val="false"/>
          <w:color w:val="000000"/>
          <w:sz w:val="28"/>
        </w:rPr>
        <w:t>81. Предпринимал ли кто-либо в отношении Вас, начиная с 15 лет, попытки</w:t>
      </w:r>
      <w:r>
        <w:br/>
      </w:r>
      <w:r>
        <w:rPr>
          <w:rFonts w:ascii="Times New Roman"/>
          <w:b w:val="false"/>
          <w:i w:val="false"/>
          <w:color w:val="000000"/>
          <w:sz w:val="28"/>
        </w:rPr>
        <w:t>
</w:t>
      </w:r>
      <w:r>
        <w:rPr>
          <w:rFonts w:ascii="Times New Roman"/>
          <w:b/>
          <w:i w:val="false"/>
          <w:color w:val="000000"/>
          <w:sz w:val="28"/>
        </w:rPr>
        <w:t xml:space="preserve">принудить Вас к сексуальным отношениям без вашего согласия </w:t>
      </w:r>
      <w:r>
        <w:rPr>
          <w:rFonts w:ascii="Times New Roman"/>
          <w:b w:val="false"/>
          <w:i w:val="false"/>
          <w:color w:val="000000"/>
          <w:sz w:val="28"/>
        </w:rPr>
        <w:t>(но которые</w:t>
      </w:r>
      <w:r>
        <w:br/>
      </w:r>
      <w:r>
        <w:rPr>
          <w:rFonts w:ascii="Times New Roman"/>
          <w:b w:val="false"/>
          <w:i w:val="false"/>
          <w:color w:val="000000"/>
          <w:sz w:val="28"/>
        </w:rPr>
        <w:t>
</w:t>
      </w:r>
      <w:r>
        <w:rPr>
          <w:rFonts w:ascii="Times New Roman"/>
          <w:b w:val="false"/>
          <w:i w:val="false"/>
          <w:color w:val="000000"/>
          <w:sz w:val="28"/>
        </w:rPr>
        <w:t>фактически не произошли)</w:t>
      </w:r>
      <w:r>
        <w:rPr>
          <w:rFonts w:ascii="Times New Roman"/>
          <w:b/>
          <w:i w:val="false"/>
          <w:color w:val="000000"/>
          <w:sz w:val="28"/>
        </w:rPr>
        <w:t>, делал сексуальные прикосновения или совершал</w:t>
      </w:r>
      <w:r>
        <w:br/>
      </w:r>
      <w:r>
        <w:rPr>
          <w:rFonts w:ascii="Times New Roman"/>
          <w:b w:val="false"/>
          <w:i w:val="false"/>
          <w:color w:val="000000"/>
          <w:sz w:val="28"/>
        </w:rPr>
        <w:t>
</w:t>
      </w:r>
      <w:r>
        <w:rPr>
          <w:rFonts w:ascii="Times New Roman"/>
          <w:b/>
          <w:i w:val="false"/>
          <w:color w:val="000000"/>
          <w:sz w:val="28"/>
        </w:rPr>
        <w:t>другие действия сексуального характера без Вашего желания.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0"/>
        <w:gridCol w:w="1230"/>
        <w:gridCol w:w="5916"/>
        <w:gridCol w:w="894"/>
      </w:tblGrid>
      <w:tr>
        <w:trPr>
          <w:trHeight w:val="120" w:hRule="atLeast"/>
        </w:trPr>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190500"/>
                          </a:xfrm>
                          <a:prstGeom prst="rect">
                            <a:avLst/>
                          </a:prstGeom>
                        </pic:spPr>
                      </pic:pic>
                    </a:graphicData>
                  </a:graphic>
                </wp:inline>
              </w:drawing>
            </w:r>
            <w:r>
              <w:rPr>
                <w:rFonts w:ascii="Times New Roman"/>
                <w:b w:val="false"/>
                <w:i w:val="false"/>
                <w:color w:val="000000"/>
                <w:sz w:val="20"/>
              </w:rPr>
              <w:t>вопрос 83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82. Кто совершил в отношении Вас такие действия?</w:t>
      </w:r>
    </w:p>
    <w:p>
      <w:pPr>
        <w:spacing w:after="0"/>
        <w:ind w:left="0"/>
        <w:jc w:val="both"/>
      </w:pPr>
      <w:r>
        <w:rPr>
          <w:rFonts w:ascii="Times New Roman"/>
          <w:b w:val="false"/>
          <w:i w:val="false"/>
          <w:color w:val="000000"/>
          <w:sz w:val="28"/>
        </w:rPr>
        <w:t>ПРОВЕРЬТЕ: Кто-либо еще? Родственники? Кто-либо в школе или на работе?</w:t>
      </w:r>
      <w:r>
        <w:br/>
      </w:r>
      <w:r>
        <w:rPr>
          <w:rFonts w:ascii="Times New Roman"/>
          <w:b w:val="false"/>
          <w:i w:val="false"/>
          <w:color w:val="000000"/>
          <w:sz w:val="28"/>
        </w:rPr>
        <w:t>
</w:t>
      </w:r>
      <w:r>
        <w:rPr>
          <w:rFonts w:ascii="Times New Roman"/>
          <w:b w:val="false"/>
          <w:i w:val="false"/>
          <w:color w:val="000000"/>
          <w:sz w:val="28"/>
        </w:rPr>
        <w:t>Друг или сосед? Незнакомец или другие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653"/>
        <w:gridCol w:w="4433"/>
        <w:gridCol w:w="1748"/>
        <w:gridCol w:w="4053"/>
      </w:tblGrid>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лиц, которые могут совершать насилие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начиная с того момента, как Вам исполнилось 15 лет?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раз совершались такие действия в последние 12 месяцев?</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Задавайте вопросы только в отношении лиц, отмеченных в графе A</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(отчим)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 1 Несколько – 2 Часто –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(мачеха)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Свекор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Свекровь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мужского пола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члены семьи женского пола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Коллеги на работе – мужчины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 (знакомый)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5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Недавний (случайный) знакомый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Незнакомый</w:t>
            </w:r>
            <w:r>
              <w:br/>
            </w:r>
            <w:r>
              <w:rPr>
                <w:rFonts w:ascii="Times New Roman"/>
                <w:b w:val="false"/>
                <w:i w:val="false"/>
                <w:color w:val="000000"/>
                <w:sz w:val="20"/>
              </w:rPr>
              <w:t>
</w:t>
            </w:r>
            <w:r>
              <w:rPr>
                <w:rFonts w:ascii="Times New Roman"/>
                <w:b w:val="false"/>
                <w:i w:val="false"/>
                <w:color w:val="000000"/>
                <w:sz w:val="20"/>
              </w:rPr>
              <w:t>человек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(медицинский работник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религии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Полиция (военно-служащий) – мужчина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rPr>
                <w:rFonts w:ascii="Times New Roman"/>
                <w:b w:val="false"/>
                <w:i/>
                <w:color w:val="000000"/>
                <w:sz w:val="20"/>
              </w:rPr>
              <w:t>(укажите)</w:t>
            </w:r>
            <w:r>
              <w:rPr>
                <w:rFonts w:ascii="Times New Roman"/>
                <w:b w:val="false"/>
                <w:i w:val="false"/>
                <w:color w:val="000000"/>
                <w:sz w:val="20"/>
              </w:rPr>
              <w:t>: Мужчины ______</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25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 ______</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bl>
    <w:p>
      <w:pPr>
        <w:spacing w:after="0"/>
        <w:ind w:left="0"/>
        <w:jc w:val="both"/>
      </w:pPr>
      <w:r>
        <w:rPr>
          <w:rFonts w:ascii="Times New Roman"/>
          <w:b/>
          <w:i w:val="false"/>
          <w:color w:val="000000"/>
          <w:sz w:val="28"/>
        </w:rPr>
        <w:t>83. Насколько Вам известно, Ваш отец причинял ли физическую боль или</w:t>
      </w:r>
      <w:r>
        <w:br/>
      </w:r>
      <w:r>
        <w:rPr>
          <w:rFonts w:ascii="Times New Roman"/>
          <w:b w:val="false"/>
          <w:i w:val="false"/>
          <w:color w:val="000000"/>
          <w:sz w:val="28"/>
        </w:rPr>
        <w:t>
</w:t>
      </w:r>
      <w:r>
        <w:rPr>
          <w:rFonts w:ascii="Times New Roman"/>
          <w:b/>
          <w:i w:val="false"/>
          <w:color w:val="000000"/>
          <w:sz w:val="28"/>
        </w:rPr>
        <w:t>психологические страдания Вашей матери?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1210"/>
        <w:gridCol w:w="5519"/>
        <w:gridCol w:w="1369"/>
      </w:tblGrid>
      <w:tr>
        <w:trPr>
          <w:trHeight w:val="13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страдания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боль</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w:t>
      </w:r>
      <w:r>
        <w:rPr>
          <w:rFonts w:ascii="Times New Roman"/>
          <w:b/>
          <w:i w:val="false"/>
          <w:color w:val="000000"/>
          <w:sz w:val="28"/>
        </w:rPr>
        <w:t>ЗАВЕРШЕНИЕ ИНТЕРВЬЮ</w:t>
      </w:r>
    </w:p>
    <w:p>
      <w:pPr>
        <w:spacing w:after="0"/>
        <w:ind w:left="0"/>
        <w:jc w:val="both"/>
      </w:pPr>
      <w:r>
        <w:rPr>
          <w:rFonts w:ascii="Times New Roman"/>
          <w:b/>
          <w:i w:val="false"/>
          <w:color w:val="000000"/>
          <w:sz w:val="28"/>
        </w:rPr>
        <w:t>84. Мы завершаем интервью. Есть ли какие-либо дополнительные сведения о</w:t>
      </w:r>
      <w:r>
        <w:br/>
      </w:r>
      <w:r>
        <w:rPr>
          <w:rFonts w:ascii="Times New Roman"/>
          <w:b w:val="false"/>
          <w:i w:val="false"/>
          <w:color w:val="000000"/>
          <w:sz w:val="28"/>
        </w:rPr>
        <w:t>
</w:t>
      </w:r>
      <w:r>
        <w:rPr>
          <w:rFonts w:ascii="Times New Roman"/>
          <w:b/>
          <w:i w:val="false"/>
          <w:color w:val="000000"/>
          <w:sz w:val="28"/>
        </w:rPr>
        <w:t>каких-либо событиях в Вашей жизни, о которых Вы хотели бы сообщить и в</w:t>
      </w:r>
      <w:r>
        <w:br/>
      </w:r>
      <w:r>
        <w:rPr>
          <w:rFonts w:ascii="Times New Roman"/>
          <w:b w:val="false"/>
          <w:i w:val="false"/>
          <w:color w:val="000000"/>
          <w:sz w:val="28"/>
        </w:rPr>
        <w:t>
</w:t>
      </w:r>
      <w:r>
        <w:rPr>
          <w:rFonts w:ascii="Times New Roman"/>
          <w:b/>
          <w:i w:val="false"/>
          <w:color w:val="000000"/>
          <w:sz w:val="28"/>
        </w:rPr>
        <w:t>отношении которых мы не задали вопросы? Есть ли у Вас какие-либо комментарии</w:t>
      </w:r>
      <w:r>
        <w:br/>
      </w:r>
      <w:r>
        <w:rPr>
          <w:rFonts w:ascii="Times New Roman"/>
          <w:b w:val="false"/>
          <w:i w:val="false"/>
          <w:color w:val="000000"/>
          <w:sz w:val="28"/>
        </w:rPr>
        <w:t>
</w:t>
      </w:r>
      <w:r>
        <w:rPr>
          <w:rFonts w:ascii="Times New Roman"/>
          <w:b/>
          <w:i w:val="false"/>
          <w:color w:val="000000"/>
          <w:sz w:val="28"/>
        </w:rPr>
        <w:t>или дополнения?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85. Мы спросили Вас о многих серьезных проблемах. Что Вы чувствовали, когда</w:t>
      </w:r>
      <w:r>
        <w:br/>
      </w:r>
      <w:r>
        <w:rPr>
          <w:rFonts w:ascii="Times New Roman"/>
          <w:b w:val="false"/>
          <w:i w:val="false"/>
          <w:color w:val="000000"/>
          <w:sz w:val="28"/>
        </w:rPr>
        <w:t>
</w:t>
      </w:r>
      <w:r>
        <w:rPr>
          <w:rFonts w:ascii="Times New Roman"/>
          <w:b/>
          <w:i w:val="false"/>
          <w:color w:val="000000"/>
          <w:sz w:val="28"/>
        </w:rPr>
        <w:t xml:space="preserve">отвечали на эти вопросы? </w:t>
      </w:r>
      <w:r>
        <w:rPr>
          <w:rFonts w:ascii="Times New Roman"/>
          <w:b w:val="false"/>
          <w:i/>
          <w:color w:val="000000"/>
          <w:sz w:val="28"/>
        </w:rPr>
        <w:t>Впишите любые конкретные ответы, данные респондентом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3"/>
        <w:gridCol w:w="3847"/>
      </w:tblGrid>
      <w:tr>
        <w:trPr>
          <w:trHeight w:val="30" w:hRule="atLeast"/>
        </w:trPr>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............1</w:t>
            </w:r>
            <w:r>
              <w:br/>
            </w:r>
            <w:r>
              <w:rPr>
                <w:rFonts w:ascii="Times New Roman"/>
                <w:b w:val="false"/>
                <w:i w:val="false"/>
                <w:color w:val="000000"/>
                <w:sz w:val="20"/>
              </w:rPr>
              <w:t>
</w:t>
            </w:r>
            <w:r>
              <w:rPr>
                <w:rFonts w:ascii="Times New Roman"/>
                <w:b w:val="false"/>
                <w:i w:val="false"/>
                <w:color w:val="000000"/>
                <w:sz w:val="20"/>
              </w:rPr>
              <w:t>Плохо..............2</w:t>
            </w:r>
            <w:r>
              <w:br/>
            </w:r>
            <w:r>
              <w:rPr>
                <w:rFonts w:ascii="Times New Roman"/>
                <w:b w:val="false"/>
                <w:i w:val="false"/>
                <w:color w:val="000000"/>
                <w:sz w:val="20"/>
              </w:rPr>
              <w:t>
</w:t>
            </w:r>
            <w:r>
              <w:rPr>
                <w:rFonts w:ascii="Times New Roman"/>
                <w:b w:val="false"/>
                <w:i w:val="false"/>
                <w:color w:val="000000"/>
                <w:sz w:val="20"/>
              </w:rPr>
              <w:t>Без изменений .....3</w:t>
            </w:r>
          </w:p>
        </w:tc>
      </w:tr>
    </w:tbl>
    <w:p>
      <w:pPr>
        <w:spacing w:after="0"/>
        <w:ind w:left="0"/>
        <w:jc w:val="both"/>
      </w:pPr>
      <w:r>
        <w:rPr>
          <w:rFonts w:ascii="Times New Roman"/>
          <w:b/>
          <w:i w:val="false"/>
          <w:color w:val="000000"/>
          <w:sz w:val="28"/>
        </w:rPr>
        <w:t xml:space="preserve">86. </w:t>
      </w:r>
      <w:r>
        <w:rPr>
          <w:rFonts w:ascii="Times New Roman"/>
          <w:b w:val="false"/>
          <w:i w:val="false"/>
          <w:color w:val="000000"/>
          <w:sz w:val="28"/>
        </w:rPr>
        <w:t xml:space="preserve">ВАРИАНТ 1 ДЛЯ ЗАВЕРШЕНИЯ ИНТЕРВЬЮ </w:t>
      </w:r>
      <w:r>
        <w:rPr>
          <w:rFonts w:ascii="Times New Roman"/>
          <w:b w:val="false"/>
          <w:i/>
          <w:color w:val="000000"/>
          <w:sz w:val="28"/>
        </w:rPr>
        <w:t xml:space="preserve">– </w:t>
      </w:r>
      <w:r>
        <w:rPr>
          <w:rFonts w:ascii="Times New Roman"/>
          <w:b/>
          <w:i w:val="false"/>
          <w:color w:val="000000"/>
          <w:sz w:val="28"/>
        </w:rPr>
        <w:t>ЕСЛИ РЕСПОНДЕНТ СООБЩИЛ О СЛУЧАЯХ НАСИЛИЯ</w:t>
      </w:r>
      <w:r>
        <w:br/>
      </w:r>
      <w:r>
        <w:rPr>
          <w:rFonts w:ascii="Times New Roman"/>
          <w:b w:val="false"/>
          <w:i w:val="false"/>
          <w:color w:val="000000"/>
          <w:sz w:val="28"/>
        </w:rPr>
        <w:t>
</w:t>
      </w:r>
      <w:r>
        <w:rPr>
          <w:rFonts w:ascii="Times New Roman"/>
          <w:b/>
          <w:i w:val="false"/>
          <w:color w:val="000000"/>
          <w:sz w:val="28"/>
        </w:rPr>
        <w:t>И ПРОБЛЕМАХ.</w:t>
      </w:r>
      <w:r>
        <w:br/>
      </w:r>
      <w:r>
        <w:rPr>
          <w:rFonts w:ascii="Times New Roman"/>
          <w:b w:val="false"/>
          <w:i w:val="false"/>
          <w:color w:val="000000"/>
          <w:sz w:val="28"/>
        </w:rPr>
        <w:t>
</w:t>
      </w:r>
      <w:r>
        <w:rPr>
          <w:rFonts w:ascii="Times New Roman"/>
          <w:b w:val="false"/>
          <w:i w:val="false"/>
          <w:color w:val="000000"/>
          <w:sz w:val="28"/>
        </w:rPr>
        <w:t>Я хотела бы выразить Вам огромную благодарность за помощь. Я понимаю, что очень сложно отвечать на эти вопросы, но для того чтобы понять ПЕРЕЖИТЫЙ опыт женщин, связанный с плохим обращением, необходимо, чтобы о нем рассказали сами женщины.</w:t>
      </w:r>
      <w:r>
        <w:br/>
      </w:r>
      <w:r>
        <w:rPr>
          <w:rFonts w:ascii="Times New Roman"/>
          <w:b w:val="false"/>
          <w:i w:val="false"/>
          <w:color w:val="000000"/>
          <w:sz w:val="28"/>
        </w:rPr>
        <w:t>
</w:t>
      </w:r>
      <w:r>
        <w:rPr>
          <w:rFonts w:ascii="Times New Roman"/>
          <w:b w:val="false"/>
          <w:i w:val="false"/>
          <w:color w:val="000000"/>
          <w:sz w:val="28"/>
        </w:rPr>
        <w:t>Исходя из услышанного, я могу сказать, что Вы пережили тяжелые времена в своей жизни. Никто не имеет право обращаться с Вами таким образом. Однако из сказанного Вами я делаю вывод, что Вы очень сильный человек и нашли в себе силы преодолеть все эти сложности.</w:t>
      </w:r>
      <w:r>
        <w:br/>
      </w:r>
      <w:r>
        <w:rPr>
          <w:rFonts w:ascii="Times New Roman"/>
          <w:b w:val="false"/>
          <w:i w:val="false"/>
          <w:color w:val="000000"/>
          <w:sz w:val="28"/>
        </w:rPr>
        <w:t>
</w:t>
      </w:r>
      <w:r>
        <w:rPr>
          <w:rFonts w:ascii="Times New Roman"/>
          <w:b w:val="false"/>
          <w:i w:val="false"/>
          <w:color w:val="000000"/>
          <w:sz w:val="28"/>
        </w:rPr>
        <w:t>Если Вы хотите, мы можем предложить Вам список организаций, которые оказывают поддержку, правовую помощь и консультации женщинам. Вы можете связаться с ними, если хотите обсудить ситуацию, в которой Вы оказались. Они оказывают бесплатные услуги и обеспечат конфиденциальность всех предоставленных Вами сведений. Вы можете обратиться к ним тогда, когда будете готовы к этому, в ближайшее время или позже.</w:t>
      </w:r>
    </w:p>
    <w:p>
      <w:pPr>
        <w:spacing w:after="0"/>
        <w:ind w:left="0"/>
        <w:jc w:val="both"/>
      </w:pPr>
      <w:r>
        <w:rPr>
          <w:rFonts w:ascii="Times New Roman"/>
          <w:b w:val="false"/>
          <w:i w:val="false"/>
          <w:color w:val="000000"/>
          <w:sz w:val="28"/>
        </w:rPr>
        <w:t>ВАРИАНТ 2</w:t>
      </w:r>
      <w:r>
        <w:rPr>
          <w:rFonts w:ascii="Times New Roman"/>
          <w:b w:val="false"/>
          <w:i w:val="false"/>
          <w:color w:val="000000"/>
          <w:sz w:val="28"/>
        </w:rPr>
        <w:t> </w:t>
      </w:r>
      <w:r>
        <w:rPr>
          <w:rFonts w:ascii="Times New Roman"/>
          <w:b w:val="false"/>
          <w:i w:val="false"/>
          <w:color w:val="000000"/>
          <w:sz w:val="28"/>
        </w:rPr>
        <w:t xml:space="preserve">ДЛЯ ЗАВЕРШЕНИЯ ИНТЕРВЬЮ </w:t>
      </w:r>
      <w:r>
        <w:rPr>
          <w:rFonts w:ascii="Times New Roman"/>
          <w:b w:val="false"/>
          <w:i/>
          <w:color w:val="000000"/>
          <w:sz w:val="28"/>
        </w:rPr>
        <w:t xml:space="preserve">– </w:t>
      </w:r>
      <w:r>
        <w:rPr>
          <w:rFonts w:ascii="Times New Roman"/>
          <w:b/>
          <w:i w:val="false"/>
          <w:color w:val="000000"/>
          <w:sz w:val="28"/>
        </w:rPr>
        <w:t>ЕСЛИ ЖЕНЩИНА НЕ СООБЩИЛА О СЛУЧАЯХ НАСИЛИЯ</w:t>
      </w:r>
      <w:r>
        <w:rPr>
          <w:rFonts w:ascii="Times New Roman"/>
          <w:b w:val="false"/>
          <w:i/>
          <w:color w:val="000000"/>
          <w:sz w:val="28"/>
        </w:rPr>
        <w:t>,</w:t>
      </w:r>
      <w:r>
        <w:br/>
      </w:r>
      <w:r>
        <w:rPr>
          <w:rFonts w:ascii="Times New Roman"/>
          <w:b w:val="false"/>
          <w:i w:val="false"/>
          <w:color w:val="000000"/>
          <w:sz w:val="28"/>
        </w:rPr>
        <w:t>
</w:t>
      </w:r>
      <w:r>
        <w:rPr>
          <w:rFonts w:ascii="Times New Roman"/>
          <w:b/>
          <w:i w:val="false"/>
          <w:color w:val="000000"/>
          <w:sz w:val="28"/>
        </w:rPr>
        <w:t>СОВЕРШЕННЫХ В ОТНОШЕНИИ ЕЕ.</w:t>
      </w:r>
      <w:r>
        <w:br/>
      </w:r>
      <w:r>
        <w:rPr>
          <w:rFonts w:ascii="Times New Roman"/>
          <w:b w:val="false"/>
          <w:i w:val="false"/>
          <w:color w:val="000000"/>
          <w:sz w:val="28"/>
        </w:rPr>
        <w:t>
</w:t>
      </w:r>
      <w:r>
        <w:rPr>
          <w:rFonts w:ascii="Times New Roman"/>
          <w:b w:val="false"/>
          <w:i w:val="false"/>
          <w:color w:val="000000"/>
          <w:sz w:val="28"/>
        </w:rPr>
        <w:t>Я хотела бы поблагодарить Вас за помощь. Я понимаю, что, возможно, Вам было очень сложно отвечать на наши вопросы, но для того чтобы до конца понять эту проблему, с которой сталкиваются некоторые женщины, нам необходимо получить информацию об этом опыте непосредственно от самих женщин.</w:t>
      </w:r>
      <w:r>
        <w:br/>
      </w:r>
      <w:r>
        <w:rPr>
          <w:rFonts w:ascii="Times New Roman"/>
          <w:b w:val="false"/>
          <w:i w:val="false"/>
          <w:color w:val="000000"/>
          <w:sz w:val="28"/>
        </w:rPr>
        <w:t>
</w:t>
      </w:r>
      <w:r>
        <w:rPr>
          <w:rFonts w:ascii="Times New Roman"/>
          <w:b w:val="false"/>
          <w:i w:val="false"/>
          <w:color w:val="000000"/>
          <w:sz w:val="28"/>
        </w:rPr>
        <w:t>Если Вы когда-либо слышали о женщинах, которые нуждаются в помощи, мы можем предложить Вам перечень организаций, оказывающих помощь, правовые консультации и советы женщинам, и Вы можете их позже предоставить им. Вы можете связаться с ними, если Вам лично, Вашим друзьям или родственниками потребуется помощь. Услуги этих организаций бесплатные, и они обеспечат конфиденциальность всех предоставляемых Вами сведений.</w:t>
      </w:r>
    </w:p>
    <w:p>
      <w:pPr>
        <w:spacing w:after="0"/>
        <w:ind w:left="0"/>
        <w:jc w:val="both"/>
      </w:pPr>
      <w:r>
        <w:rPr>
          <w:rFonts w:ascii="Times New Roman"/>
          <w:b/>
          <w:i w:val="false"/>
          <w:color w:val="000000"/>
          <w:sz w:val="28"/>
        </w:rPr>
        <w:t>87. Комментарии интервьюера: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bookmarkStart w:name="z1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марта 2015 года № 44     </w:t>
      </w:r>
    </w:p>
    <w:bookmarkEnd w:id="3"/>
    <w:bookmarkStart w:name="z11"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«Бытовое насилие (вопросник)»</w:t>
      </w:r>
      <w:r>
        <w:br/>
      </w:r>
      <w:r>
        <w:rPr>
          <w:rFonts w:ascii="Times New Roman"/>
          <w:b/>
          <w:i w:val="false"/>
          <w:color w:val="000000"/>
        </w:rPr>
        <w:t>
(код 6942105, индекс БН, периодичность единовременная)</w:t>
      </w:r>
    </w:p>
    <w:bookmarkEnd w:id="4"/>
    <w:bookmarkStart w:name="z12" w:id="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«Бытовое насилие (вопросник)» (код 6942105, индекс БН, периодичность единовременная)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«Бытовое насилие (вопросник)» (код 6942105, индекс БН,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наемные (оплачиваемые) работники – физические лица, работающие по трудовому договору (договору найма), предусматривающему оплату (вознаграждение) в виде оклада, премии, надбавок и тому подобное либо в натуральной форме;</w:t>
      </w:r>
      <w:r>
        <w:br/>
      </w:r>
      <w:r>
        <w:rPr>
          <w:rFonts w:ascii="Times New Roman"/>
          <w:b w:val="false"/>
          <w:i w:val="false"/>
          <w:color w:val="000000"/>
          <w:sz w:val="28"/>
        </w:rPr>
        <w:t>
</w:t>
      </w:r>
      <w:r>
        <w:rPr>
          <w:rFonts w:ascii="Times New Roman"/>
          <w:b w:val="false"/>
          <w:i w:val="false"/>
          <w:color w:val="000000"/>
          <w:sz w:val="28"/>
        </w:rPr>
        <w:t>
      2) работодатели – физические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w:t>
      </w:r>
      <w:r>
        <w:br/>
      </w:r>
      <w:r>
        <w:rPr>
          <w:rFonts w:ascii="Times New Roman"/>
          <w:b w:val="false"/>
          <w:i w:val="false"/>
          <w:color w:val="000000"/>
          <w:sz w:val="28"/>
        </w:rPr>
        <w:t>
</w:t>
      </w:r>
      <w:r>
        <w:rPr>
          <w:rFonts w:ascii="Times New Roman"/>
          <w:b w:val="false"/>
          <w:i w:val="false"/>
          <w:color w:val="000000"/>
          <w:sz w:val="28"/>
        </w:rPr>
        <w:t>
      3) члены кооператива – физические лица, являющиеся членами трудового кооператива, занимающегося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4) физическое насилие – умышленное причинение вреда здоровью путем применения физической силы и причинения физической боли;</w:t>
      </w:r>
      <w:r>
        <w:br/>
      </w:r>
      <w:r>
        <w:rPr>
          <w:rFonts w:ascii="Times New Roman"/>
          <w:b w:val="false"/>
          <w:i w:val="false"/>
          <w:color w:val="000000"/>
          <w:sz w:val="28"/>
        </w:rPr>
        <w:t>
</w:t>
      </w:r>
      <w:r>
        <w:rPr>
          <w:rFonts w:ascii="Times New Roman"/>
          <w:b w:val="false"/>
          <w:i w:val="false"/>
          <w:color w:val="000000"/>
          <w:sz w:val="28"/>
        </w:rPr>
        <w:t>
      5) самостоятельная занятость – это занятость, при которой размер вознаграждения напрямую зависит от дохода, получаемого от производства (реализации) товаров и услуг;</w:t>
      </w:r>
      <w:r>
        <w:br/>
      </w:r>
      <w:r>
        <w:rPr>
          <w:rFonts w:ascii="Times New Roman"/>
          <w:b w:val="false"/>
          <w:i w:val="false"/>
          <w:color w:val="000000"/>
          <w:sz w:val="28"/>
        </w:rPr>
        <w:t>
</w:t>
      </w:r>
      <w:r>
        <w:rPr>
          <w:rFonts w:ascii="Times New Roman"/>
          <w:b w:val="false"/>
          <w:i w:val="false"/>
          <w:color w:val="000000"/>
          <w:sz w:val="28"/>
        </w:rPr>
        <w:t>
      6) психологическое насилие – умышленное воздействие на психику человека, унижение чести и достоинства посредством угроз, оскорблений, шантажа или принуждение (понуждение) к совершению правонарушений или деяний, представляющих опасность для жизни или здоровья, а также ведущих к нарушению психического, физического и личностного развития;</w:t>
      </w:r>
      <w:r>
        <w:br/>
      </w:r>
      <w:r>
        <w:rPr>
          <w:rFonts w:ascii="Times New Roman"/>
          <w:b w:val="false"/>
          <w:i w:val="false"/>
          <w:color w:val="000000"/>
          <w:sz w:val="28"/>
        </w:rPr>
        <w:t>
</w:t>
      </w:r>
      <w:r>
        <w:rPr>
          <w:rFonts w:ascii="Times New Roman"/>
          <w:b w:val="false"/>
          <w:i w:val="false"/>
          <w:color w:val="000000"/>
          <w:sz w:val="28"/>
        </w:rPr>
        <w:t>
      7)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r>
        <w:br/>
      </w:r>
      <w:r>
        <w:rPr>
          <w:rFonts w:ascii="Times New Roman"/>
          <w:b w:val="false"/>
          <w:i w:val="false"/>
          <w:color w:val="000000"/>
          <w:sz w:val="28"/>
        </w:rPr>
        <w:t>
</w:t>
      </w:r>
      <w:r>
        <w:rPr>
          <w:rFonts w:ascii="Times New Roman"/>
          <w:b w:val="false"/>
          <w:i w:val="false"/>
          <w:color w:val="000000"/>
          <w:sz w:val="28"/>
        </w:rPr>
        <w:t>
      8)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r>
        <w:br/>
      </w:r>
      <w:r>
        <w:rPr>
          <w:rFonts w:ascii="Times New Roman"/>
          <w:b w:val="false"/>
          <w:i w:val="false"/>
          <w:color w:val="000000"/>
          <w:sz w:val="28"/>
        </w:rPr>
        <w:t>
</w:t>
      </w:r>
      <w:r>
        <w:rPr>
          <w:rFonts w:ascii="Times New Roman"/>
          <w:b w:val="false"/>
          <w:i w:val="false"/>
          <w:color w:val="000000"/>
          <w:sz w:val="28"/>
        </w:rPr>
        <w:t>
      9) экономическое насилие – умышленное лишение человека жилья, пищи, одежды, имущества, средств, на которые он имеет предусмотренное законом (</w:t>
      </w:r>
      <w:r>
        <w:rPr>
          <w:rFonts w:ascii="Times New Roman"/>
          <w:b w:val="false"/>
          <w:i w:val="false"/>
          <w:color w:val="000000"/>
          <w:sz w:val="28"/>
        </w:rPr>
        <w:t>Закон</w:t>
      </w:r>
      <w:r>
        <w:rPr>
          <w:rFonts w:ascii="Times New Roman"/>
          <w:b w:val="false"/>
          <w:i w:val="false"/>
          <w:color w:val="000000"/>
          <w:sz w:val="28"/>
        </w:rPr>
        <w:t xml:space="preserve"> РК «О профилактике бытового насилия» от 4 декабря 2009 года № 214-IV) право, что может вызвать нарушение физического и (или) психического здоровья.</w:t>
      </w:r>
      <w:r>
        <w:br/>
      </w:r>
      <w:r>
        <w:rPr>
          <w:rFonts w:ascii="Times New Roman"/>
          <w:b w:val="false"/>
          <w:i w:val="false"/>
          <w:color w:val="000000"/>
          <w:sz w:val="28"/>
        </w:rPr>
        <w:t>
</w:t>
      </w:r>
      <w:r>
        <w:rPr>
          <w:rFonts w:ascii="Times New Roman"/>
          <w:b w:val="false"/>
          <w:i w:val="false"/>
          <w:color w:val="000000"/>
          <w:sz w:val="28"/>
        </w:rPr>
        <w:t>
      3. Наблюдению подлежат женщины в возрасте 18 лет и старше, проживающие в домашних хозяйствах, включенных в выборку и участвующих в выборочном обследовании по бытовому насилию. В каждом отобранном домашнем хозяйстве опрашивается только одна женщина в возрасте 18 лет и старше, выбранная случайным образом из списка всех женщин, постоянно проживающих в домашнем хозяйстве.</w:t>
      </w:r>
      <w:r>
        <w:br/>
      </w:r>
      <w:r>
        <w:rPr>
          <w:rFonts w:ascii="Times New Roman"/>
          <w:b w:val="false"/>
          <w:i w:val="false"/>
          <w:color w:val="000000"/>
          <w:sz w:val="28"/>
        </w:rPr>
        <w:t>
      Периодом наблюдения является период с 14 сентября по 14 ноября 2015 года. Статистическая форма заполняется лицом, уполномоченным на проведение опроса (далее – интервьюер).</w:t>
      </w:r>
      <w:r>
        <w:br/>
      </w:r>
      <w:r>
        <w:rPr>
          <w:rFonts w:ascii="Times New Roman"/>
          <w:b w:val="false"/>
          <w:i w:val="false"/>
          <w:color w:val="000000"/>
          <w:sz w:val="28"/>
        </w:rPr>
        <w:t>
</w:t>
      </w:r>
      <w:r>
        <w:rPr>
          <w:rFonts w:ascii="Times New Roman"/>
          <w:b w:val="false"/>
          <w:i w:val="false"/>
          <w:color w:val="000000"/>
          <w:sz w:val="28"/>
        </w:rPr>
        <w:t>
      4. В пункте 1 титульного листа указывается наименование города, района (города) и сельского населенного пункта (округа).</w:t>
      </w:r>
      <w:r>
        <w:br/>
      </w:r>
      <w:r>
        <w:rPr>
          <w:rFonts w:ascii="Times New Roman"/>
          <w:b w:val="false"/>
          <w:i w:val="false"/>
          <w:color w:val="000000"/>
          <w:sz w:val="28"/>
        </w:rPr>
        <w:t>
      Пункты с 2-5 заполняются в соответствии с реквизитами, указанными в списках обследуемых респондентов, представленных интервьюерам супервайзерами (сотрудник органа статистики, обеспечивающий контроль работы интервьюера).</w:t>
      </w:r>
      <w:r>
        <w:br/>
      </w:r>
      <w:r>
        <w:rPr>
          <w:rFonts w:ascii="Times New Roman"/>
          <w:b w:val="false"/>
          <w:i w:val="false"/>
          <w:color w:val="000000"/>
          <w:sz w:val="28"/>
        </w:rPr>
        <w:t>
</w:t>
      </w:r>
      <w:r>
        <w:rPr>
          <w:rFonts w:ascii="Times New Roman"/>
          <w:b w:val="false"/>
          <w:i w:val="false"/>
          <w:color w:val="000000"/>
          <w:sz w:val="28"/>
        </w:rPr>
        <w:t>
      5. В первую очередь заполняется отборочная форма домашнего хозяйства, где указывается сначала (в вопросе 1) общее количество членов домашнего хозяйства.</w:t>
      </w:r>
      <w:r>
        <w:br/>
      </w:r>
      <w:r>
        <w:rPr>
          <w:rFonts w:ascii="Times New Roman"/>
          <w:b w:val="false"/>
          <w:i w:val="false"/>
          <w:color w:val="000000"/>
          <w:sz w:val="28"/>
        </w:rPr>
        <w:t>
      Для целей обследования членом домашнего хозяйства является любое лицо, которое обычно проживает в домашнем хозяйстве, либо посещает домашнее хозяйство и ночует в течение как минимум 4 недель, либо работает как домашняя прислуга в домашнем хозяйстве и обычно ночует в течение как минимум 5 ночей в неделю.</w:t>
      </w:r>
      <w:r>
        <w:br/>
      </w:r>
      <w:r>
        <w:rPr>
          <w:rFonts w:ascii="Times New Roman"/>
          <w:b w:val="false"/>
          <w:i w:val="false"/>
          <w:color w:val="000000"/>
          <w:sz w:val="28"/>
        </w:rPr>
        <w:t>
</w:t>
      </w:r>
      <w:r>
        <w:rPr>
          <w:rFonts w:ascii="Times New Roman"/>
          <w:b w:val="false"/>
          <w:i w:val="false"/>
          <w:color w:val="000000"/>
          <w:sz w:val="28"/>
        </w:rPr>
        <w:t>
      6. Далее в вопросе 2 отмечается пол главы домашнего хозяйства. Строка «Оба пола» отмечается в том случае, если респондентом указано, что главой домашнего хозяйства являются и мужчина и женщина.</w:t>
      </w:r>
      <w:r>
        <w:br/>
      </w:r>
      <w:r>
        <w:rPr>
          <w:rFonts w:ascii="Times New Roman"/>
          <w:b w:val="false"/>
          <w:i w:val="false"/>
          <w:color w:val="000000"/>
          <w:sz w:val="28"/>
        </w:rPr>
        <w:t>
</w:t>
      </w:r>
      <w:r>
        <w:rPr>
          <w:rFonts w:ascii="Times New Roman"/>
          <w:b w:val="false"/>
          <w:i w:val="false"/>
          <w:color w:val="000000"/>
          <w:sz w:val="28"/>
        </w:rPr>
        <w:t>
      7. В вопросе 3 перечисляются все лица женского пола, проживающие в домашнем хозяйстве, включая маленьких детей. Во второй графе указывается имя, в третьей графе – отношение к главе домашнего хозяйства (соответствующая кодировка приведена в вопроснике), в четвертой графе – проживает ли данное лицо в домашнем хозяйстве, в пятой графе – возраст, в шестой графе – подходит ли данное лицо для дальнейшего опроса или нет (используется два критерия: возраст 18 лет и старше, и условие постоянного проживания в данном домашнем хозяйстве).</w:t>
      </w:r>
      <w:r>
        <w:br/>
      </w:r>
      <w:r>
        <w:rPr>
          <w:rFonts w:ascii="Times New Roman"/>
          <w:b w:val="false"/>
          <w:i w:val="false"/>
          <w:color w:val="000000"/>
          <w:sz w:val="28"/>
        </w:rPr>
        <w:t>
</w:t>
      </w:r>
      <w:r>
        <w:rPr>
          <w:rFonts w:ascii="Times New Roman"/>
          <w:b w:val="false"/>
          <w:i w:val="false"/>
          <w:color w:val="000000"/>
          <w:sz w:val="28"/>
        </w:rPr>
        <w:t>
      8. В целях отбора одного лица женского пола, выбирается соответствующий респондент методом «следующего дня рождения», то есть задается вопрос «У кого из перечисленных женщин в ближайшее время наступит день рождения?». Если выбранная женщина не соответствует критериям, то необходимо повторно спросить о следующем дне рождения, и так далее.</w:t>
      </w:r>
      <w:r>
        <w:br/>
      </w:r>
      <w:r>
        <w:rPr>
          <w:rFonts w:ascii="Times New Roman"/>
          <w:b w:val="false"/>
          <w:i w:val="false"/>
          <w:color w:val="000000"/>
          <w:sz w:val="28"/>
        </w:rPr>
        <w:t>
      В случае отсутствия выбранного респондента, уточняется дата и время, когда потенциальный респондент будет доступен.</w:t>
      </w:r>
      <w:r>
        <w:br/>
      </w:r>
      <w:r>
        <w:rPr>
          <w:rFonts w:ascii="Times New Roman"/>
          <w:b w:val="false"/>
          <w:i w:val="false"/>
          <w:color w:val="000000"/>
          <w:sz w:val="28"/>
        </w:rPr>
        <w:t>
      После получения согласия респондента отмечается ответ «Да» и уточняется, подходит ли место и время опроса для респондента. В случае положительного ответа, осуществляется переход к следующим вопросам, в случае отрицательного ответа – назначается другое время для проведения опроса.</w:t>
      </w:r>
      <w:r>
        <w:br/>
      </w:r>
      <w:r>
        <w:rPr>
          <w:rFonts w:ascii="Times New Roman"/>
          <w:b w:val="false"/>
          <w:i w:val="false"/>
          <w:color w:val="000000"/>
          <w:sz w:val="28"/>
        </w:rPr>
        <w:t>
      В случае отказа отвечать на вопросы, осуществляется переход к другому домашнему хозяйству и производится замена домашнего хозяйства у супервайзера.</w:t>
      </w:r>
      <w:r>
        <w:br/>
      </w:r>
      <w:r>
        <w:rPr>
          <w:rFonts w:ascii="Times New Roman"/>
          <w:b w:val="false"/>
          <w:i w:val="false"/>
          <w:color w:val="000000"/>
          <w:sz w:val="28"/>
        </w:rPr>
        <w:t>
</w:t>
      </w:r>
      <w:r>
        <w:rPr>
          <w:rFonts w:ascii="Times New Roman"/>
          <w:b w:val="false"/>
          <w:i w:val="false"/>
          <w:color w:val="000000"/>
          <w:sz w:val="28"/>
        </w:rPr>
        <w:t>
      9. В вопросе 4 в целях обеспечения строгой конфиденциальности интервью интервьюером отмечается, подходит ли данное время и место для проведения опроса. Обеспечение строгой конфиденциальности интервью подразумевает, что во время опроса интервьюер должен находиться наедине с респондентом в отдельной комнате. В случае отрицательного ответа или невозможности обеспечить конфиденциальность, интервьюером совместно с респондентом назначается другое время для продолжения опроса.</w:t>
      </w:r>
      <w:r>
        <w:br/>
      </w:r>
      <w:r>
        <w:rPr>
          <w:rFonts w:ascii="Times New Roman"/>
          <w:b w:val="false"/>
          <w:i w:val="false"/>
          <w:color w:val="000000"/>
          <w:sz w:val="28"/>
        </w:rPr>
        <w:t>
</w:t>
      </w:r>
      <w:r>
        <w:rPr>
          <w:rFonts w:ascii="Times New Roman"/>
          <w:b w:val="false"/>
          <w:i w:val="false"/>
          <w:color w:val="000000"/>
          <w:sz w:val="28"/>
        </w:rPr>
        <w:t>
      10. В вопросе 5 отмечается возраст респондента, где указывается полное количество лет на дату опроса.</w:t>
      </w:r>
      <w:r>
        <w:br/>
      </w:r>
      <w:r>
        <w:rPr>
          <w:rFonts w:ascii="Times New Roman"/>
          <w:b w:val="false"/>
          <w:i w:val="false"/>
          <w:color w:val="000000"/>
          <w:sz w:val="28"/>
        </w:rPr>
        <w:t>
</w:t>
      </w:r>
      <w:r>
        <w:rPr>
          <w:rFonts w:ascii="Times New Roman"/>
          <w:b w:val="false"/>
          <w:i w:val="false"/>
          <w:color w:val="000000"/>
          <w:sz w:val="28"/>
        </w:rPr>
        <w:t>
      11. В вопросе 6 отмечается наличие образования у респондента. Вопросы задаются респондентам, как закончившим обучение, так и обучающимся в настоящее время учащимся и студентам.</w:t>
      </w:r>
      <w:r>
        <w:br/>
      </w:r>
      <w:r>
        <w:rPr>
          <w:rFonts w:ascii="Times New Roman"/>
          <w:b w:val="false"/>
          <w:i w:val="false"/>
          <w:color w:val="000000"/>
          <w:sz w:val="28"/>
        </w:rPr>
        <w:t>
      По строке 1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r>
        <w:br/>
      </w:r>
      <w:r>
        <w:rPr>
          <w:rFonts w:ascii="Times New Roman"/>
          <w:b w:val="false"/>
          <w:i w:val="false"/>
          <w:color w:val="000000"/>
          <w:sz w:val="28"/>
        </w:rPr>
        <w:t>
      По строке 2 отмечаются респонденты, окончившие 9 классов общеобразовательной школы (обучаются в настоящее время в 10-11 (12) классах, училище или колледже; окончившие в 1992 году и ранее неполную среднюю школу (семи (8 или 9) летнюю школу).</w:t>
      </w:r>
      <w:r>
        <w:br/>
      </w:r>
      <w:r>
        <w:rPr>
          <w:rFonts w:ascii="Times New Roman"/>
          <w:b w:val="false"/>
          <w:i w:val="false"/>
          <w:color w:val="000000"/>
          <w:sz w:val="28"/>
        </w:rPr>
        <w:t>
      По строке 3 отмечаются респонденты, окончившие 11 (12) классов общеобразовательной школы (обучаются в настоящее время в училище или колледже (после окончания 9 класса), в ВУЗе).</w:t>
      </w:r>
      <w:r>
        <w:br/>
      </w:r>
      <w:r>
        <w:rPr>
          <w:rFonts w:ascii="Times New Roman"/>
          <w:b w:val="false"/>
          <w:i w:val="false"/>
          <w:color w:val="000000"/>
          <w:sz w:val="28"/>
        </w:rPr>
        <w:t>
      По строке 4 отмечаются респонденты, окончившие профессиональный лицей (профессиональную техническую школу), училище или колледж (техникум).</w:t>
      </w:r>
      <w:r>
        <w:br/>
      </w:r>
      <w:r>
        <w:rPr>
          <w:rFonts w:ascii="Times New Roman"/>
          <w:b w:val="false"/>
          <w:i w:val="false"/>
          <w:color w:val="000000"/>
          <w:sz w:val="28"/>
        </w:rPr>
        <w:t>
      По строке 5 отмечаются респонденты, окончившие высшее учебное заведение (институт, академия, университет и так далее).</w:t>
      </w:r>
      <w:r>
        <w:br/>
      </w:r>
      <w:r>
        <w:rPr>
          <w:rFonts w:ascii="Times New Roman"/>
          <w:b w:val="false"/>
          <w:i w:val="false"/>
          <w:color w:val="000000"/>
          <w:sz w:val="28"/>
        </w:rPr>
        <w:t>
      По строке 6 отмечаются респонденты, обучавшиеся в высшем учебном заведении в течение более половины срока учебы (2 курса и более).</w:t>
      </w:r>
      <w:r>
        <w:br/>
      </w:r>
      <w:r>
        <w:rPr>
          <w:rFonts w:ascii="Times New Roman"/>
          <w:b w:val="false"/>
          <w:i w:val="false"/>
          <w:color w:val="000000"/>
          <w:sz w:val="28"/>
        </w:rPr>
        <w:t>
      По строке 7 отмечаются респонденты, имеющие академическую или ученую степень (магистр, кандидат наук, доктор наук, доктор PhD).</w:t>
      </w:r>
      <w:r>
        <w:br/>
      </w:r>
      <w:r>
        <w:rPr>
          <w:rFonts w:ascii="Times New Roman"/>
          <w:b w:val="false"/>
          <w:i w:val="false"/>
          <w:color w:val="000000"/>
          <w:sz w:val="28"/>
        </w:rPr>
        <w:t>
      По строке 8 отмечаются респонденты, не достигнувшие никакого уровня образования.</w:t>
      </w:r>
      <w:r>
        <w:br/>
      </w:r>
      <w:r>
        <w:rPr>
          <w:rFonts w:ascii="Times New Roman"/>
          <w:b w:val="false"/>
          <w:i w:val="false"/>
          <w:color w:val="000000"/>
          <w:sz w:val="28"/>
        </w:rPr>
        <w:t>
</w:t>
      </w:r>
      <w:r>
        <w:rPr>
          <w:rFonts w:ascii="Times New Roman"/>
          <w:b w:val="false"/>
          <w:i w:val="false"/>
          <w:color w:val="000000"/>
          <w:sz w:val="28"/>
        </w:rPr>
        <w:t>
      12. В вопросе 7 указывается статус занятости (экономической активности) респондента.</w:t>
      </w:r>
      <w:r>
        <w:br/>
      </w:r>
      <w:r>
        <w:rPr>
          <w:rFonts w:ascii="Times New Roman"/>
          <w:b w:val="false"/>
          <w:i w:val="false"/>
          <w:color w:val="000000"/>
          <w:sz w:val="28"/>
        </w:rPr>
        <w:t>
</w:t>
      </w:r>
      <w:r>
        <w:rPr>
          <w:rFonts w:ascii="Times New Roman"/>
          <w:b w:val="false"/>
          <w:i w:val="false"/>
          <w:color w:val="000000"/>
          <w:sz w:val="28"/>
        </w:rPr>
        <w:t>
      13. В вопросе 8 отмечаются имеющиеся источники средств существования домашнего хозяйства.</w:t>
      </w:r>
      <w:r>
        <w:br/>
      </w:r>
      <w:r>
        <w:rPr>
          <w:rFonts w:ascii="Times New Roman"/>
          <w:b w:val="false"/>
          <w:i w:val="false"/>
          <w:color w:val="000000"/>
          <w:sz w:val="28"/>
        </w:rPr>
        <w:t>
      В строке 1 понимается доход, полученный в результате трудовых отношений с работодателем (включая оплату за выполнение работ у физического лица без заключения трудового договора).</w:t>
      </w:r>
      <w:r>
        <w:br/>
      </w:r>
      <w:r>
        <w:rPr>
          <w:rFonts w:ascii="Times New Roman"/>
          <w:b w:val="false"/>
          <w:i w:val="false"/>
          <w:color w:val="000000"/>
          <w:sz w:val="28"/>
        </w:rPr>
        <w:t>
      По строке 2 доход от самостоятельной занятости включает доход, полученный от собственного предприятия (бизнеса), индивидуальной предпринимательской деятельности (с патентом или без).</w:t>
      </w:r>
      <w:r>
        <w:br/>
      </w:r>
      <w:r>
        <w:rPr>
          <w:rFonts w:ascii="Times New Roman"/>
          <w:b w:val="false"/>
          <w:i w:val="false"/>
          <w:color w:val="000000"/>
          <w:sz w:val="28"/>
        </w:rPr>
        <w:t>
      В строку 4 включаются все виды государственных пособий: по инвалидности, по случаю потери кормильца с учетом семей военнослужащих и по возрасту (при отсутствии трудового стажа для получения пенсии). Также сюда относятся все виды специальных государственных пособий: инвалидам и участникам Великой Отечественной Войны (далее – ВОВ), лицам, приравненным к инвалидам или участникам ВОВ, вдовам ВОВ, женам (мужьям) умерших инвалидов ВОВ, «героям Советского Союза», семьям погибших военнослужащих, труженикам тыла, участникам ликвидации катастрофы на Чернобыльской атомной электростанции, инвалидам 1, 2 и 3 группам, детям-инвалидам до 18 лет, многодетным матерям, награжденным «Алтын алқа», «Күміс алқа», многодетным семьям, имеющим 4-х и более совместно проживающих несовершеннолетних детей, реабилитированным гражданам, а также пособия в связи с рождением ребенка и по уходу за детьми до 1-го года. Отнесение вышеуказанных видов социальных выплат к категории «иное» недопустимо.</w:t>
      </w:r>
      <w:r>
        <w:br/>
      </w:r>
      <w:r>
        <w:rPr>
          <w:rFonts w:ascii="Times New Roman"/>
          <w:b w:val="false"/>
          <w:i w:val="false"/>
          <w:color w:val="000000"/>
          <w:sz w:val="28"/>
        </w:rPr>
        <w:t>
      По строке 5 к категории «другие виды социальной помощи» относятся: адресная социальная помощь, жилищная помощь и прочие, в том числе материальная помощь от работодателя, а также помощь в натуральной форме в виде благотворительных обедов, одежды, обуви, продуктов питания и тому подобного.</w:t>
      </w:r>
      <w:r>
        <w:br/>
      </w:r>
      <w:r>
        <w:rPr>
          <w:rFonts w:ascii="Times New Roman"/>
          <w:b w:val="false"/>
          <w:i w:val="false"/>
          <w:color w:val="000000"/>
          <w:sz w:val="28"/>
        </w:rPr>
        <w:t>
      В строке 8 указывается собственное потребление домашним хозяйством продуктов питания, полученных в результате ведения личного подсобного хозяйства (дачи, огорода). В случае, если производимая домашним хозяйством продукция животноводства и растениеводства в результате ведения личного подсобного хозяйства реализуется другим домашним хозяйством и (или) через торговую сеть (магазины, рынки, палатки, автолавки и прочее), полученный доход относится к категории «доход от реализации (продажи) продукции, произведенной в личном подсобном хозяйстве» и указывается в строке 9.</w:t>
      </w:r>
      <w:r>
        <w:br/>
      </w:r>
      <w:r>
        <w:rPr>
          <w:rFonts w:ascii="Times New Roman"/>
          <w:b w:val="false"/>
          <w:i w:val="false"/>
          <w:color w:val="000000"/>
          <w:sz w:val="28"/>
        </w:rPr>
        <w:t>
      Доход, полученный от продажи скота, относится к категории «доход от реализации (продажи) продукции, произведенной в личном подсобном хозяйстве», отражаемый по строке 9. Прибыль, полученная от реализации товаров в магазине (в том случае, если магазин принадлежит домашнему хозяйству, либо член (члены) домашнего хозяйства является (являются) реализатором товаров в арендуемом помещении) – есть доход от самостоятельной занятости.</w:t>
      </w:r>
      <w:r>
        <w:br/>
      </w:r>
      <w:r>
        <w:rPr>
          <w:rFonts w:ascii="Times New Roman"/>
          <w:b w:val="false"/>
          <w:i w:val="false"/>
          <w:color w:val="000000"/>
          <w:sz w:val="28"/>
        </w:rPr>
        <w:t>
      В строке 10 указываются поступления от долевого участия в уставных капиталах других предприятий, то есть, прибыль от совместной деятельности, за исключением процентов и иных доходов по ценным бумагам, дивидендов по акциям, которые отражаются в строке 13.</w:t>
      </w:r>
      <w:r>
        <w:br/>
      </w:r>
      <w:r>
        <w:rPr>
          <w:rFonts w:ascii="Times New Roman"/>
          <w:b w:val="false"/>
          <w:i w:val="false"/>
          <w:color w:val="000000"/>
          <w:sz w:val="28"/>
        </w:rPr>
        <w:t>
      Категория «помощь родственников, знакомых» включает в себя помощь, полученную от родных и знакомых, как в материальном, так и в натуральном выражении. Прочие доходы относятся к категории «Другое».</w:t>
      </w:r>
      <w:r>
        <w:br/>
      </w:r>
      <w:r>
        <w:rPr>
          <w:rFonts w:ascii="Times New Roman"/>
          <w:b w:val="false"/>
          <w:i w:val="false"/>
          <w:color w:val="000000"/>
          <w:sz w:val="28"/>
        </w:rPr>
        <w:t>
</w:t>
      </w:r>
      <w:r>
        <w:rPr>
          <w:rFonts w:ascii="Times New Roman"/>
          <w:b w:val="false"/>
          <w:i w:val="false"/>
          <w:color w:val="000000"/>
          <w:sz w:val="28"/>
        </w:rPr>
        <w:t>
      14. В вопросе 9 указывается общий денежный доход домашнего хозяйства в среднем за месяц (сумма денежных доходов всех членов домашнего хозяйства). Если не представляется возможным определить среднемесячный денежный доход, полученный в течение последнего года, то указывается денежный доход за последний месяц, если этот месяц является обычным по размеру получения дохода. В общую сумму дохода включаются все виды доходов (в том числе социальная помощь, алименты, помощь родственников, доход от личного подсобного хозяйства, исчислив его как можно полнее, и прочее).</w:t>
      </w:r>
      <w:r>
        <w:br/>
      </w:r>
      <w:r>
        <w:rPr>
          <w:rFonts w:ascii="Times New Roman"/>
          <w:b w:val="false"/>
          <w:i w:val="false"/>
          <w:color w:val="000000"/>
          <w:sz w:val="28"/>
        </w:rPr>
        <w:t>
</w:t>
      </w:r>
      <w:r>
        <w:rPr>
          <w:rFonts w:ascii="Times New Roman"/>
          <w:b w:val="false"/>
          <w:i w:val="false"/>
          <w:color w:val="000000"/>
          <w:sz w:val="28"/>
        </w:rPr>
        <w:t>
      15. В вопросе 11 и далее, под партнером подразумевается лицо мужского пола (муж, близкий друг), с которым у респондента имеются постоянные интимные (сексуальные) отношения. В случае если у респондента никогда не было интимных (сексуальных) отношений, задаются только вопросы, касающиеся лиц, не являющихся партнерами, в разделе «Лица, не являющиеся партнерами».</w:t>
      </w:r>
      <w:r>
        <w:br/>
      </w:r>
      <w:r>
        <w:rPr>
          <w:rFonts w:ascii="Times New Roman"/>
          <w:b w:val="false"/>
          <w:i w:val="false"/>
          <w:color w:val="000000"/>
          <w:sz w:val="28"/>
        </w:rPr>
        <w:t>
</w:t>
      </w:r>
      <w:r>
        <w:rPr>
          <w:rFonts w:ascii="Times New Roman"/>
          <w:b w:val="false"/>
          <w:i w:val="false"/>
          <w:color w:val="000000"/>
          <w:sz w:val="28"/>
        </w:rPr>
        <w:t>
      16. В вопросе 14 отмечается продолжительность партнерских отношений. Этот вопрос адресуется всем женщинам, которые когда-либо имели партнера или состояли в отношениях. Включаются и настоящие (нынешние) партнеры, но каждый партнер считается только один раз.</w:t>
      </w:r>
      <w:r>
        <w:br/>
      </w:r>
      <w:r>
        <w:rPr>
          <w:rFonts w:ascii="Times New Roman"/>
          <w:b w:val="false"/>
          <w:i w:val="false"/>
          <w:color w:val="000000"/>
          <w:sz w:val="28"/>
        </w:rPr>
        <w:t>
      В случае если имеется партнер, с которым женщина состояла в официальном браке и также ранее совместно проживала, учитывается данный партнер только в строке «Состоит в браке», этот же партнер не учитывается по строке «Совместное проживание с мужчиной без заключения брака».</w:t>
      </w:r>
      <w:r>
        <w:br/>
      </w:r>
      <w:r>
        <w:rPr>
          <w:rFonts w:ascii="Times New Roman"/>
          <w:b w:val="false"/>
          <w:i w:val="false"/>
          <w:color w:val="000000"/>
          <w:sz w:val="28"/>
        </w:rPr>
        <w:t>
      В строке «Постоянный партнер без совместного проживания» указываются только те постоянные партнеры, которые не состояли с респондентом в официальном браке и не проживали с ней совместно.</w:t>
      </w:r>
      <w:r>
        <w:br/>
      </w:r>
      <w:r>
        <w:rPr>
          <w:rFonts w:ascii="Times New Roman"/>
          <w:b w:val="false"/>
          <w:i w:val="false"/>
          <w:color w:val="000000"/>
          <w:sz w:val="28"/>
        </w:rPr>
        <w:t>
</w:t>
      </w:r>
      <w:r>
        <w:rPr>
          <w:rFonts w:ascii="Times New Roman"/>
          <w:b w:val="false"/>
          <w:i w:val="false"/>
          <w:color w:val="000000"/>
          <w:sz w:val="28"/>
        </w:rPr>
        <w:t>
      17. В вопросах 18 и 19 единицей измерения является количество лет.</w:t>
      </w:r>
      <w:r>
        <w:br/>
      </w:r>
      <w:r>
        <w:rPr>
          <w:rFonts w:ascii="Times New Roman"/>
          <w:b w:val="false"/>
          <w:i w:val="false"/>
          <w:color w:val="000000"/>
          <w:sz w:val="28"/>
        </w:rPr>
        <w:t>
</w:t>
      </w:r>
      <w:r>
        <w:rPr>
          <w:rFonts w:ascii="Times New Roman"/>
          <w:b w:val="false"/>
          <w:i w:val="false"/>
          <w:color w:val="000000"/>
          <w:sz w:val="28"/>
        </w:rPr>
        <w:t>
      18. Вопросы раздела «Текущий (нынешний (самый последний)) муж (партнер)» задаются только тем женщинам, которые в предыдущих вопросах указали на наличие в настоящем или прошлом партнеров.</w:t>
      </w:r>
      <w:r>
        <w:br/>
      </w:r>
      <w:r>
        <w:rPr>
          <w:rFonts w:ascii="Times New Roman"/>
          <w:b w:val="false"/>
          <w:i w:val="false"/>
          <w:color w:val="000000"/>
          <w:sz w:val="28"/>
        </w:rPr>
        <w:t>
</w:t>
      </w:r>
      <w:r>
        <w:rPr>
          <w:rFonts w:ascii="Times New Roman"/>
          <w:b w:val="false"/>
          <w:i w:val="false"/>
          <w:color w:val="000000"/>
          <w:sz w:val="28"/>
        </w:rPr>
        <w:t>
      19. В вопросе 25 указывается наличие агрессивного поведения у нынешнего или самого последнего партнера, выявляется присутствие чрезмерного контроля над женщиной. Зачитывается каждая строка, при ответе «НЕТ» осуществляется переход к следующей строке. В случае ответа «ДА» - переход к следующей графе и задается вопрос «Имело ли это место в последние 12 месяцев?». Далее осуществляется переход к следующей строке.</w:t>
      </w:r>
      <w:r>
        <w:br/>
      </w:r>
      <w:r>
        <w:rPr>
          <w:rFonts w:ascii="Times New Roman"/>
          <w:b w:val="false"/>
          <w:i w:val="false"/>
          <w:color w:val="000000"/>
          <w:sz w:val="28"/>
        </w:rPr>
        <w:t>
      В строке г) «Он игнорирует Вас или равнодушно к Вам относится?» подразумевается в целом поведение, при котором партнҰр игнорирует, унижает достоинство женщины или не проявляет никакого интереса к ней и к тому, что она делает.</w:t>
      </w:r>
      <w:r>
        <w:br/>
      </w:r>
      <w:r>
        <w:rPr>
          <w:rFonts w:ascii="Times New Roman"/>
          <w:b w:val="false"/>
          <w:i w:val="false"/>
          <w:color w:val="000000"/>
          <w:sz w:val="28"/>
        </w:rPr>
        <w:t>
      B строке ж) «Он ожидает от Вас, что Вы будете спрашивать у него разрешения на то, чтобы обратиться в больницу?» отмечается, вынуждена ли женщина, в случае болезни и необходимости обращения за срочной медицинской помощью (консультации врача, медсестры или обычного медицинского работника) просить разрешения у своего партнера, чтобы пойти к врачу, даже если она в состоянии оплатить эти услуги сама.</w:t>
      </w:r>
      <w:r>
        <w:br/>
      </w:r>
      <w:r>
        <w:rPr>
          <w:rFonts w:ascii="Times New Roman"/>
          <w:b w:val="false"/>
          <w:i w:val="false"/>
          <w:color w:val="000000"/>
          <w:sz w:val="28"/>
        </w:rPr>
        <w:t>
</w:t>
      </w:r>
      <w:r>
        <w:rPr>
          <w:rFonts w:ascii="Times New Roman"/>
          <w:b w:val="false"/>
          <w:i w:val="false"/>
          <w:color w:val="000000"/>
          <w:sz w:val="28"/>
        </w:rPr>
        <w:t>
      20. Вопрос 26 касается экономического давления или притеснения женщины ее нынешним (самым последним) партнером.</w:t>
      </w:r>
      <w:r>
        <w:br/>
      </w:r>
      <w:r>
        <w:rPr>
          <w:rFonts w:ascii="Times New Roman"/>
          <w:b w:val="false"/>
          <w:i w:val="false"/>
          <w:color w:val="000000"/>
          <w:sz w:val="28"/>
        </w:rPr>
        <w:t>
</w:t>
      </w:r>
      <w:r>
        <w:rPr>
          <w:rFonts w:ascii="Times New Roman"/>
          <w:b w:val="false"/>
          <w:i w:val="false"/>
          <w:color w:val="000000"/>
          <w:sz w:val="28"/>
        </w:rPr>
        <w:t>
      21. В вопросе 27 указывается эмоциональное (психологическое) давление (унизительные, воздействующие на психику действия) со стороны нынешнего (самого последнего) партнера.</w:t>
      </w:r>
      <w:r>
        <w:br/>
      </w:r>
      <w:r>
        <w:rPr>
          <w:rFonts w:ascii="Times New Roman"/>
          <w:b w:val="false"/>
          <w:i w:val="false"/>
          <w:color w:val="000000"/>
          <w:sz w:val="28"/>
        </w:rPr>
        <w:t xml:space="preserve">
      Зачитывается каждая строка, если респондент отвечает «ДА», отмечается «1» в графе A и осуществляется переход к графе Б. При отрицательном ответе обводится кружком «2» в графе A и осуществляется переход к следующей строке. </w:t>
      </w:r>
      <w:r>
        <w:br/>
      </w:r>
      <w:r>
        <w:rPr>
          <w:rFonts w:ascii="Times New Roman"/>
          <w:b w:val="false"/>
          <w:i w:val="false"/>
          <w:color w:val="000000"/>
          <w:sz w:val="28"/>
        </w:rPr>
        <w:t>
      Если на вопрос, указанный в графе Б, дан ответ «Да», отмечается кружком «1» и осуществляется переход к вопросам, указанным в начале графы В и далее в графе Г.</w:t>
      </w:r>
      <w:r>
        <w:br/>
      </w:r>
      <w:r>
        <w:rPr>
          <w:rFonts w:ascii="Times New Roman"/>
          <w:b w:val="false"/>
          <w:i w:val="false"/>
          <w:color w:val="000000"/>
          <w:sz w:val="28"/>
        </w:rPr>
        <w:t>
      В графе В при ответе на вопрос «В последние 12 месяцев произошло ли это 1 раз, несколько или часто?» записывается ответ в соответствующем ряду. Интерпретация количества – «несколько» и «часто» определяется самим респондентом. Однако в случае необходимости введения цифрового эквивалента здесь и далее считается, что «несколько» означает около 2-5 раз.</w:t>
      </w:r>
      <w:r>
        <w:br/>
      </w:r>
      <w:r>
        <w:rPr>
          <w:rFonts w:ascii="Times New Roman"/>
          <w:b w:val="false"/>
          <w:i w:val="false"/>
          <w:color w:val="000000"/>
          <w:sz w:val="28"/>
        </w:rPr>
        <w:t>
</w:t>
      </w:r>
      <w:r>
        <w:rPr>
          <w:rFonts w:ascii="Times New Roman"/>
          <w:b w:val="false"/>
          <w:i w:val="false"/>
          <w:color w:val="000000"/>
          <w:sz w:val="28"/>
        </w:rPr>
        <w:t>
      22. В вопросе 28 указывается наличие различных видов физического насилия.</w:t>
      </w:r>
      <w:r>
        <w:br/>
      </w:r>
      <w:r>
        <w:rPr>
          <w:rFonts w:ascii="Times New Roman"/>
          <w:b w:val="false"/>
          <w:i w:val="false"/>
          <w:color w:val="000000"/>
          <w:sz w:val="28"/>
        </w:rPr>
        <w:t>
      В строку а) «Получали ли Вы от него пощечины или бросался ли он в Вас предметами, которые могли поранить Вас» включаются пощечины, шлепки, но не более тяжелые формы физического насилия. В случае если респондент отвечает отрицательно на данный вопрос и говорит об отсутствии таких случаев, осуществляется переход к вопросу 31.</w:t>
      </w:r>
      <w:r>
        <w:br/>
      </w:r>
      <w:r>
        <w:rPr>
          <w:rFonts w:ascii="Times New Roman"/>
          <w:b w:val="false"/>
          <w:i w:val="false"/>
          <w:color w:val="000000"/>
          <w:sz w:val="28"/>
        </w:rPr>
        <w:t>
</w:t>
      </w:r>
      <w:r>
        <w:rPr>
          <w:rFonts w:ascii="Times New Roman"/>
          <w:b w:val="false"/>
          <w:i w:val="false"/>
          <w:color w:val="000000"/>
          <w:sz w:val="28"/>
        </w:rPr>
        <w:t>
      23. В вопросе 31 отмечаются различные типы сексуального оскорбительного поведения (сексуального насилия).</w:t>
      </w:r>
      <w:r>
        <w:br/>
      </w:r>
      <w:r>
        <w:rPr>
          <w:rFonts w:ascii="Times New Roman"/>
          <w:b w:val="false"/>
          <w:i w:val="false"/>
          <w:color w:val="000000"/>
          <w:sz w:val="28"/>
        </w:rPr>
        <w:t>
      В строке а) «Принуждал ли когда-либо Ваш (нынешний или самый последний) муж (партнер) к сексуальным отношениям против Вашей воли?» указывается, принуждал ли женщину партнер силой к сексуальному акту, при этом речь необязательно идет только о физической силе, а также, например, об угрозах.</w:t>
      </w:r>
      <w:r>
        <w:br/>
      </w:r>
      <w:r>
        <w:rPr>
          <w:rFonts w:ascii="Times New Roman"/>
          <w:b w:val="false"/>
          <w:i w:val="false"/>
          <w:color w:val="000000"/>
          <w:sz w:val="28"/>
        </w:rPr>
        <w:t>
      В строке в) «Принуждал ли когда-либо Ваш (нынешний или самый последний) муж (партнер) к любым сексуальным действиям, которые были для Вас унизительными и оскорбительными?» отмечаются факты принуждения женщины партнером к определенному унизительному для нее сексуальному акту.</w:t>
      </w:r>
      <w:r>
        <w:br/>
      </w:r>
      <w:r>
        <w:rPr>
          <w:rFonts w:ascii="Times New Roman"/>
          <w:b w:val="false"/>
          <w:i w:val="false"/>
          <w:color w:val="000000"/>
          <w:sz w:val="28"/>
        </w:rPr>
        <w:t>
</w:t>
      </w:r>
      <w:r>
        <w:rPr>
          <w:rFonts w:ascii="Times New Roman"/>
          <w:b w:val="false"/>
          <w:i w:val="false"/>
          <w:color w:val="000000"/>
          <w:sz w:val="28"/>
        </w:rPr>
        <w:t>
      24. Вопросы раздела «Бывший (предыдущий) муж (партнер)» заполняются аналогично по соответствующим видам насилия в отношении бывшего (предыдущего) мужа (партнера).</w:t>
      </w:r>
      <w:r>
        <w:br/>
      </w:r>
      <w:r>
        <w:rPr>
          <w:rFonts w:ascii="Times New Roman"/>
          <w:b w:val="false"/>
          <w:i w:val="false"/>
          <w:color w:val="000000"/>
          <w:sz w:val="28"/>
        </w:rPr>
        <w:t>
</w:t>
      </w:r>
      <w:r>
        <w:rPr>
          <w:rFonts w:ascii="Times New Roman"/>
          <w:b w:val="false"/>
          <w:i w:val="false"/>
          <w:color w:val="000000"/>
          <w:sz w:val="28"/>
        </w:rPr>
        <w:t>
      25. Вопросы 43, 46, 49, 54 и 59 касаются характера отношений с предыдущим партнером, который демонстрировал агрессивное поведение. Важно определение характера отношений, так как, как правило, модели и степень насилия, совершаемого женатыми, проживающими совместно и просто имеющими отношения партнерами, отличаются между собой. Если такой тип поведения свойственен более чем одному партнеру, отмечаются все случаи, относящиеся к этой категории. Если женщина, участвующая в опросе, была несколько раз замужем, и ее мужья совершали по отношению к ней насилие, только один раз отмечается вариант ответа «1» (ранее была замужем). Такой подход применяется ко всем другим типам партнеров.</w:t>
      </w:r>
      <w:r>
        <w:br/>
      </w:r>
      <w:r>
        <w:rPr>
          <w:rFonts w:ascii="Times New Roman"/>
          <w:b w:val="false"/>
          <w:i w:val="false"/>
          <w:color w:val="000000"/>
          <w:sz w:val="28"/>
        </w:rPr>
        <w:t>
</w:t>
      </w:r>
      <w:r>
        <w:rPr>
          <w:rFonts w:ascii="Times New Roman"/>
          <w:b w:val="false"/>
          <w:i w:val="false"/>
          <w:color w:val="000000"/>
          <w:sz w:val="28"/>
        </w:rPr>
        <w:t>
      26. Вопрос 67 задается только тем респондентам, которые указали случаи физического или сексуального злоупотребления со стороны партнера, и отмечается, сообщала ли она кому-либо о поведении ее мужа (партнера).</w:t>
      </w:r>
      <w:r>
        <w:br/>
      </w:r>
      <w:r>
        <w:rPr>
          <w:rFonts w:ascii="Times New Roman"/>
          <w:b w:val="false"/>
          <w:i w:val="false"/>
          <w:color w:val="000000"/>
          <w:sz w:val="28"/>
        </w:rPr>
        <w:t>
      Слово «насилие» не употребляется во время опроса, поэтому респонденту напоминается о конкретных действиях партнера в отношении нее, упомянутые ранее.</w:t>
      </w:r>
      <w:r>
        <w:br/>
      </w:r>
      <w:r>
        <w:rPr>
          <w:rFonts w:ascii="Times New Roman"/>
          <w:b w:val="false"/>
          <w:i w:val="false"/>
          <w:color w:val="000000"/>
          <w:sz w:val="28"/>
        </w:rPr>
        <w:t>
      Список возможных лиц не озвучивается вслух, вместо этого отмечаются все лица, упомянутые респондентом.</w:t>
      </w:r>
      <w:r>
        <w:br/>
      </w:r>
      <w:r>
        <w:rPr>
          <w:rFonts w:ascii="Times New Roman"/>
          <w:b w:val="false"/>
          <w:i w:val="false"/>
          <w:color w:val="000000"/>
          <w:sz w:val="28"/>
        </w:rPr>
        <w:t>
      В строке 10 «Наставник (консультант)» отмечается любое лицо, официально или неофициально выступающее в роли наставника или консультанта.</w:t>
      </w:r>
      <w:r>
        <w:br/>
      </w:r>
      <w:r>
        <w:rPr>
          <w:rFonts w:ascii="Times New Roman"/>
          <w:b w:val="false"/>
          <w:i w:val="false"/>
          <w:color w:val="000000"/>
          <w:sz w:val="28"/>
        </w:rPr>
        <w:t>
      В строке 12 «Местный лидер» отмечаются авторитетные лица в сельской местности (ауле (поселке)), к которым местные жители обращаются за помощью или советом (совет старейшин, аксакалы).</w:t>
      </w:r>
      <w:r>
        <w:br/>
      </w:r>
      <w:r>
        <w:rPr>
          <w:rFonts w:ascii="Times New Roman"/>
          <w:b w:val="false"/>
          <w:i w:val="false"/>
          <w:color w:val="000000"/>
          <w:sz w:val="28"/>
        </w:rPr>
        <w:t>
</w:t>
      </w:r>
      <w:r>
        <w:rPr>
          <w:rFonts w:ascii="Times New Roman"/>
          <w:b w:val="false"/>
          <w:i w:val="false"/>
          <w:color w:val="000000"/>
          <w:sz w:val="28"/>
        </w:rPr>
        <w:t>
      27. В вопросе 68 указывается, обращался ли респондент к кому-либо за помощью вследствие поведения партнера. Если хоть по одной строке отмечен вариант ответа «ДА, то задается вопрос из следующей графы Б - удовлетворена ли она полученной помощью.</w:t>
      </w:r>
      <w:r>
        <w:br/>
      </w:r>
      <w:r>
        <w:rPr>
          <w:rFonts w:ascii="Times New Roman"/>
          <w:b w:val="false"/>
          <w:i w:val="false"/>
          <w:color w:val="000000"/>
          <w:sz w:val="28"/>
        </w:rPr>
        <w:t>
</w:t>
      </w:r>
      <w:r>
        <w:rPr>
          <w:rFonts w:ascii="Times New Roman"/>
          <w:b w:val="false"/>
          <w:i w:val="false"/>
          <w:color w:val="000000"/>
          <w:sz w:val="28"/>
        </w:rPr>
        <w:t>
      28. Вопрос 69 задается всем респондентам, в том числе и не указавшим информацию о случаях насилия.</w:t>
      </w:r>
      <w:r>
        <w:br/>
      </w:r>
      <w:r>
        <w:rPr>
          <w:rFonts w:ascii="Times New Roman"/>
          <w:b w:val="false"/>
          <w:i w:val="false"/>
          <w:color w:val="000000"/>
          <w:sz w:val="28"/>
        </w:rPr>
        <w:t>
</w:t>
      </w:r>
      <w:r>
        <w:rPr>
          <w:rFonts w:ascii="Times New Roman"/>
          <w:b w:val="false"/>
          <w:i w:val="false"/>
          <w:color w:val="000000"/>
          <w:sz w:val="28"/>
        </w:rPr>
        <w:t>
      29. В разделе «Лица, не являющиеся партнерами» запрашивается информация об опыте респондента о насилии, совершенном лицами, с которыми женщина не состояла в партнерских отношениях. Вопросы раздела адресуются каждому респонденту, независимо от того, имела она партнера или нет. B данном разделе основное внимание сосредоточено на лицах, совершивших насилие, и на конкретных актах насилия.</w:t>
      </w:r>
      <w:r>
        <w:br/>
      </w:r>
      <w:r>
        <w:rPr>
          <w:rFonts w:ascii="Times New Roman"/>
          <w:b w:val="false"/>
          <w:i w:val="false"/>
          <w:color w:val="000000"/>
          <w:sz w:val="28"/>
        </w:rPr>
        <w:t>
</w:t>
      </w:r>
      <w:r>
        <w:rPr>
          <w:rFonts w:ascii="Times New Roman"/>
          <w:b w:val="false"/>
          <w:i w:val="false"/>
          <w:color w:val="000000"/>
          <w:sz w:val="28"/>
        </w:rPr>
        <w:t>
      30. В вопросе 70 прилагается вводный текст, который зачитывается интервьюером до начала опроса по разделу, для того чтобы предупредить женщину, что дальнейшие вопросы касаются других лиц обоего пола, с которыми она была знакома или незнакома. В тексте также подчеркивается, что в отношении полученных сведений гарантируется соблюдение конфиденциальности.</w:t>
      </w:r>
      <w:r>
        <w:br/>
      </w:r>
      <w:r>
        <w:rPr>
          <w:rFonts w:ascii="Times New Roman"/>
          <w:b w:val="false"/>
          <w:i w:val="false"/>
          <w:color w:val="000000"/>
          <w:sz w:val="28"/>
        </w:rPr>
        <w:t>
      Кроме того, интервьюером подчеркивается, что вопросы касаются опыта женщин, начиная с 15 лет, и в течение последних 12 месяцев.</w:t>
      </w:r>
      <w:r>
        <w:br/>
      </w:r>
      <w:r>
        <w:rPr>
          <w:rFonts w:ascii="Times New Roman"/>
          <w:b w:val="false"/>
          <w:i w:val="false"/>
          <w:color w:val="000000"/>
          <w:sz w:val="28"/>
        </w:rPr>
        <w:t>
      Женщинам, которые не имели партнеров, задаются вопросы только данного раздела. Для женщин, имевших партнеров, и уже отвечавших на вопросы о насилии, задаются также и вопросы о насилии, совершенном лицами, с которыми она не состояла в партнерских отношениях.</w:t>
      </w:r>
      <w:r>
        <w:br/>
      </w:r>
      <w:r>
        <w:rPr>
          <w:rFonts w:ascii="Times New Roman"/>
          <w:b w:val="false"/>
          <w:i w:val="false"/>
          <w:color w:val="000000"/>
          <w:sz w:val="28"/>
        </w:rPr>
        <w:t>
</w:t>
      </w:r>
      <w:r>
        <w:rPr>
          <w:rFonts w:ascii="Times New Roman"/>
          <w:b w:val="false"/>
          <w:i w:val="false"/>
          <w:color w:val="000000"/>
          <w:sz w:val="28"/>
        </w:rPr>
        <w:t>
      31. Вопрос 71 относится к случаям экономического насилия со стороны членов семьи респондента либо семьи партнера.</w:t>
      </w:r>
      <w:r>
        <w:br/>
      </w:r>
      <w:r>
        <w:rPr>
          <w:rFonts w:ascii="Times New Roman"/>
          <w:b w:val="false"/>
          <w:i w:val="false"/>
          <w:color w:val="000000"/>
          <w:sz w:val="28"/>
        </w:rPr>
        <w:t>
</w:t>
      </w:r>
      <w:r>
        <w:rPr>
          <w:rFonts w:ascii="Times New Roman"/>
          <w:b w:val="false"/>
          <w:i w:val="false"/>
          <w:color w:val="000000"/>
          <w:sz w:val="28"/>
        </w:rPr>
        <w:t>
      32. В вопросе 78 указываются травмы, возникшие в результате действий лиц, совершивших физическое насилие, для дальнейшей классификации степени тяжести такого насилия. Сведения о травмах запрашиваются в отношении каждого лица, совершившего физическое насилие, но не более 3 (то есть, которые были указаны в 78). Лица, совершившие физическое насилие, указываются в одном и том же порядке, как отмечено в 78 и используются формулировки респондента.</w:t>
      </w:r>
      <w:r>
        <w:br/>
      </w:r>
      <w:r>
        <w:rPr>
          <w:rFonts w:ascii="Times New Roman"/>
          <w:b w:val="false"/>
          <w:i w:val="false"/>
          <w:color w:val="000000"/>
          <w:sz w:val="28"/>
        </w:rPr>
        <w:t>
      Сначала в отношении первого лица, указанного респондентом, задается вопрос «Случилось ли это с вами в результате того...?», указывается каждая группа травм a), б) и в) и отмечается ДА или НЕТ для каждой группы в графе A.</w:t>
      </w:r>
      <w:r>
        <w:br/>
      </w:r>
      <w:r>
        <w:rPr>
          <w:rFonts w:ascii="Times New Roman"/>
          <w:b w:val="false"/>
          <w:i w:val="false"/>
          <w:color w:val="000000"/>
          <w:sz w:val="28"/>
        </w:rPr>
        <w:t>
      При указании более одного лица, совершившего насилие, осуществляется переход к следующей графе о втором и далее – третьем случае насилия и задаются аналогичные вопросы. После завершения всех вопросов - переход к вопросу 79.</w:t>
      </w:r>
      <w:r>
        <w:br/>
      </w:r>
      <w:r>
        <w:rPr>
          <w:rFonts w:ascii="Times New Roman"/>
          <w:b w:val="false"/>
          <w:i w:val="false"/>
          <w:color w:val="000000"/>
          <w:sz w:val="28"/>
        </w:rPr>
        <w:t>
</w:t>
      </w:r>
      <w:r>
        <w:rPr>
          <w:rFonts w:ascii="Times New Roman"/>
          <w:b w:val="false"/>
          <w:i w:val="false"/>
          <w:color w:val="000000"/>
          <w:sz w:val="28"/>
        </w:rPr>
        <w:t>
      33. Вопрос 79 касается случаев изнасилования (нежелательный сексуальный акт под давлением или из страха), начиная с 15 лет. При этом, слово «изнасилование» в самом вопросе отсутствует, поскольку оно несет в себе слишком много значений и зачастую женщинам трудно применять его.</w:t>
      </w:r>
      <w:r>
        <w:br/>
      </w:r>
      <w:r>
        <w:rPr>
          <w:rFonts w:ascii="Times New Roman"/>
          <w:b w:val="false"/>
          <w:i w:val="false"/>
          <w:color w:val="000000"/>
          <w:sz w:val="28"/>
        </w:rPr>
        <w:t>
      Вначале зачитывается вводная часть, чтобы напомнить респонденту, что речь идет о любом лице, мужчине или женщине (включая текст «за исключением вашего мужа (партнера)», если респондент имеет партнера в настоящее время, или имела его в прошлом), далее зачитывается остальная часть вопроса. B вопросе запрашивается информация о сексуальных контактах помимо воли респондента и описываются несколько ситуаций: например, угрозы, удерживание, создание для нее безвыходной ситуации, когда она не могла сказать «Нет».</w:t>
      </w:r>
      <w:r>
        <w:br/>
      </w:r>
      <w:r>
        <w:rPr>
          <w:rFonts w:ascii="Times New Roman"/>
          <w:b w:val="false"/>
          <w:i w:val="false"/>
          <w:color w:val="000000"/>
          <w:sz w:val="28"/>
        </w:rPr>
        <w:t>
</w:t>
      </w:r>
      <w:r>
        <w:rPr>
          <w:rFonts w:ascii="Times New Roman"/>
          <w:b w:val="false"/>
          <w:i w:val="false"/>
          <w:color w:val="000000"/>
          <w:sz w:val="28"/>
        </w:rPr>
        <w:t>
      34. В вопросе 81 отмечаются другие нежелательные сексуальные акты, произошедшие с респондентом в возрасте старше 15 лет. Вопрос включает «попытки принудить вас к сексуальному акту», для того чтобы охватить попытки к изнасилованию, и далее «сексуальные прикосновения или нежелательные сексуальные акты».</w:t>
      </w:r>
      <w:r>
        <w:br/>
      </w:r>
      <w:r>
        <w:rPr>
          <w:rFonts w:ascii="Times New Roman"/>
          <w:b w:val="false"/>
          <w:i w:val="false"/>
          <w:color w:val="000000"/>
          <w:sz w:val="28"/>
        </w:rPr>
        <w:t>
</w:t>
      </w:r>
      <w:r>
        <w:rPr>
          <w:rFonts w:ascii="Times New Roman"/>
          <w:b w:val="false"/>
          <w:i w:val="false"/>
          <w:color w:val="000000"/>
          <w:sz w:val="28"/>
        </w:rPr>
        <w:t>
      35. Раздел «Завершение интервью» предназначен для комментариев респондента и интервьюера.</w:t>
      </w:r>
      <w:r>
        <w:br/>
      </w:r>
      <w:r>
        <w:rPr>
          <w:rFonts w:ascii="Times New Roman"/>
          <w:b w:val="false"/>
          <w:i w:val="false"/>
          <w:color w:val="000000"/>
          <w:sz w:val="28"/>
        </w:rPr>
        <w:t>
      При ответе на вопрос 84 респондент может представить любые комментарии об интервью или обсудить любые вопросы, которые, по ее мнению, были упущены в интервью. Детально протоколируются все предоставленные респондентом сведения. Если возможно, используются те же формулировки и использованные респондентом слова.</w:t>
      </w:r>
      <w:r>
        <w:br/>
      </w:r>
      <w:r>
        <w:rPr>
          <w:rFonts w:ascii="Times New Roman"/>
          <w:b w:val="false"/>
          <w:i w:val="false"/>
          <w:color w:val="000000"/>
          <w:sz w:val="28"/>
        </w:rPr>
        <w:t>
</w:t>
      </w:r>
      <w:r>
        <w:rPr>
          <w:rFonts w:ascii="Times New Roman"/>
          <w:b w:val="false"/>
          <w:i w:val="false"/>
          <w:color w:val="000000"/>
          <w:sz w:val="28"/>
        </w:rPr>
        <w:t>
      36. Вопрос 85 предназначен для того, чтобы выявить эмоциональное состояние респондента после интервью. Записывается каждый ответ респондента.</w:t>
      </w:r>
      <w:r>
        <w:br/>
      </w:r>
      <w:r>
        <w:rPr>
          <w:rFonts w:ascii="Times New Roman"/>
          <w:b w:val="false"/>
          <w:i w:val="false"/>
          <w:color w:val="000000"/>
          <w:sz w:val="28"/>
        </w:rPr>
        <w:t>
</w:t>
      </w:r>
      <w:r>
        <w:rPr>
          <w:rFonts w:ascii="Times New Roman"/>
          <w:b w:val="false"/>
          <w:i w:val="false"/>
          <w:color w:val="000000"/>
          <w:sz w:val="28"/>
        </w:rPr>
        <w:t>
      37. Завершение интервью (вопрос 86) должно быть адекватным и оптимистичным. Во время интервью респондент делится серьезными проблемами и в конце интервью выражается ему признательность за участие. Ниже в вопроснике предлагаются два варианта завершения интервью: для тех респондентов, которые сообщили об опыте любой формы насилия, и для тех респондентов, которые не сообщили об опыте насилия.</w:t>
      </w:r>
      <w:r>
        <w:br/>
      </w:r>
      <w:r>
        <w:rPr>
          <w:rFonts w:ascii="Times New Roman"/>
          <w:b w:val="false"/>
          <w:i w:val="false"/>
          <w:color w:val="000000"/>
          <w:sz w:val="28"/>
        </w:rPr>
        <w:t>
      В процессе подготовки к опросу предлагаемый текст заучивается и во время опроса произносится естественно и искренне.</w:t>
      </w:r>
      <w:r>
        <w:br/>
      </w:r>
      <w:r>
        <w:rPr>
          <w:rFonts w:ascii="Times New Roman"/>
          <w:b w:val="false"/>
          <w:i w:val="false"/>
          <w:color w:val="000000"/>
          <w:sz w:val="28"/>
        </w:rPr>
        <w:t>
</w:t>
      </w:r>
      <w:r>
        <w:rPr>
          <w:rFonts w:ascii="Times New Roman"/>
          <w:b w:val="false"/>
          <w:i w:val="false"/>
          <w:color w:val="000000"/>
          <w:sz w:val="28"/>
        </w:rPr>
        <w:t>
      38. После завершения интервью вопросник внимательно проверяется на предмет правильности внесенных сведений. Если обнаружены пропущенный раздел или неразборчивые записи в ответах, необходимо осуществить повторное посещение домашнего хозяйства.</w:t>
      </w:r>
      <w:r>
        <w:br/>
      </w:r>
      <w:r>
        <w:rPr>
          <w:rFonts w:ascii="Times New Roman"/>
          <w:b w:val="false"/>
          <w:i w:val="false"/>
          <w:color w:val="000000"/>
          <w:sz w:val="28"/>
        </w:rPr>
        <w:t>
</w:t>
      </w:r>
      <w:r>
        <w:rPr>
          <w:rFonts w:ascii="Times New Roman"/>
          <w:b w:val="false"/>
          <w:i w:val="false"/>
          <w:color w:val="000000"/>
          <w:sz w:val="28"/>
        </w:rPr>
        <w:t>
      39. На последней странице вопросника вносятся комментарии (вопрос 87). Комментарии могут включать сведения об опрашиваемой женщине, об отдельных вопросах, о любых других аспектах интервью. Отмечаются какие-либо необычные стороны интервью, которые, возможно, потребуют внимания супервайзера. Если какие-либо вопросы требуют разъяснений или изменений, информация об этом также указывается в данном разделе.</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header.xml" Type="http://schemas.openxmlformats.org/officeDocument/2006/relationships/header" Id="rId3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