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7530" w14:textId="1d47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функционирования автоматизированной системы коммерческого учета электрической энергии для субъектов оптового рынка электрической энергии</w:t>
      </w:r>
    </w:p>
    <w:p>
      <w:pPr>
        <w:spacing w:after="0"/>
        <w:ind w:left="0"/>
        <w:jc w:val="both"/>
      </w:pPr>
      <w:r>
        <w:rPr>
          <w:rFonts w:ascii="Times New Roman"/>
          <w:b w:val="false"/>
          <w:i w:val="false"/>
          <w:color w:val="000000"/>
          <w:sz w:val="28"/>
        </w:rPr>
        <w:t>Приказ Министра энергетики Республики Казахстан от 30 марта 2015 года № 248. Зарегистрирован в Министерстве юстиции Республики Казахстан 6 мая 2015 года № 10957.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265)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ПРИКAЗЫВAЮ: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25.11.2024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функционирования автоматизированной системы коммерческого учета электрической энергии для субъектов оптового рынка электрической энергии.</w:t>
      </w:r>
    </w:p>
    <w:bookmarkEnd w:id="1"/>
    <w:bookmarkStart w:name="z3"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13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37" w:id="4"/>
    <w:p>
      <w:pPr>
        <w:spacing w:after="0"/>
        <w:ind w:left="0"/>
        <w:jc w:val="both"/>
      </w:pPr>
      <w:r>
        <w:rPr>
          <w:rFonts w:ascii="Times New Roman"/>
          <w:b w:val="false"/>
          <w:i w:val="false"/>
          <w:color w:val="000000"/>
          <w:sz w:val="28"/>
        </w:rPr>
        <w:t>
      2)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информационно-правовой системе "Әділет";</w:t>
      </w:r>
    </w:p>
    <w:bookmarkEnd w:id="4"/>
    <w:bookmarkStart w:name="z138"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bookmarkEnd w:id="5"/>
    <w:bookmarkStart w:name="z139"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End w:id="6"/>
    <w:bookmarkStart w:name="z4"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7"/>
    <w:bookmarkStart w:name="z5"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 № 248</w:t>
            </w:r>
          </w:p>
        </w:tc>
      </w:tr>
    </w:tbl>
    <w:bookmarkStart w:name="z7" w:id="9"/>
    <w:p>
      <w:pPr>
        <w:spacing w:after="0"/>
        <w:ind w:left="0"/>
        <w:jc w:val="left"/>
      </w:pPr>
      <w:r>
        <w:rPr>
          <w:rFonts w:ascii="Times New Roman"/>
          <w:b/>
          <w:i w:val="false"/>
          <w:color w:val="000000"/>
        </w:rPr>
        <w:t xml:space="preserve"> Правила функционирования автоматизированной системы</w:t>
      </w:r>
      <w:r>
        <w:br/>
      </w:r>
      <w:r>
        <w:rPr>
          <w:rFonts w:ascii="Times New Roman"/>
          <w:b/>
          <w:i w:val="false"/>
          <w:color w:val="000000"/>
        </w:rPr>
        <w:t>коммерческого учета электрической энергии для субъектов</w:t>
      </w:r>
      <w:r>
        <w:br/>
      </w:r>
      <w:r>
        <w:rPr>
          <w:rFonts w:ascii="Times New Roman"/>
          <w:b/>
          <w:i w:val="false"/>
          <w:color w:val="000000"/>
        </w:rPr>
        <w:t>оптового рынка электрической энергии</w:t>
      </w:r>
    </w:p>
    <w:bookmarkEnd w:id="9"/>
    <w:bookmarkStart w:name="z8" w:id="10"/>
    <w:p>
      <w:pPr>
        <w:spacing w:after="0"/>
        <w:ind w:left="0"/>
        <w:jc w:val="left"/>
      </w:pPr>
      <w:r>
        <w:rPr>
          <w:rFonts w:ascii="Times New Roman"/>
          <w:b/>
          <w:i w:val="false"/>
          <w:color w:val="000000"/>
        </w:rPr>
        <w:t xml:space="preserve"> Глава 1. Общие положения</w:t>
      </w:r>
    </w:p>
    <w:bookmarkEnd w:id="10"/>
    <w:p>
      <w:pPr>
        <w:spacing w:after="0"/>
        <w:ind w:left="0"/>
        <w:jc w:val="both"/>
      </w:pPr>
      <w:r>
        <w:rPr>
          <w:rFonts w:ascii="Times New Roman"/>
          <w:b w:val="false"/>
          <w:i w:val="false"/>
          <w:color w:val="ff0000"/>
          <w:sz w:val="28"/>
        </w:rPr>
        <w:t xml:space="preserve">
      Сноска. Заголовок главы 1 - в редакции приказа Министра энергетики РК от 27.12.2021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11"/>
    <w:p>
      <w:pPr>
        <w:spacing w:after="0"/>
        <w:ind w:left="0"/>
        <w:jc w:val="both"/>
      </w:pPr>
      <w:r>
        <w:rPr>
          <w:rFonts w:ascii="Times New Roman"/>
          <w:b w:val="false"/>
          <w:i w:val="false"/>
          <w:color w:val="000000"/>
          <w:sz w:val="28"/>
        </w:rPr>
        <w:t xml:space="preserve">
      1. Настоящие Правила функционирования автоматизированной системы коммерческого учета электрической энергии для субъектов оптового рынка электрической энергии (далее – Правила) разработаны в соответствии с </w:t>
      </w:r>
      <w:r>
        <w:rPr>
          <w:rFonts w:ascii="Times New Roman"/>
          <w:b w:val="false"/>
          <w:i w:val="false"/>
          <w:color w:val="000000"/>
          <w:sz w:val="28"/>
        </w:rPr>
        <w:t>подпунктом 265)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организации и функционирования автоматизированной системы коммерческого учета электрической энергии (далее – АСКУЭ) субъектов оптового рынка электрической энергии (далее – субъекты).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25.11.2024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101" w:id="13"/>
    <w:p>
      <w:pPr>
        <w:spacing w:after="0"/>
        <w:ind w:left="0"/>
        <w:jc w:val="both"/>
      </w:pPr>
      <w:r>
        <w:rPr>
          <w:rFonts w:ascii="Times New Roman"/>
          <w:b w:val="false"/>
          <w:i w:val="false"/>
          <w:color w:val="000000"/>
          <w:sz w:val="28"/>
        </w:rPr>
        <w:t>
      1) коммерческий комплекс учета электрической энергии – комплекс учета электрической энергии, по данным которого производятся взаиморасчеты на рынке электрической энергии;</w:t>
      </w:r>
    </w:p>
    <w:bookmarkEnd w:id="13"/>
    <w:bookmarkStart w:name="z102" w:id="14"/>
    <w:p>
      <w:pPr>
        <w:spacing w:after="0"/>
        <w:ind w:left="0"/>
        <w:jc w:val="both"/>
      </w:pPr>
      <w:r>
        <w:rPr>
          <w:rFonts w:ascii="Times New Roman"/>
          <w:b w:val="false"/>
          <w:i w:val="false"/>
          <w:color w:val="000000"/>
          <w:sz w:val="28"/>
        </w:rPr>
        <w:t>
      2) технический комплекс учета электрической энергии – комплекс учета электрической энергии, по данным которого производится контроль потребления электрической энергии отдельными энергообъектами и электроустановками субъекта;</w:t>
      </w:r>
    </w:p>
    <w:bookmarkEnd w:id="14"/>
    <w:bookmarkStart w:name="z103" w:id="15"/>
    <w:p>
      <w:pPr>
        <w:spacing w:after="0"/>
        <w:ind w:left="0"/>
        <w:jc w:val="both"/>
      </w:pPr>
      <w:r>
        <w:rPr>
          <w:rFonts w:ascii="Times New Roman"/>
          <w:b w:val="false"/>
          <w:i w:val="false"/>
          <w:color w:val="000000"/>
          <w:sz w:val="28"/>
        </w:rPr>
        <w:t>
      3) комплекс учета электрической энергии (далее – КУЭ) – совокупность средств измерений: измерительный трансформатор тока, измерительный трансформатор напряжения и прибор учета электрической энергии, предназначенные для измерения электрической энергии;</w:t>
      </w:r>
    </w:p>
    <w:bookmarkEnd w:id="15"/>
    <w:bookmarkStart w:name="z104" w:id="16"/>
    <w:p>
      <w:pPr>
        <w:spacing w:after="0"/>
        <w:ind w:left="0"/>
        <w:jc w:val="both"/>
      </w:pPr>
      <w:r>
        <w:rPr>
          <w:rFonts w:ascii="Times New Roman"/>
          <w:b w:val="false"/>
          <w:i w:val="false"/>
          <w:color w:val="000000"/>
          <w:sz w:val="28"/>
        </w:rPr>
        <w:t>
      4) небаланс электрической энергии – величина, определяемая как разница между принятой и отпущенной электрической энергии на энергообъекте, с шин подстанции;</w:t>
      </w:r>
    </w:p>
    <w:bookmarkEnd w:id="16"/>
    <w:bookmarkStart w:name="z105" w:id="17"/>
    <w:p>
      <w:pPr>
        <w:spacing w:after="0"/>
        <w:ind w:left="0"/>
        <w:jc w:val="both"/>
      </w:pPr>
      <w:r>
        <w:rPr>
          <w:rFonts w:ascii="Times New Roman"/>
          <w:b w:val="false"/>
          <w:i w:val="false"/>
          <w:color w:val="000000"/>
          <w:sz w:val="28"/>
        </w:rPr>
        <w:t>
      5) база данных АСКУЭ – совокупность устройств программно-технического комплекса, предназначенного для обработки, архивирования информации, полученных от комплексов учета электрической энергии субъектов оптового рынка электрической энергии;</w:t>
      </w:r>
    </w:p>
    <w:bookmarkEnd w:id="17"/>
    <w:bookmarkStart w:name="z106" w:id="18"/>
    <w:p>
      <w:pPr>
        <w:spacing w:after="0"/>
        <w:ind w:left="0"/>
        <w:jc w:val="both"/>
      </w:pPr>
      <w:r>
        <w:rPr>
          <w:rFonts w:ascii="Times New Roman"/>
          <w:b w:val="false"/>
          <w:i w:val="false"/>
          <w:color w:val="000000"/>
          <w:sz w:val="28"/>
        </w:rPr>
        <w:t>
      6) опытно-промышленные испытания АСКУЭ – комплекс мероприятий и работ по проверке технических, функциональных и метрологических характеристик системы на соответствие требованиям технического задания и проектным решениям.</w:t>
      </w:r>
    </w:p>
    <w:bookmarkEnd w:id="18"/>
    <w:bookmarkStart w:name="z140" w:id="19"/>
    <w:p>
      <w:pPr>
        <w:spacing w:after="0"/>
        <w:ind w:left="0"/>
        <w:jc w:val="both"/>
      </w:pPr>
      <w:r>
        <w:rPr>
          <w:rFonts w:ascii="Times New Roman"/>
          <w:b w:val="false"/>
          <w:i w:val="false"/>
          <w:color w:val="000000"/>
          <w:sz w:val="28"/>
        </w:rPr>
        <w:t xml:space="preserve">
      Иные понятия,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(далее – Закон).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энергетики РК от 25.12.2017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20"/>
    <w:p>
      <w:pPr>
        <w:spacing w:after="0"/>
        <w:ind w:left="0"/>
        <w:jc w:val="both"/>
      </w:pPr>
      <w:r>
        <w:rPr>
          <w:rFonts w:ascii="Times New Roman"/>
          <w:b w:val="false"/>
          <w:i w:val="false"/>
          <w:color w:val="000000"/>
          <w:sz w:val="28"/>
        </w:rPr>
        <w:t>
      3. АСКУЭ является основным инструментом для получения достоверных и легитимных данных по учету электрической энергии, как за расчетный период, так и при формировании ее почасовых данных при выработке, и потреблении для взаиморасчетов на оптовом и балансирующем рынке электрической энергии. Наличие АСКУЭ субъектов является условием для доступа на оптовый рынок электрической энергии Республики Казахстан.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энергетики РК от 25.12.2017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21"/>
    <w:p>
      <w:pPr>
        <w:spacing w:after="0"/>
        <w:ind w:left="0"/>
        <w:jc w:val="left"/>
      </w:pPr>
      <w:r>
        <w:rPr>
          <w:rFonts w:ascii="Times New Roman"/>
          <w:b/>
          <w:i w:val="false"/>
          <w:color w:val="000000"/>
        </w:rPr>
        <w:t xml:space="preserve"> Глава 2. Порядок организации автоматизированной системы коммерческого учета электрической энергии</w:t>
      </w:r>
    </w:p>
    <w:bookmarkEnd w:id="21"/>
    <w:p>
      <w:pPr>
        <w:spacing w:after="0"/>
        <w:ind w:left="0"/>
        <w:jc w:val="both"/>
      </w:pPr>
      <w:r>
        <w:rPr>
          <w:rFonts w:ascii="Times New Roman"/>
          <w:b w:val="false"/>
          <w:i w:val="false"/>
          <w:color w:val="ff0000"/>
          <w:sz w:val="28"/>
        </w:rPr>
        <w:t xml:space="preserve">
      Сноска. Заголовок главы 2 - в редакции приказа Министра энергетики РК от 27.12.2021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22"/>
    <w:p>
      <w:pPr>
        <w:spacing w:after="0"/>
        <w:ind w:left="0"/>
        <w:jc w:val="both"/>
      </w:pPr>
      <w:r>
        <w:rPr>
          <w:rFonts w:ascii="Times New Roman"/>
          <w:b w:val="false"/>
          <w:i w:val="false"/>
          <w:color w:val="000000"/>
          <w:sz w:val="28"/>
        </w:rPr>
        <w:t xml:space="preserve">
      4. Для создания АСКУЭ субъекты подают письменные заявления в произвольной форме на получение технических условий на подключение АСКУЭ субъекта к интегрированной АСКУЭ </w:t>
      </w:r>
      <w:r>
        <w:rPr>
          <w:rFonts w:ascii="Times New Roman"/>
          <w:b w:val="false"/>
          <w:i w:val="false"/>
          <w:color w:val="000000"/>
          <w:sz w:val="28"/>
        </w:rPr>
        <w:t>Системного оператора</w:t>
      </w:r>
      <w:r>
        <w:rPr>
          <w:rFonts w:ascii="Times New Roman"/>
          <w:b w:val="false"/>
          <w:i w:val="false"/>
          <w:color w:val="000000"/>
          <w:sz w:val="28"/>
        </w:rPr>
        <w:t xml:space="preserve"> с приложением однолинейной электрической схемы выдачи/потребления электрической энергии, перечня КУЭ, расположенных на энергообъектах субъекта, с указанием наименования присоединения, технических и метрологических характеристик средств измерения, входящих в состав каждого КУЭ.</w:t>
      </w:r>
    </w:p>
    <w:bookmarkEnd w:id="22"/>
    <w:bookmarkStart w:name="z141" w:id="23"/>
    <w:p>
      <w:pPr>
        <w:spacing w:after="0"/>
        <w:ind w:left="0"/>
        <w:jc w:val="both"/>
      </w:pPr>
      <w:r>
        <w:rPr>
          <w:rFonts w:ascii="Times New Roman"/>
          <w:b w:val="false"/>
          <w:i w:val="false"/>
          <w:color w:val="000000"/>
          <w:sz w:val="28"/>
        </w:rPr>
        <w:t xml:space="preserve">
      С целью осуществления единой технической политики по учету электрической энергии при ее производстве, передаче, потреблении и во исполнение </w:t>
      </w:r>
      <w:r>
        <w:rPr>
          <w:rFonts w:ascii="Times New Roman"/>
          <w:b w:val="false"/>
          <w:i w:val="false"/>
          <w:color w:val="000000"/>
          <w:sz w:val="28"/>
        </w:rPr>
        <w:t>подпункта 10)</w:t>
      </w:r>
      <w:r>
        <w:rPr>
          <w:rFonts w:ascii="Times New Roman"/>
          <w:b w:val="false"/>
          <w:i w:val="false"/>
          <w:color w:val="000000"/>
          <w:sz w:val="28"/>
        </w:rPr>
        <w:t xml:space="preserve"> пункта 1 статьи 10 Закона, техническое задание на проектирование, технический проект и программа опытно-промышленных испытаний АСКУЭ согласовываются с Системным оператором.</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энергетики РК от 25.12.2017 </w:t>
      </w:r>
      <w:r>
        <w:rPr>
          <w:rFonts w:ascii="Times New Roman"/>
          <w:b w:val="false"/>
          <w:i w:val="false"/>
          <w:color w:val="000000"/>
          <w:sz w:val="28"/>
        </w:rPr>
        <w:t>№ 471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24"/>
    <w:p>
      <w:pPr>
        <w:spacing w:after="0"/>
        <w:ind w:left="0"/>
        <w:jc w:val="both"/>
      </w:pPr>
      <w:r>
        <w:rPr>
          <w:rFonts w:ascii="Times New Roman"/>
          <w:b w:val="false"/>
          <w:i w:val="false"/>
          <w:color w:val="000000"/>
          <w:sz w:val="28"/>
        </w:rPr>
        <w:t>
      5. Системный оператор после получения заявлений от субъектов выдает технические условия подключение АСКУЭ субъекта к интегрированной АСКУЭ, в которых присваивается уникальный 18-разрядный идентификационный код АСКУЭ субъекта, в течение тридцати рабочих дней.</w:t>
      </w:r>
    </w:p>
    <w:bookmarkEnd w:id="24"/>
    <w:bookmarkStart w:name="z142" w:id="25"/>
    <w:p>
      <w:pPr>
        <w:spacing w:after="0"/>
        <w:ind w:left="0"/>
        <w:jc w:val="both"/>
      </w:pPr>
      <w:r>
        <w:rPr>
          <w:rFonts w:ascii="Times New Roman"/>
          <w:b w:val="false"/>
          <w:i w:val="false"/>
          <w:color w:val="000000"/>
          <w:sz w:val="28"/>
        </w:rPr>
        <w:t>
      Выдача технических условий субъектам осуществляется в случае:</w:t>
      </w:r>
    </w:p>
    <w:bookmarkEnd w:id="25"/>
    <w:bookmarkStart w:name="z143" w:id="26"/>
    <w:p>
      <w:pPr>
        <w:spacing w:after="0"/>
        <w:ind w:left="0"/>
        <w:jc w:val="both"/>
      </w:pPr>
      <w:r>
        <w:rPr>
          <w:rFonts w:ascii="Times New Roman"/>
          <w:b w:val="false"/>
          <w:i w:val="false"/>
          <w:color w:val="000000"/>
          <w:sz w:val="28"/>
        </w:rPr>
        <w:t>
      1) достаточности данных, представленных для выдачи технических условий на подключение АСКУЭ субъекта к интегрированной АСКУЭ;</w:t>
      </w:r>
    </w:p>
    <w:bookmarkEnd w:id="26"/>
    <w:bookmarkStart w:name="z144" w:id="27"/>
    <w:p>
      <w:pPr>
        <w:spacing w:after="0"/>
        <w:ind w:left="0"/>
        <w:jc w:val="both"/>
      </w:pPr>
      <w:r>
        <w:rPr>
          <w:rFonts w:ascii="Times New Roman"/>
          <w:b w:val="false"/>
          <w:i w:val="false"/>
          <w:color w:val="000000"/>
          <w:sz w:val="28"/>
        </w:rPr>
        <w:t>
      2) наличия технической возможности для интеграции в АСКУЭ Системного оператора.</w:t>
      </w:r>
    </w:p>
    <w:bookmarkEnd w:id="27"/>
    <w:bookmarkStart w:name="z145" w:id="28"/>
    <w:p>
      <w:pPr>
        <w:spacing w:after="0"/>
        <w:ind w:left="0"/>
        <w:jc w:val="both"/>
      </w:pPr>
      <w:r>
        <w:rPr>
          <w:rFonts w:ascii="Times New Roman"/>
          <w:b w:val="false"/>
          <w:i w:val="false"/>
          <w:color w:val="000000"/>
          <w:sz w:val="28"/>
        </w:rPr>
        <w:t>
      Срок действия технических условий три года.</w:t>
      </w:r>
    </w:p>
    <w:bookmarkEnd w:id="28"/>
    <w:bookmarkStart w:name="z146" w:id="29"/>
    <w:p>
      <w:pPr>
        <w:spacing w:after="0"/>
        <w:ind w:left="0"/>
        <w:jc w:val="both"/>
      </w:pPr>
      <w:r>
        <w:rPr>
          <w:rFonts w:ascii="Times New Roman"/>
          <w:b w:val="false"/>
          <w:i w:val="false"/>
          <w:color w:val="000000"/>
          <w:sz w:val="28"/>
        </w:rPr>
        <w:t>
      Срок действия технических условий продлевается по заявлениям субъектов, поданных до истечения их срока действия.</w:t>
      </w:r>
    </w:p>
    <w:bookmarkEnd w:id="29"/>
    <w:bookmarkStart w:name="z147" w:id="30"/>
    <w:p>
      <w:pPr>
        <w:spacing w:after="0"/>
        <w:ind w:left="0"/>
        <w:jc w:val="both"/>
      </w:pPr>
      <w:r>
        <w:rPr>
          <w:rFonts w:ascii="Times New Roman"/>
          <w:b w:val="false"/>
          <w:i w:val="false"/>
          <w:color w:val="000000"/>
          <w:sz w:val="28"/>
        </w:rPr>
        <w:t>
      Плата за выдачу технических условий не взимается.</w:t>
      </w:r>
    </w:p>
    <w:bookmarkEnd w:id="30"/>
    <w:bookmarkStart w:name="z15" w:id="31"/>
    <w:p>
      <w:pPr>
        <w:spacing w:after="0"/>
        <w:ind w:left="0"/>
        <w:jc w:val="both"/>
      </w:pPr>
      <w:r>
        <w:rPr>
          <w:rFonts w:ascii="Times New Roman"/>
          <w:b w:val="false"/>
          <w:i w:val="false"/>
          <w:color w:val="000000"/>
          <w:sz w:val="28"/>
        </w:rPr>
        <w:t>
      6. В случае получения технических условий, субъекты разрабатывают технические задания на проектирование АСКУЭ.</w:t>
      </w:r>
    </w:p>
    <w:bookmarkEnd w:id="31"/>
    <w:bookmarkStart w:name="z16" w:id="32"/>
    <w:p>
      <w:pPr>
        <w:spacing w:after="0"/>
        <w:ind w:left="0"/>
        <w:jc w:val="both"/>
      </w:pPr>
      <w:r>
        <w:rPr>
          <w:rFonts w:ascii="Times New Roman"/>
          <w:b w:val="false"/>
          <w:i w:val="false"/>
          <w:color w:val="000000"/>
          <w:sz w:val="28"/>
        </w:rPr>
        <w:t>
      7. Субъекты направляют технические задания на проектирование АСКУЭ на согласование Системному оператору.</w:t>
      </w:r>
    </w:p>
    <w:bookmarkEnd w:id="32"/>
    <w:bookmarkStart w:name="z17" w:id="33"/>
    <w:p>
      <w:pPr>
        <w:spacing w:after="0"/>
        <w:ind w:left="0"/>
        <w:jc w:val="both"/>
      </w:pPr>
      <w:r>
        <w:rPr>
          <w:rFonts w:ascii="Times New Roman"/>
          <w:b w:val="false"/>
          <w:i w:val="false"/>
          <w:color w:val="000000"/>
          <w:sz w:val="28"/>
        </w:rPr>
        <w:t>
      8. Системный оператор, в срок не более пятнадцати рабочих дней, рассматривает и согласовывает технические задания на проектирование АСКУЭ при его соответствии выданных им технических условий на создание АСКУЭ и требованиям настоящих Правил.</w:t>
      </w:r>
    </w:p>
    <w:bookmarkEnd w:id="33"/>
    <w:bookmarkStart w:name="z18" w:id="34"/>
    <w:p>
      <w:pPr>
        <w:spacing w:after="0"/>
        <w:ind w:left="0"/>
        <w:jc w:val="both"/>
      </w:pPr>
      <w:r>
        <w:rPr>
          <w:rFonts w:ascii="Times New Roman"/>
          <w:b w:val="false"/>
          <w:i w:val="false"/>
          <w:color w:val="000000"/>
          <w:sz w:val="28"/>
        </w:rPr>
        <w:t>
      9. При несоответствии технических заданий на проектирование АСКУЭ требованиям технических условий и настоящих Правил Системный оператор в течение пятнадцати рабочих дней направляет субъектам письменный мотивированный отказ в согласовании.</w:t>
      </w:r>
    </w:p>
    <w:bookmarkEnd w:id="34"/>
    <w:bookmarkStart w:name="z19" w:id="35"/>
    <w:p>
      <w:pPr>
        <w:spacing w:after="0"/>
        <w:ind w:left="0"/>
        <w:jc w:val="both"/>
      </w:pPr>
      <w:r>
        <w:rPr>
          <w:rFonts w:ascii="Times New Roman"/>
          <w:b w:val="false"/>
          <w:i w:val="false"/>
          <w:color w:val="000000"/>
          <w:sz w:val="28"/>
        </w:rPr>
        <w:t>
      10. Повторное рассмотрение технических заданий на проектирование АСКУЭ Системный оператор производит после устранения субъектами замечаний технического задания, указанных в мотивированном отказе.</w:t>
      </w:r>
    </w:p>
    <w:bookmarkEnd w:id="35"/>
    <w:bookmarkStart w:name="z20" w:id="36"/>
    <w:p>
      <w:pPr>
        <w:spacing w:after="0"/>
        <w:ind w:left="0"/>
        <w:jc w:val="both"/>
      </w:pPr>
      <w:r>
        <w:rPr>
          <w:rFonts w:ascii="Times New Roman"/>
          <w:b w:val="false"/>
          <w:i w:val="false"/>
          <w:color w:val="000000"/>
          <w:sz w:val="28"/>
        </w:rPr>
        <w:t>
      11. В случае согласования Системным оператором технических заданий на проектирование АСКУЭ, субъекты обращаются в проектные организаций на разработку проектов АСКУЭ.</w:t>
      </w:r>
    </w:p>
    <w:bookmarkEnd w:id="36"/>
    <w:bookmarkStart w:name="z21" w:id="37"/>
    <w:p>
      <w:pPr>
        <w:spacing w:after="0"/>
        <w:ind w:left="0"/>
        <w:jc w:val="both"/>
      </w:pPr>
      <w:r>
        <w:rPr>
          <w:rFonts w:ascii="Times New Roman"/>
          <w:b w:val="false"/>
          <w:i w:val="false"/>
          <w:color w:val="000000"/>
          <w:sz w:val="28"/>
        </w:rPr>
        <w:t>
      12. После выполнения проектов субъекты согласовывают проект АСКУЭ с Системным оператором. Согласование проектов осуществляется в течение тридцати рабочих дней после обращения субъектов.</w:t>
      </w:r>
    </w:p>
    <w:bookmarkEnd w:id="37"/>
    <w:bookmarkStart w:name="z22" w:id="38"/>
    <w:p>
      <w:pPr>
        <w:spacing w:after="0"/>
        <w:ind w:left="0"/>
        <w:jc w:val="both"/>
      </w:pPr>
      <w:r>
        <w:rPr>
          <w:rFonts w:ascii="Times New Roman"/>
          <w:b w:val="false"/>
          <w:i w:val="false"/>
          <w:color w:val="000000"/>
          <w:sz w:val="28"/>
        </w:rPr>
        <w:t>
      13. При несоответствии проектов АСКУЭ требованиям технического задания на проектирование АСКУЭ Системный оператор в течение тридцати календарных дней направляет субъектам письменный мотивированный отказ в согласовании.</w:t>
      </w:r>
    </w:p>
    <w:bookmarkEnd w:id="38"/>
    <w:bookmarkStart w:name="z23" w:id="39"/>
    <w:p>
      <w:pPr>
        <w:spacing w:after="0"/>
        <w:ind w:left="0"/>
        <w:jc w:val="both"/>
      </w:pPr>
      <w:r>
        <w:rPr>
          <w:rFonts w:ascii="Times New Roman"/>
          <w:b w:val="false"/>
          <w:i w:val="false"/>
          <w:color w:val="000000"/>
          <w:sz w:val="28"/>
        </w:rPr>
        <w:t>
      14. Повторное рассмотрение проектов АСКУЭ Системный оператор производит после устранения субъектами замечаний, указанных в мотивированном отказе.</w:t>
      </w:r>
    </w:p>
    <w:bookmarkEnd w:id="39"/>
    <w:bookmarkStart w:name="z24" w:id="40"/>
    <w:p>
      <w:pPr>
        <w:spacing w:after="0"/>
        <w:ind w:left="0"/>
        <w:jc w:val="both"/>
      </w:pPr>
      <w:r>
        <w:rPr>
          <w:rFonts w:ascii="Times New Roman"/>
          <w:b w:val="false"/>
          <w:i w:val="false"/>
          <w:color w:val="000000"/>
          <w:sz w:val="28"/>
        </w:rPr>
        <w:t>
      15. В случае согласования Системным оператором проектов АСКУЭ, субъекты проводят монтажные и пуско-наладочные работы АСКУЭ.</w:t>
      </w:r>
    </w:p>
    <w:bookmarkEnd w:id="40"/>
    <w:bookmarkStart w:name="z25" w:id="41"/>
    <w:p>
      <w:pPr>
        <w:spacing w:after="0"/>
        <w:ind w:left="0"/>
        <w:jc w:val="both"/>
      </w:pPr>
      <w:r>
        <w:rPr>
          <w:rFonts w:ascii="Times New Roman"/>
          <w:b w:val="false"/>
          <w:i w:val="false"/>
          <w:color w:val="000000"/>
          <w:sz w:val="28"/>
        </w:rPr>
        <w:t xml:space="preserve">
      16. Поверка средств измерений коммерческих КУЭ, входящих в состав АСКУЭ,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обеспечении единства измерений" (далее – Закон об обеспечении единства измерений).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42"/>
    <w:p>
      <w:pPr>
        <w:spacing w:after="0"/>
        <w:ind w:left="0"/>
        <w:jc w:val="both"/>
      </w:pPr>
      <w:r>
        <w:rPr>
          <w:rFonts w:ascii="Times New Roman"/>
          <w:b w:val="false"/>
          <w:i w:val="false"/>
          <w:color w:val="000000"/>
          <w:sz w:val="28"/>
        </w:rPr>
        <w:t>
      17. Для учета электрической энергии используются средства измерений, типы которых внесены в реестр государственной системы обеспечения единства измерений Республики Казахстан и имеющие действующий сертификат о поверке средства измерений.</w:t>
      </w:r>
    </w:p>
    <w:bookmarkEnd w:id="42"/>
    <w:bookmarkStart w:name="z27" w:id="43"/>
    <w:p>
      <w:pPr>
        <w:spacing w:after="0"/>
        <w:ind w:left="0"/>
        <w:jc w:val="both"/>
      </w:pPr>
      <w:r>
        <w:rPr>
          <w:rFonts w:ascii="Times New Roman"/>
          <w:b w:val="false"/>
          <w:i w:val="false"/>
          <w:color w:val="000000"/>
          <w:sz w:val="28"/>
        </w:rPr>
        <w:t>
      18. Организация работ по поверке средств измерений, входящих в состав коммерческих КУЭ, возлагается на субъекты – собственники АСКУЭ.</w:t>
      </w:r>
    </w:p>
    <w:bookmarkEnd w:id="43"/>
    <w:bookmarkStart w:name="z28" w:id="44"/>
    <w:p>
      <w:pPr>
        <w:spacing w:after="0"/>
        <w:ind w:left="0"/>
        <w:jc w:val="both"/>
      </w:pPr>
      <w:r>
        <w:rPr>
          <w:rFonts w:ascii="Times New Roman"/>
          <w:b w:val="false"/>
          <w:i w:val="false"/>
          <w:color w:val="000000"/>
          <w:sz w:val="28"/>
        </w:rPr>
        <w:t>
      19. Технические спецификации и схемы соединений коммерческого КУЭ определяются в соответствии с законодательством Республики Казахстан в области электроэнергетики.</w:t>
      </w:r>
    </w:p>
    <w:bookmarkEnd w:id="44"/>
    <w:bookmarkStart w:name="z29" w:id="45"/>
    <w:p>
      <w:pPr>
        <w:spacing w:after="0"/>
        <w:ind w:left="0"/>
        <w:jc w:val="both"/>
      </w:pPr>
      <w:r>
        <w:rPr>
          <w:rFonts w:ascii="Times New Roman"/>
          <w:b w:val="false"/>
          <w:i w:val="false"/>
          <w:color w:val="000000"/>
          <w:sz w:val="28"/>
        </w:rPr>
        <w:t>
      20. Затраты на проектирование, монтаж, эксплуатацию, техническое обслуживание, поверку средств измерений, входящих в состав КУЭ, обновление программных обеспечений, а также затраты на каналы связи и доступ к данным АСКУЭ Системного оператора несут субъекты – собственники АСКУЭ.</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46"/>
    <w:p>
      <w:pPr>
        <w:spacing w:after="0"/>
        <w:ind w:left="0"/>
        <w:jc w:val="left"/>
      </w:pPr>
      <w:r>
        <w:rPr>
          <w:rFonts w:ascii="Times New Roman"/>
          <w:b/>
          <w:i w:val="false"/>
          <w:color w:val="000000"/>
        </w:rPr>
        <w:t xml:space="preserve"> Глава 3. Опытно-промышленные испытания автоматизированной системы коммерческого учета электрической энергии</w:t>
      </w:r>
    </w:p>
    <w:bookmarkEnd w:id="46"/>
    <w:p>
      <w:pPr>
        <w:spacing w:after="0"/>
        <w:ind w:left="0"/>
        <w:jc w:val="both"/>
      </w:pPr>
      <w:r>
        <w:rPr>
          <w:rFonts w:ascii="Times New Roman"/>
          <w:b w:val="false"/>
          <w:i w:val="false"/>
          <w:color w:val="ff0000"/>
          <w:sz w:val="28"/>
        </w:rPr>
        <w:t xml:space="preserve">
      Сноска. Заголовок главы 3 - в редакции приказа Министра энергетики РК от 27.12.2021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47"/>
    <w:p>
      <w:pPr>
        <w:spacing w:after="0"/>
        <w:ind w:left="0"/>
        <w:jc w:val="both"/>
      </w:pPr>
      <w:r>
        <w:rPr>
          <w:rFonts w:ascii="Times New Roman"/>
          <w:b w:val="false"/>
          <w:i w:val="false"/>
          <w:color w:val="000000"/>
          <w:sz w:val="28"/>
        </w:rPr>
        <w:t>
      21. Опытно-промышленные испытания АСКУЭ субъектов проводятся для проверки работоспособности всех компонентов системы, функциональных, технических характеристик системы, достоверности передачи данных по учету электрической энергии от счетчиков электрической энергии субъекта до базы данных АСКУЭ Системного оператора, а также устранение выявленных недостатков и несоответствий.</w:t>
      </w:r>
    </w:p>
    <w:bookmarkEnd w:id="47"/>
    <w:bookmarkStart w:name="z32" w:id="48"/>
    <w:p>
      <w:pPr>
        <w:spacing w:after="0"/>
        <w:ind w:left="0"/>
        <w:jc w:val="both"/>
      </w:pPr>
      <w:r>
        <w:rPr>
          <w:rFonts w:ascii="Times New Roman"/>
          <w:b w:val="false"/>
          <w:i w:val="false"/>
          <w:color w:val="000000"/>
          <w:sz w:val="28"/>
        </w:rPr>
        <w:t>
      22. Опытно-промышленные испытания АСКУЭ проводятся собственником системы в соответствии с Программой опытных испытаний, утвержденной техническим руководителем субъекта и согласованной с Системным оператором. Если есть замечания по работе системы, АСКУЭ принимается в опытную эксплуатацию для устранения замечаний. После их устранения система принимается в промышленную эксплуатацию.</w:t>
      </w:r>
    </w:p>
    <w:bookmarkEnd w:id="48"/>
    <w:bookmarkStart w:name="z33" w:id="49"/>
    <w:p>
      <w:pPr>
        <w:spacing w:after="0"/>
        <w:ind w:left="0"/>
        <w:jc w:val="left"/>
      </w:pPr>
      <w:r>
        <w:rPr>
          <w:rFonts w:ascii="Times New Roman"/>
          <w:b/>
          <w:i w:val="false"/>
          <w:color w:val="000000"/>
        </w:rPr>
        <w:t xml:space="preserve"> Глава 4. Приемка в промышленную эксплуатацию автоматизированной системы коммерческого учета электрической энергии</w:t>
      </w:r>
    </w:p>
    <w:bookmarkEnd w:id="49"/>
    <w:p>
      <w:pPr>
        <w:spacing w:after="0"/>
        <w:ind w:left="0"/>
        <w:jc w:val="both"/>
      </w:pPr>
      <w:r>
        <w:rPr>
          <w:rFonts w:ascii="Times New Roman"/>
          <w:b w:val="false"/>
          <w:i w:val="false"/>
          <w:color w:val="ff0000"/>
          <w:sz w:val="28"/>
        </w:rPr>
        <w:t xml:space="preserve">
      Сноска. Заголовок главы 4 - в редакции приказа Министра энергетики РК от 27.12.2021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50"/>
    <w:p>
      <w:pPr>
        <w:spacing w:after="0"/>
        <w:ind w:left="0"/>
        <w:jc w:val="both"/>
      </w:pPr>
      <w:r>
        <w:rPr>
          <w:rFonts w:ascii="Times New Roman"/>
          <w:b w:val="false"/>
          <w:i w:val="false"/>
          <w:color w:val="000000"/>
          <w:sz w:val="28"/>
        </w:rPr>
        <w:t>
      23. Приемку в промышленную эксплуатацию АСКУЭ проводят с целью осуществления единой технической политики по учету электрической энергии при помощи АСКУЭ субъектов и ее интеграцию в единую АСКУЭ оптового рынка Республики Казахстан, а также установления соответствия АСКУЭ субъектов требованиям законодательства Республики Казахстан в области электроэнергетики и в области обеспечения единства измерений.</w:t>
      </w:r>
    </w:p>
    <w:bookmarkEnd w:id="50"/>
    <w:bookmarkStart w:name="z35" w:id="51"/>
    <w:p>
      <w:pPr>
        <w:spacing w:after="0"/>
        <w:ind w:left="0"/>
        <w:jc w:val="both"/>
      </w:pPr>
      <w:r>
        <w:rPr>
          <w:rFonts w:ascii="Times New Roman"/>
          <w:b w:val="false"/>
          <w:i w:val="false"/>
          <w:color w:val="000000"/>
          <w:sz w:val="28"/>
        </w:rPr>
        <w:t>
      24. После завершения опытно-промышленных испытаний субъект АСКУЭ рассылает письма-приглашения Системному оператору, смежным субъектам о готовности АСКУЭ к вводу в промышленную эксплуатацию и по участию в работе комиссий по анализу результатов опытно-промышленных испытаний АСКУЭ и принятия решения о дальнейшей эксплуатации системы.</w:t>
      </w:r>
    </w:p>
    <w:bookmarkEnd w:id="51"/>
    <w:bookmarkStart w:name="z36" w:id="52"/>
    <w:p>
      <w:pPr>
        <w:spacing w:after="0"/>
        <w:ind w:left="0"/>
        <w:jc w:val="both"/>
      </w:pPr>
      <w:r>
        <w:rPr>
          <w:rFonts w:ascii="Times New Roman"/>
          <w:b w:val="false"/>
          <w:i w:val="false"/>
          <w:color w:val="000000"/>
          <w:sz w:val="28"/>
        </w:rPr>
        <w:t>
      25. Приемку в промышленную эксплуатацию АСКУЭ субъектов осуществляет комиссия, утвержденная первым или техническим руководителем субъекта, в состав которой входят представители:</w:t>
      </w:r>
    </w:p>
    <w:bookmarkEnd w:id="52"/>
    <w:bookmarkStart w:name="z148" w:id="53"/>
    <w:p>
      <w:pPr>
        <w:spacing w:after="0"/>
        <w:ind w:left="0"/>
        <w:jc w:val="both"/>
      </w:pPr>
      <w:r>
        <w:rPr>
          <w:rFonts w:ascii="Times New Roman"/>
          <w:b w:val="false"/>
          <w:i w:val="false"/>
          <w:color w:val="000000"/>
          <w:sz w:val="28"/>
        </w:rPr>
        <w:t>
      1) электросетевой организации, к электрическим сетям которой технологически присоединены субъекты;</w:t>
      </w:r>
    </w:p>
    <w:bookmarkEnd w:id="53"/>
    <w:bookmarkStart w:name="z149" w:id="54"/>
    <w:p>
      <w:pPr>
        <w:spacing w:after="0"/>
        <w:ind w:left="0"/>
        <w:jc w:val="both"/>
      </w:pPr>
      <w:r>
        <w:rPr>
          <w:rFonts w:ascii="Times New Roman"/>
          <w:b w:val="false"/>
          <w:i w:val="false"/>
          <w:color w:val="000000"/>
          <w:sz w:val="28"/>
        </w:rPr>
        <w:t>
      2) смежных участников оптового рынка электрической энергии, имеющих общие с субъектами границы балансовой принадлежности;</w:t>
      </w:r>
    </w:p>
    <w:bookmarkEnd w:id="54"/>
    <w:bookmarkStart w:name="z150" w:id="55"/>
    <w:p>
      <w:pPr>
        <w:spacing w:after="0"/>
        <w:ind w:left="0"/>
        <w:jc w:val="both"/>
      </w:pPr>
      <w:r>
        <w:rPr>
          <w:rFonts w:ascii="Times New Roman"/>
          <w:b w:val="false"/>
          <w:i w:val="false"/>
          <w:color w:val="000000"/>
          <w:sz w:val="28"/>
        </w:rPr>
        <w:t>
      3) генподрядной, подрядной, проектной организации;</w:t>
      </w:r>
    </w:p>
    <w:bookmarkEnd w:id="55"/>
    <w:bookmarkStart w:name="z151" w:id="56"/>
    <w:p>
      <w:pPr>
        <w:spacing w:after="0"/>
        <w:ind w:left="0"/>
        <w:jc w:val="both"/>
      </w:pPr>
      <w:r>
        <w:rPr>
          <w:rFonts w:ascii="Times New Roman"/>
          <w:b w:val="false"/>
          <w:i w:val="false"/>
          <w:color w:val="000000"/>
          <w:sz w:val="28"/>
        </w:rPr>
        <w:t>
      4) Системного оператора.</w:t>
      </w:r>
    </w:p>
    <w:bookmarkEnd w:id="56"/>
    <w:bookmarkStart w:name="z37" w:id="57"/>
    <w:p>
      <w:pPr>
        <w:spacing w:after="0"/>
        <w:ind w:left="0"/>
        <w:jc w:val="both"/>
      </w:pPr>
      <w:r>
        <w:rPr>
          <w:rFonts w:ascii="Times New Roman"/>
          <w:b w:val="false"/>
          <w:i w:val="false"/>
          <w:color w:val="000000"/>
          <w:sz w:val="28"/>
        </w:rPr>
        <w:t>
      26. Системный оператор и смежные субъекты в течение десяти рабочих дней, согласовывает сроки и направляет своих представителей для участия в работе комиссии.</w:t>
      </w:r>
    </w:p>
    <w:bookmarkEnd w:id="57"/>
    <w:bookmarkStart w:name="z38" w:id="58"/>
    <w:p>
      <w:pPr>
        <w:spacing w:after="0"/>
        <w:ind w:left="0"/>
        <w:jc w:val="both"/>
      </w:pPr>
      <w:r>
        <w:rPr>
          <w:rFonts w:ascii="Times New Roman"/>
          <w:b w:val="false"/>
          <w:i w:val="false"/>
          <w:color w:val="000000"/>
          <w:sz w:val="28"/>
        </w:rPr>
        <w:t>
      27. Субъекты представляют комиссии для рассмотрения следующие документы:</w:t>
      </w:r>
    </w:p>
    <w:bookmarkEnd w:id="58"/>
    <w:bookmarkStart w:name="z152" w:id="59"/>
    <w:p>
      <w:pPr>
        <w:spacing w:after="0"/>
        <w:ind w:left="0"/>
        <w:jc w:val="both"/>
      </w:pPr>
      <w:r>
        <w:rPr>
          <w:rFonts w:ascii="Times New Roman"/>
          <w:b w:val="false"/>
          <w:i w:val="false"/>
          <w:color w:val="000000"/>
          <w:sz w:val="28"/>
        </w:rPr>
        <w:t>
      1) технические условия на подключение АСКУЭ к АСКУЭ Системного оператора;</w:t>
      </w:r>
    </w:p>
    <w:bookmarkEnd w:id="59"/>
    <w:bookmarkStart w:name="z153" w:id="60"/>
    <w:p>
      <w:pPr>
        <w:spacing w:after="0"/>
        <w:ind w:left="0"/>
        <w:jc w:val="both"/>
      </w:pPr>
      <w:r>
        <w:rPr>
          <w:rFonts w:ascii="Times New Roman"/>
          <w:b w:val="false"/>
          <w:i w:val="false"/>
          <w:color w:val="000000"/>
          <w:sz w:val="28"/>
        </w:rPr>
        <w:t>
      2) техническое задание на проектирование АСКУЭ, согласованное Системным оператором;</w:t>
      </w:r>
    </w:p>
    <w:bookmarkEnd w:id="60"/>
    <w:bookmarkStart w:name="z154" w:id="61"/>
    <w:p>
      <w:pPr>
        <w:spacing w:after="0"/>
        <w:ind w:left="0"/>
        <w:jc w:val="both"/>
      </w:pPr>
      <w:r>
        <w:rPr>
          <w:rFonts w:ascii="Times New Roman"/>
          <w:b w:val="false"/>
          <w:i w:val="false"/>
          <w:color w:val="000000"/>
          <w:sz w:val="28"/>
        </w:rPr>
        <w:t>
      3) проект АСКУЭ, согласованный Системным оператором;</w:t>
      </w:r>
    </w:p>
    <w:bookmarkEnd w:id="61"/>
    <w:bookmarkStart w:name="z155" w:id="62"/>
    <w:p>
      <w:pPr>
        <w:spacing w:after="0"/>
        <w:ind w:left="0"/>
        <w:jc w:val="both"/>
      </w:pPr>
      <w:r>
        <w:rPr>
          <w:rFonts w:ascii="Times New Roman"/>
          <w:b w:val="false"/>
          <w:i w:val="false"/>
          <w:color w:val="000000"/>
          <w:sz w:val="28"/>
        </w:rPr>
        <w:t>
      4) рабочую документацию на АСКУЭ;</w:t>
      </w:r>
    </w:p>
    <w:bookmarkEnd w:id="62"/>
    <w:bookmarkStart w:name="z156" w:id="63"/>
    <w:p>
      <w:pPr>
        <w:spacing w:after="0"/>
        <w:ind w:left="0"/>
        <w:jc w:val="both"/>
      </w:pPr>
      <w:r>
        <w:rPr>
          <w:rFonts w:ascii="Times New Roman"/>
          <w:b w:val="false"/>
          <w:i w:val="false"/>
          <w:color w:val="000000"/>
          <w:sz w:val="28"/>
        </w:rPr>
        <w:t>
      5) эксплуатационную документацию на АСКУЭ, включающую: технические описания и инструкции по эксплуатации на устройства сбора, передачи, хранения и отображения данных, руководство пользователя АСКУЭ, руководство системного администратора АСКУЭ;</w:t>
      </w:r>
    </w:p>
    <w:bookmarkEnd w:id="63"/>
    <w:bookmarkStart w:name="z157" w:id="64"/>
    <w:p>
      <w:pPr>
        <w:spacing w:after="0"/>
        <w:ind w:left="0"/>
        <w:jc w:val="both"/>
      </w:pPr>
      <w:r>
        <w:rPr>
          <w:rFonts w:ascii="Times New Roman"/>
          <w:b w:val="false"/>
          <w:i w:val="false"/>
          <w:color w:val="000000"/>
          <w:sz w:val="28"/>
        </w:rPr>
        <w:t xml:space="preserve">
      6) копии сертификатов о поверке средств измерения, входящих в состав КУЭ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в области обеспечения единства измерений;</w:t>
      </w:r>
    </w:p>
    <w:bookmarkEnd w:id="64"/>
    <w:bookmarkStart w:name="z158" w:id="65"/>
    <w:p>
      <w:pPr>
        <w:spacing w:after="0"/>
        <w:ind w:left="0"/>
        <w:jc w:val="both"/>
      </w:pPr>
      <w:r>
        <w:rPr>
          <w:rFonts w:ascii="Times New Roman"/>
          <w:b w:val="false"/>
          <w:i w:val="false"/>
          <w:color w:val="000000"/>
          <w:sz w:val="28"/>
        </w:rPr>
        <w:t>
      7) акты освидетельствования КУЭ;</w:t>
      </w:r>
    </w:p>
    <w:bookmarkEnd w:id="65"/>
    <w:bookmarkStart w:name="z159" w:id="66"/>
    <w:p>
      <w:pPr>
        <w:spacing w:after="0"/>
        <w:ind w:left="0"/>
        <w:jc w:val="both"/>
      </w:pPr>
      <w:r>
        <w:rPr>
          <w:rFonts w:ascii="Times New Roman"/>
          <w:b w:val="false"/>
          <w:i w:val="false"/>
          <w:color w:val="000000"/>
          <w:sz w:val="28"/>
        </w:rPr>
        <w:t>
      8) копию лицензионного договора на системное и прикладное программное обеспечение АСКУЭ;</w:t>
      </w:r>
    </w:p>
    <w:bookmarkEnd w:id="66"/>
    <w:bookmarkStart w:name="z160" w:id="67"/>
    <w:p>
      <w:pPr>
        <w:spacing w:after="0"/>
        <w:ind w:left="0"/>
        <w:jc w:val="both"/>
      </w:pPr>
      <w:r>
        <w:rPr>
          <w:rFonts w:ascii="Times New Roman"/>
          <w:b w:val="false"/>
          <w:i w:val="false"/>
          <w:color w:val="000000"/>
          <w:sz w:val="28"/>
        </w:rPr>
        <w:t>
      9) копии организационно-распорядительных документов по проведению опытной эксплуатации: программы опытно-промышленных испытаний АСКУЭ, акт опытно-промышленных испытаний АСКУЭ, протоколы опытно-промышленных испытаний компонентов АСКУЭ.</w:t>
      </w:r>
    </w:p>
    <w:bookmarkEnd w:id="67"/>
    <w:bookmarkStart w:name="z39" w:id="68"/>
    <w:p>
      <w:pPr>
        <w:spacing w:after="0"/>
        <w:ind w:left="0"/>
        <w:jc w:val="both"/>
      </w:pPr>
      <w:r>
        <w:rPr>
          <w:rFonts w:ascii="Times New Roman"/>
          <w:b w:val="false"/>
          <w:i w:val="false"/>
          <w:color w:val="000000"/>
          <w:sz w:val="28"/>
        </w:rPr>
        <w:t>
      28. При рассмотрении документов на АСКУЭ комиссия осуществляет:</w:t>
      </w:r>
    </w:p>
    <w:bookmarkEnd w:id="68"/>
    <w:bookmarkStart w:name="z161" w:id="69"/>
    <w:p>
      <w:pPr>
        <w:spacing w:after="0"/>
        <w:ind w:left="0"/>
        <w:jc w:val="both"/>
      </w:pPr>
      <w:r>
        <w:rPr>
          <w:rFonts w:ascii="Times New Roman"/>
          <w:b w:val="false"/>
          <w:i w:val="false"/>
          <w:color w:val="000000"/>
          <w:sz w:val="28"/>
        </w:rPr>
        <w:t xml:space="preserve">
      1) проверку комплектности документов на соответствие требованиям </w:t>
      </w:r>
      <w:r>
        <w:rPr>
          <w:rFonts w:ascii="Times New Roman"/>
          <w:b w:val="false"/>
          <w:i w:val="false"/>
          <w:color w:val="000000"/>
          <w:sz w:val="28"/>
        </w:rPr>
        <w:t>пункта 27</w:t>
      </w:r>
      <w:r>
        <w:rPr>
          <w:rFonts w:ascii="Times New Roman"/>
          <w:b w:val="false"/>
          <w:i w:val="false"/>
          <w:color w:val="000000"/>
          <w:sz w:val="28"/>
        </w:rPr>
        <w:t xml:space="preserve"> настоящих Правил;</w:t>
      </w:r>
    </w:p>
    <w:bookmarkEnd w:id="69"/>
    <w:bookmarkStart w:name="z162" w:id="70"/>
    <w:p>
      <w:pPr>
        <w:spacing w:after="0"/>
        <w:ind w:left="0"/>
        <w:jc w:val="both"/>
      </w:pPr>
      <w:r>
        <w:rPr>
          <w:rFonts w:ascii="Times New Roman"/>
          <w:b w:val="false"/>
          <w:i w:val="false"/>
          <w:color w:val="000000"/>
          <w:sz w:val="28"/>
        </w:rPr>
        <w:t>
      2) оценку соответствия технического задания требованиям СТ РК 34.015 "Информационная технология. Комплекс стандартов на автоматизированные системы. Техническое задание на создание автоматизированной системы", технических условий на создание АСКУЭ;</w:t>
      </w:r>
    </w:p>
    <w:bookmarkEnd w:id="70"/>
    <w:bookmarkStart w:name="z163" w:id="71"/>
    <w:p>
      <w:pPr>
        <w:spacing w:after="0"/>
        <w:ind w:left="0"/>
        <w:jc w:val="both"/>
      </w:pPr>
      <w:r>
        <w:rPr>
          <w:rFonts w:ascii="Times New Roman"/>
          <w:b w:val="false"/>
          <w:i w:val="false"/>
          <w:color w:val="000000"/>
          <w:sz w:val="28"/>
        </w:rPr>
        <w:t>
      3) оценку соответствия проекта АСКУЭ требованиям технического задания на проектирование АСКУЭ;</w:t>
      </w:r>
    </w:p>
    <w:bookmarkEnd w:id="71"/>
    <w:bookmarkStart w:name="z164" w:id="72"/>
    <w:p>
      <w:pPr>
        <w:spacing w:after="0"/>
        <w:ind w:left="0"/>
        <w:jc w:val="both"/>
      </w:pPr>
      <w:r>
        <w:rPr>
          <w:rFonts w:ascii="Times New Roman"/>
          <w:b w:val="false"/>
          <w:i w:val="false"/>
          <w:color w:val="000000"/>
          <w:sz w:val="28"/>
        </w:rPr>
        <w:t>
      4)оценку соответствия рабочей документации требованиям проекта АСКУЭ;</w:t>
      </w:r>
    </w:p>
    <w:bookmarkEnd w:id="72"/>
    <w:bookmarkStart w:name="z165" w:id="73"/>
    <w:p>
      <w:pPr>
        <w:spacing w:after="0"/>
        <w:ind w:left="0"/>
        <w:jc w:val="both"/>
      </w:pPr>
      <w:r>
        <w:rPr>
          <w:rFonts w:ascii="Times New Roman"/>
          <w:b w:val="false"/>
          <w:i w:val="false"/>
          <w:color w:val="000000"/>
          <w:sz w:val="28"/>
        </w:rPr>
        <w:t>
      5) оценку соответствия документов (разделов) эксплуатационной документации на автоматизированную систему требованиям технического задания и проекта, в том числе оценку "Руководства пользователя" требованиям СТ РК 1087 "Единая система программной документации. Руководство пользователя. Требования к составу, содержанию и оформлению";</w:t>
      </w:r>
    </w:p>
    <w:bookmarkEnd w:id="73"/>
    <w:bookmarkStart w:name="z166" w:id="74"/>
    <w:p>
      <w:pPr>
        <w:spacing w:after="0"/>
        <w:ind w:left="0"/>
        <w:jc w:val="both"/>
      </w:pPr>
      <w:r>
        <w:rPr>
          <w:rFonts w:ascii="Times New Roman"/>
          <w:b w:val="false"/>
          <w:i w:val="false"/>
          <w:color w:val="000000"/>
          <w:sz w:val="28"/>
        </w:rPr>
        <w:t>
      6) исполнительную документацию после реализации проекта АСКУЭ;</w:t>
      </w:r>
    </w:p>
    <w:bookmarkEnd w:id="74"/>
    <w:bookmarkStart w:name="z167" w:id="75"/>
    <w:p>
      <w:pPr>
        <w:spacing w:after="0"/>
        <w:ind w:left="0"/>
        <w:jc w:val="both"/>
      </w:pPr>
      <w:r>
        <w:rPr>
          <w:rFonts w:ascii="Times New Roman"/>
          <w:b w:val="false"/>
          <w:i w:val="false"/>
          <w:color w:val="000000"/>
          <w:sz w:val="28"/>
        </w:rPr>
        <w:t>
      7) оценку характеристик системного и прикладного программного обеспечения требованиям технического задания и проекта АСКУЭ;</w:t>
      </w:r>
    </w:p>
    <w:bookmarkEnd w:id="75"/>
    <w:bookmarkStart w:name="z168" w:id="76"/>
    <w:p>
      <w:pPr>
        <w:spacing w:after="0"/>
        <w:ind w:left="0"/>
        <w:jc w:val="both"/>
      </w:pPr>
      <w:r>
        <w:rPr>
          <w:rFonts w:ascii="Times New Roman"/>
          <w:b w:val="false"/>
          <w:i w:val="false"/>
          <w:color w:val="000000"/>
          <w:sz w:val="28"/>
        </w:rPr>
        <w:t>
      8) анализ организационно-распорядительных документов по проведению опытной эксплуатации на соответствие требованиям РД 50-34.698-90 "Руководящий документ по стандартизации. Методические указания. Информационная технология. Комплекс стандартов и руководящих документов на автоматизированные системы. Автоматизированные системы. Требования к содержанию документов";</w:t>
      </w:r>
    </w:p>
    <w:bookmarkEnd w:id="76"/>
    <w:bookmarkStart w:name="z169" w:id="77"/>
    <w:p>
      <w:pPr>
        <w:spacing w:after="0"/>
        <w:ind w:left="0"/>
        <w:jc w:val="both"/>
      </w:pPr>
      <w:r>
        <w:rPr>
          <w:rFonts w:ascii="Times New Roman"/>
          <w:b w:val="false"/>
          <w:i w:val="false"/>
          <w:color w:val="000000"/>
          <w:sz w:val="28"/>
        </w:rPr>
        <w:t>
      9) анализ результатов опытно-промышленных испытаний и опытной эксплуатации АСКУЭ.</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приказом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78"/>
    <w:p>
      <w:pPr>
        <w:spacing w:after="0"/>
        <w:ind w:left="0"/>
        <w:jc w:val="both"/>
      </w:pPr>
      <w:r>
        <w:rPr>
          <w:rFonts w:ascii="Times New Roman"/>
          <w:b w:val="false"/>
          <w:i w:val="false"/>
          <w:color w:val="000000"/>
          <w:sz w:val="28"/>
        </w:rPr>
        <w:t xml:space="preserve">
      29. Результаты рассмотрения документов комиссией оформляются протоколом заседания комиссии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8"/>
    <w:bookmarkStart w:name="z41" w:id="79"/>
    <w:p>
      <w:pPr>
        <w:spacing w:after="0"/>
        <w:ind w:left="0"/>
        <w:jc w:val="both"/>
      </w:pPr>
      <w:r>
        <w:rPr>
          <w:rFonts w:ascii="Times New Roman"/>
          <w:b w:val="false"/>
          <w:i w:val="false"/>
          <w:color w:val="000000"/>
          <w:sz w:val="28"/>
        </w:rPr>
        <w:t>
      30. При наличии замечаний субъекты устраняют недостатки, указанные в протоколе и сообщают Системному оператору о готовности к проведению повторной приемки в промышленную эксплуатацию.</w:t>
      </w:r>
    </w:p>
    <w:bookmarkEnd w:id="79"/>
    <w:bookmarkStart w:name="z42" w:id="80"/>
    <w:p>
      <w:pPr>
        <w:spacing w:after="0"/>
        <w:ind w:left="0"/>
        <w:jc w:val="both"/>
      </w:pPr>
      <w:r>
        <w:rPr>
          <w:rFonts w:ascii="Times New Roman"/>
          <w:b w:val="false"/>
          <w:i w:val="false"/>
          <w:color w:val="000000"/>
          <w:sz w:val="28"/>
        </w:rPr>
        <w:t xml:space="preserve">
      31. При отсутствии замечаний комиссия оформляет акт о вводе в промышленную эксплуатацию АСКУЭ (далее – Акт)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0"/>
    <w:bookmarkStart w:name="z43" w:id="81"/>
    <w:p>
      <w:pPr>
        <w:spacing w:after="0"/>
        <w:ind w:left="0"/>
        <w:jc w:val="both"/>
      </w:pPr>
      <w:r>
        <w:rPr>
          <w:rFonts w:ascii="Times New Roman"/>
          <w:b w:val="false"/>
          <w:i w:val="false"/>
          <w:color w:val="000000"/>
          <w:sz w:val="28"/>
        </w:rPr>
        <w:t>
      32. Системный оператор регистрирует Акт в реестре автоматизированных систем коммерческого учета электрической энергии (далее – Реестр), который ведется Системным оператором.</w:t>
      </w:r>
    </w:p>
    <w:bookmarkEnd w:id="81"/>
    <w:bookmarkStart w:name="z170" w:id="82"/>
    <w:p>
      <w:pPr>
        <w:spacing w:after="0"/>
        <w:ind w:left="0"/>
        <w:jc w:val="both"/>
      </w:pPr>
      <w:r>
        <w:rPr>
          <w:rFonts w:ascii="Times New Roman"/>
          <w:b w:val="false"/>
          <w:i w:val="false"/>
          <w:color w:val="000000"/>
          <w:sz w:val="28"/>
        </w:rPr>
        <w:t>
      Акт подтверждает готовность использования АСКУЭ как для внутренних коммерческих расчетов, так и для расчетов на оптовом рынке.</w:t>
      </w:r>
    </w:p>
    <w:bookmarkEnd w:id="82"/>
    <w:bookmarkStart w:name="z171" w:id="83"/>
    <w:p>
      <w:pPr>
        <w:spacing w:after="0"/>
        <w:ind w:left="0"/>
        <w:jc w:val="both"/>
      </w:pPr>
      <w:r>
        <w:rPr>
          <w:rFonts w:ascii="Times New Roman"/>
          <w:b w:val="false"/>
          <w:i w:val="false"/>
          <w:color w:val="000000"/>
          <w:sz w:val="28"/>
        </w:rPr>
        <w:t>
      Акт оформляют в двух экземплярах, один из которых направляется субъекту, второй экземпляр направляют в дело Реестра.</w:t>
      </w:r>
    </w:p>
    <w:bookmarkEnd w:id="83"/>
    <w:bookmarkStart w:name="z44" w:id="84"/>
    <w:p>
      <w:pPr>
        <w:spacing w:after="0"/>
        <w:ind w:left="0"/>
        <w:jc w:val="both"/>
      </w:pPr>
      <w:r>
        <w:rPr>
          <w:rFonts w:ascii="Times New Roman"/>
          <w:b w:val="false"/>
          <w:i w:val="false"/>
          <w:color w:val="000000"/>
          <w:sz w:val="28"/>
        </w:rPr>
        <w:t>
      33. Субъекты каждые пять лет после ввода в промышленную эксплуатацию АСКУЭ предоставляют письмо Системному оператору, включающее следующие документы, подтверждающие работоспособность системы:</w:t>
      </w:r>
    </w:p>
    <w:bookmarkEnd w:id="84"/>
    <w:bookmarkStart w:name="z172" w:id="85"/>
    <w:p>
      <w:pPr>
        <w:spacing w:after="0"/>
        <w:ind w:left="0"/>
        <w:jc w:val="both"/>
      </w:pPr>
      <w:r>
        <w:rPr>
          <w:rFonts w:ascii="Times New Roman"/>
          <w:b w:val="false"/>
          <w:i w:val="false"/>
          <w:color w:val="000000"/>
          <w:sz w:val="28"/>
        </w:rPr>
        <w:t>
      1) перечень комплексов учета с идентификационными кодами с указанием статуса учета электрической энергии: "коммерческий" или "технический";</w:t>
      </w:r>
    </w:p>
    <w:bookmarkEnd w:id="85"/>
    <w:bookmarkStart w:name="z173" w:id="86"/>
    <w:p>
      <w:pPr>
        <w:spacing w:after="0"/>
        <w:ind w:left="0"/>
        <w:jc w:val="both"/>
      </w:pPr>
      <w:r>
        <w:rPr>
          <w:rFonts w:ascii="Times New Roman"/>
          <w:b w:val="false"/>
          <w:i w:val="false"/>
          <w:color w:val="000000"/>
          <w:sz w:val="28"/>
        </w:rPr>
        <w:t>
      2) копии сертификатов с действующими сроками поверки средств измерений, входящих в состав КУЭ;</w:t>
      </w:r>
    </w:p>
    <w:bookmarkEnd w:id="86"/>
    <w:bookmarkStart w:name="z174" w:id="87"/>
    <w:p>
      <w:pPr>
        <w:spacing w:after="0"/>
        <w:ind w:left="0"/>
        <w:jc w:val="both"/>
      </w:pPr>
      <w:r>
        <w:rPr>
          <w:rFonts w:ascii="Times New Roman"/>
          <w:b w:val="false"/>
          <w:i w:val="false"/>
          <w:color w:val="000000"/>
          <w:sz w:val="28"/>
        </w:rPr>
        <w:t>
      3) копии актов замены средств измерений, входящих в состав КУЭ;</w:t>
      </w:r>
    </w:p>
    <w:bookmarkEnd w:id="87"/>
    <w:bookmarkStart w:name="z175" w:id="88"/>
    <w:p>
      <w:pPr>
        <w:spacing w:after="0"/>
        <w:ind w:left="0"/>
        <w:jc w:val="both"/>
      </w:pPr>
      <w:r>
        <w:rPr>
          <w:rFonts w:ascii="Times New Roman"/>
          <w:b w:val="false"/>
          <w:i w:val="false"/>
          <w:color w:val="000000"/>
          <w:sz w:val="28"/>
        </w:rPr>
        <w:t>
      4) копии актов проверки передачи данных от комплексов до центральной базы данных АСКУЭ Системного оператора;</w:t>
      </w:r>
    </w:p>
    <w:bookmarkEnd w:id="88"/>
    <w:bookmarkStart w:name="z176" w:id="89"/>
    <w:p>
      <w:pPr>
        <w:spacing w:after="0"/>
        <w:ind w:left="0"/>
        <w:jc w:val="both"/>
      </w:pPr>
      <w:r>
        <w:rPr>
          <w:rFonts w:ascii="Times New Roman"/>
          <w:b w:val="false"/>
          <w:i w:val="false"/>
          <w:color w:val="000000"/>
          <w:sz w:val="28"/>
        </w:rPr>
        <w:t>
      5) копию приказа о назначении ответственных лиц за эксплуатацию и метрологическое обеспечение АСКУЭ, номера контактных телефонов и адресов электронной почты.</w:t>
      </w:r>
    </w:p>
    <w:bookmarkEnd w:id="89"/>
    <w:bookmarkStart w:name="z45" w:id="90"/>
    <w:p>
      <w:pPr>
        <w:spacing w:after="0"/>
        <w:ind w:left="0"/>
        <w:jc w:val="both"/>
      </w:pPr>
      <w:r>
        <w:rPr>
          <w:rFonts w:ascii="Times New Roman"/>
          <w:b w:val="false"/>
          <w:i w:val="false"/>
          <w:color w:val="000000"/>
          <w:sz w:val="28"/>
        </w:rPr>
        <w:t>
      34. Системный оператор, в срок пятнадцати календарных дней, совместно с администратором интегрированной автоматизированной системы осуществляют проверку документов, указанных в пункте 33 настоящих Правил.</w:t>
      </w:r>
    </w:p>
    <w:bookmarkEnd w:id="90"/>
    <w:bookmarkStart w:name="z46" w:id="91"/>
    <w:p>
      <w:pPr>
        <w:spacing w:after="0"/>
        <w:ind w:left="0"/>
        <w:jc w:val="both"/>
      </w:pPr>
      <w:r>
        <w:rPr>
          <w:rFonts w:ascii="Times New Roman"/>
          <w:b w:val="false"/>
          <w:i w:val="false"/>
          <w:color w:val="000000"/>
          <w:sz w:val="28"/>
        </w:rPr>
        <w:t>
      35. При наличии замечаний субъекты устраняют недостатки и сообщают Системному оператору о готовности к проведению повторной проверки.</w:t>
      </w:r>
    </w:p>
    <w:bookmarkEnd w:id="91"/>
    <w:bookmarkStart w:name="z47" w:id="92"/>
    <w:p>
      <w:pPr>
        <w:spacing w:after="0"/>
        <w:ind w:left="0"/>
        <w:jc w:val="both"/>
      </w:pPr>
      <w:r>
        <w:rPr>
          <w:rFonts w:ascii="Times New Roman"/>
          <w:b w:val="false"/>
          <w:i w:val="false"/>
          <w:color w:val="000000"/>
          <w:sz w:val="28"/>
        </w:rPr>
        <w:t xml:space="preserve">
      36. При положительных результатах проверки документов Системный оператор совместно с администратором интегрированной автоматизированной системы оформляют акт о перерегистрации АСКУЭ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вносят соответствующие изменения в Реестр.</w:t>
      </w:r>
    </w:p>
    <w:bookmarkEnd w:id="92"/>
    <w:bookmarkStart w:name="z48" w:id="93"/>
    <w:p>
      <w:pPr>
        <w:spacing w:after="0"/>
        <w:ind w:left="0"/>
        <w:jc w:val="left"/>
      </w:pPr>
      <w:r>
        <w:rPr>
          <w:rFonts w:ascii="Times New Roman"/>
          <w:b/>
          <w:i w:val="false"/>
          <w:color w:val="000000"/>
        </w:rPr>
        <w:t xml:space="preserve"> Глава 5. Порядок функционирования автоматизированной системы коммерческого учета электрической энергии</w:t>
      </w:r>
    </w:p>
    <w:bookmarkEnd w:id="93"/>
    <w:p>
      <w:pPr>
        <w:spacing w:after="0"/>
        <w:ind w:left="0"/>
        <w:jc w:val="both"/>
      </w:pPr>
      <w:r>
        <w:rPr>
          <w:rFonts w:ascii="Times New Roman"/>
          <w:b w:val="false"/>
          <w:i w:val="false"/>
          <w:color w:val="ff0000"/>
          <w:sz w:val="28"/>
        </w:rPr>
        <w:t xml:space="preserve">
      Сноска. Заголовок главы 5 - в редакции приказа Министра энергетики РК от 27.12.2021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 w:id="94"/>
    <w:p>
      <w:pPr>
        <w:spacing w:after="0"/>
        <w:ind w:left="0"/>
        <w:jc w:val="both"/>
      </w:pPr>
      <w:r>
        <w:rPr>
          <w:rFonts w:ascii="Times New Roman"/>
          <w:b w:val="false"/>
          <w:i w:val="false"/>
          <w:color w:val="000000"/>
          <w:sz w:val="28"/>
        </w:rPr>
        <w:t>
      37. Системный оператор осуществляет обновление, корректировку и управление базой данных АСКУЭ единой электроэнергетической системы Республики Казахстан, поддержание безопасности и конфиденциальности при выполнении управления, обработки, корректировки и хранения данных.</w:t>
      </w:r>
    </w:p>
    <w:bookmarkEnd w:id="94"/>
    <w:bookmarkStart w:name="z50" w:id="95"/>
    <w:p>
      <w:pPr>
        <w:spacing w:after="0"/>
        <w:ind w:left="0"/>
        <w:jc w:val="both"/>
      </w:pPr>
      <w:r>
        <w:rPr>
          <w:rFonts w:ascii="Times New Roman"/>
          <w:b w:val="false"/>
          <w:i w:val="false"/>
          <w:color w:val="000000"/>
          <w:sz w:val="28"/>
        </w:rPr>
        <w:t>
      38. Центральная база данных АСКУЭ Системного оператора содержит следующую информацию об АСКУЭ субъектов:</w:t>
      </w:r>
    </w:p>
    <w:bookmarkEnd w:id="95"/>
    <w:bookmarkStart w:name="z108" w:id="96"/>
    <w:p>
      <w:pPr>
        <w:spacing w:after="0"/>
        <w:ind w:left="0"/>
        <w:jc w:val="both"/>
      </w:pPr>
      <w:r>
        <w:rPr>
          <w:rFonts w:ascii="Times New Roman"/>
          <w:b w:val="false"/>
          <w:i w:val="false"/>
          <w:color w:val="000000"/>
          <w:sz w:val="28"/>
        </w:rPr>
        <w:t>
      1) владелец АСКУЭ;</w:t>
      </w:r>
    </w:p>
    <w:bookmarkEnd w:id="96"/>
    <w:bookmarkStart w:name="z109" w:id="97"/>
    <w:p>
      <w:pPr>
        <w:spacing w:after="0"/>
        <w:ind w:left="0"/>
        <w:jc w:val="both"/>
      </w:pPr>
      <w:r>
        <w:rPr>
          <w:rFonts w:ascii="Times New Roman"/>
          <w:b w:val="false"/>
          <w:i w:val="false"/>
          <w:color w:val="000000"/>
          <w:sz w:val="28"/>
        </w:rPr>
        <w:t>
      2) точное географическое месторасположение;</w:t>
      </w:r>
    </w:p>
    <w:bookmarkEnd w:id="97"/>
    <w:bookmarkStart w:name="z110" w:id="98"/>
    <w:p>
      <w:pPr>
        <w:spacing w:after="0"/>
        <w:ind w:left="0"/>
        <w:jc w:val="both"/>
      </w:pPr>
      <w:r>
        <w:rPr>
          <w:rFonts w:ascii="Times New Roman"/>
          <w:b w:val="false"/>
          <w:i w:val="false"/>
          <w:color w:val="000000"/>
          <w:sz w:val="28"/>
        </w:rPr>
        <w:t>
      3) контактные данные лиц, ответственных за эксплуатацию АСКУЭ;</w:t>
      </w:r>
    </w:p>
    <w:bookmarkEnd w:id="98"/>
    <w:bookmarkStart w:name="z111" w:id="99"/>
    <w:p>
      <w:pPr>
        <w:spacing w:after="0"/>
        <w:ind w:left="0"/>
        <w:jc w:val="both"/>
      </w:pPr>
      <w:r>
        <w:rPr>
          <w:rFonts w:ascii="Times New Roman"/>
          <w:b w:val="false"/>
          <w:i w:val="false"/>
          <w:color w:val="000000"/>
          <w:sz w:val="28"/>
        </w:rPr>
        <w:t>
      4) идентификационные коды точек учета;</w:t>
      </w:r>
    </w:p>
    <w:bookmarkEnd w:id="99"/>
    <w:bookmarkStart w:name="z112" w:id="100"/>
    <w:p>
      <w:pPr>
        <w:spacing w:after="0"/>
        <w:ind w:left="0"/>
        <w:jc w:val="both"/>
      </w:pPr>
      <w:r>
        <w:rPr>
          <w:rFonts w:ascii="Times New Roman"/>
          <w:b w:val="false"/>
          <w:i w:val="false"/>
          <w:color w:val="000000"/>
          <w:sz w:val="28"/>
        </w:rPr>
        <w:t>
      5) производитель, тип, модель, серийный номер, год выпуска и класс точности средств измерений;</w:t>
      </w:r>
    </w:p>
    <w:bookmarkEnd w:id="100"/>
    <w:bookmarkStart w:name="z113" w:id="101"/>
    <w:p>
      <w:pPr>
        <w:spacing w:after="0"/>
        <w:ind w:left="0"/>
        <w:jc w:val="both"/>
      </w:pPr>
      <w:r>
        <w:rPr>
          <w:rFonts w:ascii="Times New Roman"/>
          <w:b w:val="false"/>
          <w:i w:val="false"/>
          <w:color w:val="000000"/>
          <w:sz w:val="28"/>
        </w:rPr>
        <w:t>
      6) данные, касающиеся технических и метрологических характеристик;</w:t>
      </w:r>
    </w:p>
    <w:bookmarkEnd w:id="101"/>
    <w:bookmarkStart w:name="z114" w:id="102"/>
    <w:p>
      <w:pPr>
        <w:spacing w:after="0"/>
        <w:ind w:left="0"/>
        <w:jc w:val="both"/>
      </w:pPr>
      <w:r>
        <w:rPr>
          <w:rFonts w:ascii="Times New Roman"/>
          <w:b w:val="false"/>
          <w:i w:val="false"/>
          <w:color w:val="000000"/>
          <w:sz w:val="28"/>
        </w:rPr>
        <w:t>
      7) информация, касающаяся испытаний, ввода в эксплуатацию, включая сертификаты поверки, протоколы тестирования и даты;</w:t>
      </w:r>
    </w:p>
    <w:bookmarkEnd w:id="102"/>
    <w:bookmarkStart w:name="z115" w:id="103"/>
    <w:p>
      <w:pPr>
        <w:spacing w:after="0"/>
        <w:ind w:left="0"/>
        <w:jc w:val="both"/>
      </w:pPr>
      <w:r>
        <w:rPr>
          <w:rFonts w:ascii="Times New Roman"/>
          <w:b w:val="false"/>
          <w:i w:val="false"/>
          <w:color w:val="000000"/>
          <w:sz w:val="28"/>
        </w:rPr>
        <w:t>
      8) программа по замене устройств;</w:t>
      </w:r>
    </w:p>
    <w:bookmarkEnd w:id="103"/>
    <w:bookmarkStart w:name="z116" w:id="104"/>
    <w:p>
      <w:pPr>
        <w:spacing w:after="0"/>
        <w:ind w:left="0"/>
        <w:jc w:val="both"/>
      </w:pPr>
      <w:r>
        <w:rPr>
          <w:rFonts w:ascii="Times New Roman"/>
          <w:b w:val="false"/>
          <w:i w:val="false"/>
          <w:color w:val="000000"/>
          <w:sz w:val="28"/>
        </w:rPr>
        <w:t>
      9) графики поверки и тестирования, осуществления ремонта и сертификаты поверки. Дата последнего контроля объекта, дата последнего тестирования компонентов КУЭ и дата последней поверки компонентов КУЭ;</w:t>
      </w:r>
    </w:p>
    <w:bookmarkEnd w:id="104"/>
    <w:bookmarkStart w:name="z117" w:id="105"/>
    <w:p>
      <w:pPr>
        <w:spacing w:after="0"/>
        <w:ind w:left="0"/>
        <w:jc w:val="both"/>
      </w:pPr>
      <w:r>
        <w:rPr>
          <w:rFonts w:ascii="Times New Roman"/>
          <w:b w:val="false"/>
          <w:i w:val="false"/>
          <w:color w:val="000000"/>
          <w:sz w:val="28"/>
        </w:rPr>
        <w:t>
      10) адреса и пароли для обмена данными коммерческого учета;</w:t>
      </w:r>
    </w:p>
    <w:bookmarkEnd w:id="105"/>
    <w:bookmarkStart w:name="z118" w:id="106"/>
    <w:p>
      <w:pPr>
        <w:spacing w:after="0"/>
        <w:ind w:left="0"/>
        <w:jc w:val="both"/>
      </w:pPr>
      <w:r>
        <w:rPr>
          <w:rFonts w:ascii="Times New Roman"/>
          <w:b w:val="false"/>
          <w:i w:val="false"/>
          <w:color w:val="000000"/>
          <w:sz w:val="28"/>
        </w:rPr>
        <w:t>
      11) информация, касающаяся обеспечения связи, которая включает тип оборудования, технические спецификации, интерфейс и протокол связи;</w:t>
      </w:r>
    </w:p>
    <w:bookmarkEnd w:id="106"/>
    <w:bookmarkStart w:name="z119" w:id="107"/>
    <w:p>
      <w:pPr>
        <w:spacing w:after="0"/>
        <w:ind w:left="0"/>
        <w:jc w:val="both"/>
      </w:pPr>
      <w:r>
        <w:rPr>
          <w:rFonts w:ascii="Times New Roman"/>
          <w:b w:val="false"/>
          <w:i w:val="false"/>
          <w:color w:val="000000"/>
          <w:sz w:val="28"/>
        </w:rPr>
        <w:t>
      12) информация о пользователях и их доступе;</w:t>
      </w:r>
    </w:p>
    <w:bookmarkEnd w:id="107"/>
    <w:bookmarkStart w:name="z120" w:id="108"/>
    <w:p>
      <w:pPr>
        <w:spacing w:after="0"/>
        <w:ind w:left="0"/>
        <w:jc w:val="both"/>
      </w:pPr>
      <w:r>
        <w:rPr>
          <w:rFonts w:ascii="Times New Roman"/>
          <w:b w:val="false"/>
          <w:i w:val="false"/>
          <w:color w:val="000000"/>
          <w:sz w:val="28"/>
        </w:rPr>
        <w:t>
      13) информация, касающаяся обеспечения безопасности, хранится в защищенном месте.</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109"/>
    <w:p>
      <w:pPr>
        <w:spacing w:after="0"/>
        <w:ind w:left="0"/>
        <w:jc w:val="both"/>
      </w:pPr>
      <w:r>
        <w:rPr>
          <w:rFonts w:ascii="Times New Roman"/>
          <w:b w:val="false"/>
          <w:i w:val="false"/>
          <w:color w:val="000000"/>
          <w:sz w:val="28"/>
        </w:rPr>
        <w:t>
      39. Системный оператор в Реестре присваивает каждой АСКУЭ субъектов уникальный регистрационный номер.</w:t>
      </w:r>
    </w:p>
    <w:bookmarkEnd w:id="109"/>
    <w:bookmarkStart w:name="z52" w:id="110"/>
    <w:p>
      <w:pPr>
        <w:spacing w:after="0"/>
        <w:ind w:left="0"/>
        <w:jc w:val="both"/>
      </w:pPr>
      <w:r>
        <w:rPr>
          <w:rFonts w:ascii="Times New Roman"/>
          <w:b w:val="false"/>
          <w:i w:val="false"/>
          <w:color w:val="000000"/>
          <w:sz w:val="28"/>
        </w:rPr>
        <w:t>
      40. Субъекты представляют Системному оператору информацию по КУЭ в следующих ситуациях:</w:t>
      </w:r>
    </w:p>
    <w:bookmarkEnd w:id="110"/>
    <w:bookmarkStart w:name="z177" w:id="111"/>
    <w:p>
      <w:pPr>
        <w:spacing w:after="0"/>
        <w:ind w:left="0"/>
        <w:jc w:val="both"/>
      </w:pPr>
      <w:r>
        <w:rPr>
          <w:rFonts w:ascii="Times New Roman"/>
          <w:b w:val="false"/>
          <w:i w:val="false"/>
          <w:color w:val="000000"/>
          <w:sz w:val="28"/>
        </w:rPr>
        <w:t>
      1) при вводе в работу АСКУЭ;</w:t>
      </w:r>
    </w:p>
    <w:bookmarkEnd w:id="111"/>
    <w:bookmarkStart w:name="z178" w:id="112"/>
    <w:p>
      <w:pPr>
        <w:spacing w:after="0"/>
        <w:ind w:left="0"/>
        <w:jc w:val="both"/>
      </w:pPr>
      <w:r>
        <w:rPr>
          <w:rFonts w:ascii="Times New Roman"/>
          <w:b w:val="false"/>
          <w:i w:val="false"/>
          <w:color w:val="000000"/>
          <w:sz w:val="28"/>
        </w:rPr>
        <w:t>
      2) при установке нового коммерческого КУЭ;</w:t>
      </w:r>
    </w:p>
    <w:bookmarkEnd w:id="112"/>
    <w:bookmarkStart w:name="z179" w:id="113"/>
    <w:p>
      <w:pPr>
        <w:spacing w:after="0"/>
        <w:ind w:left="0"/>
        <w:jc w:val="both"/>
      </w:pPr>
      <w:r>
        <w:rPr>
          <w:rFonts w:ascii="Times New Roman"/>
          <w:b w:val="false"/>
          <w:i w:val="false"/>
          <w:color w:val="000000"/>
          <w:sz w:val="28"/>
        </w:rPr>
        <w:t>
      3) при внесении каких-либо изменений в коммерческий КУЭ.</w:t>
      </w:r>
    </w:p>
    <w:bookmarkEnd w:id="113"/>
    <w:bookmarkStart w:name="z53" w:id="114"/>
    <w:p>
      <w:pPr>
        <w:spacing w:after="0"/>
        <w:ind w:left="0"/>
        <w:jc w:val="both"/>
      </w:pPr>
      <w:r>
        <w:rPr>
          <w:rFonts w:ascii="Times New Roman"/>
          <w:b w:val="false"/>
          <w:i w:val="false"/>
          <w:color w:val="000000"/>
          <w:sz w:val="28"/>
        </w:rPr>
        <w:t>
      41. Системный оператор на постоянной основе проводит мониторинг функционирования АСКУЭ субъектов путем:</w:t>
      </w:r>
    </w:p>
    <w:bookmarkEnd w:id="114"/>
    <w:bookmarkStart w:name="z180" w:id="115"/>
    <w:p>
      <w:pPr>
        <w:spacing w:after="0"/>
        <w:ind w:left="0"/>
        <w:jc w:val="both"/>
      </w:pPr>
      <w:r>
        <w:rPr>
          <w:rFonts w:ascii="Times New Roman"/>
          <w:b w:val="false"/>
          <w:i w:val="false"/>
          <w:color w:val="000000"/>
          <w:sz w:val="28"/>
        </w:rPr>
        <w:t>
      проверки передачи данных из баз данных АСКУЭ субъектов в центральную базу данных АСКУЭ Системного оператора;</w:t>
      </w:r>
    </w:p>
    <w:bookmarkEnd w:id="115"/>
    <w:bookmarkStart w:name="z181" w:id="116"/>
    <w:p>
      <w:pPr>
        <w:spacing w:after="0"/>
        <w:ind w:left="0"/>
        <w:jc w:val="both"/>
      </w:pPr>
      <w:r>
        <w:rPr>
          <w:rFonts w:ascii="Times New Roman"/>
          <w:b w:val="false"/>
          <w:i w:val="false"/>
          <w:color w:val="000000"/>
          <w:sz w:val="28"/>
        </w:rPr>
        <w:t>
      опроса по электронной почте администраторов баз данных АСКУЭ субъектов;</w:t>
      </w:r>
    </w:p>
    <w:bookmarkEnd w:id="116"/>
    <w:bookmarkStart w:name="z182" w:id="117"/>
    <w:p>
      <w:pPr>
        <w:spacing w:after="0"/>
        <w:ind w:left="0"/>
        <w:jc w:val="both"/>
      </w:pPr>
      <w:r>
        <w:rPr>
          <w:rFonts w:ascii="Times New Roman"/>
          <w:b w:val="false"/>
          <w:i w:val="false"/>
          <w:color w:val="000000"/>
          <w:sz w:val="28"/>
        </w:rPr>
        <w:t>
      запросов о функционировании АСКУЭ субъектов.</w:t>
      </w:r>
    </w:p>
    <w:bookmarkEnd w:id="117"/>
    <w:bookmarkStart w:name="z54" w:id="118"/>
    <w:p>
      <w:pPr>
        <w:spacing w:after="0"/>
        <w:ind w:left="0"/>
        <w:jc w:val="both"/>
      </w:pPr>
      <w:r>
        <w:rPr>
          <w:rFonts w:ascii="Times New Roman"/>
          <w:b w:val="false"/>
          <w:i w:val="false"/>
          <w:color w:val="000000"/>
          <w:sz w:val="28"/>
        </w:rPr>
        <w:t>
      42. В целях осуществления взаиморасчетов для каждого присоединения, входящих в состав АСКУЭ, выполняются следующие измерения электрической энергии за каждый период времени, равный пятнадцати минутам:</w:t>
      </w:r>
    </w:p>
    <w:bookmarkEnd w:id="118"/>
    <w:bookmarkStart w:name="z183" w:id="119"/>
    <w:p>
      <w:pPr>
        <w:spacing w:after="0"/>
        <w:ind w:left="0"/>
        <w:jc w:val="both"/>
      </w:pPr>
      <w:r>
        <w:rPr>
          <w:rFonts w:ascii="Times New Roman"/>
          <w:b w:val="false"/>
          <w:i w:val="false"/>
          <w:color w:val="000000"/>
          <w:sz w:val="28"/>
        </w:rPr>
        <w:t>
      1) импорт (прием) активной энергии, кВт.ч;</w:t>
      </w:r>
    </w:p>
    <w:bookmarkEnd w:id="119"/>
    <w:bookmarkStart w:name="z184" w:id="120"/>
    <w:p>
      <w:pPr>
        <w:spacing w:after="0"/>
        <w:ind w:left="0"/>
        <w:jc w:val="both"/>
      </w:pPr>
      <w:r>
        <w:rPr>
          <w:rFonts w:ascii="Times New Roman"/>
          <w:b w:val="false"/>
          <w:i w:val="false"/>
          <w:color w:val="000000"/>
          <w:sz w:val="28"/>
        </w:rPr>
        <w:t>
      2) экспорт (отдача) активной энергии, кВт.ч;</w:t>
      </w:r>
    </w:p>
    <w:bookmarkEnd w:id="120"/>
    <w:bookmarkStart w:name="z185" w:id="121"/>
    <w:p>
      <w:pPr>
        <w:spacing w:after="0"/>
        <w:ind w:left="0"/>
        <w:jc w:val="both"/>
      </w:pPr>
      <w:r>
        <w:rPr>
          <w:rFonts w:ascii="Times New Roman"/>
          <w:b w:val="false"/>
          <w:i w:val="false"/>
          <w:color w:val="000000"/>
          <w:sz w:val="28"/>
        </w:rPr>
        <w:t>
      3) импорт (прием) реактивной энергии, кВАр.ч;</w:t>
      </w:r>
    </w:p>
    <w:bookmarkEnd w:id="121"/>
    <w:bookmarkStart w:name="z186" w:id="122"/>
    <w:p>
      <w:pPr>
        <w:spacing w:after="0"/>
        <w:ind w:left="0"/>
        <w:jc w:val="both"/>
      </w:pPr>
      <w:r>
        <w:rPr>
          <w:rFonts w:ascii="Times New Roman"/>
          <w:b w:val="false"/>
          <w:i w:val="false"/>
          <w:color w:val="000000"/>
          <w:sz w:val="28"/>
        </w:rPr>
        <w:t>
      4) экспорт (отдача) реактивной энергии, кВАр.ч;</w:t>
      </w:r>
    </w:p>
    <w:bookmarkEnd w:id="122"/>
    <w:bookmarkStart w:name="z187" w:id="123"/>
    <w:p>
      <w:pPr>
        <w:spacing w:after="0"/>
        <w:ind w:left="0"/>
        <w:jc w:val="both"/>
      </w:pPr>
      <w:r>
        <w:rPr>
          <w:rFonts w:ascii="Times New Roman"/>
          <w:b w:val="false"/>
          <w:i w:val="false"/>
          <w:color w:val="000000"/>
          <w:sz w:val="28"/>
        </w:rPr>
        <w:t>
      где:</w:t>
      </w:r>
    </w:p>
    <w:bookmarkEnd w:id="123"/>
    <w:bookmarkStart w:name="z188" w:id="124"/>
    <w:p>
      <w:pPr>
        <w:spacing w:after="0"/>
        <w:ind w:left="0"/>
        <w:jc w:val="both"/>
      </w:pPr>
      <w:r>
        <w:rPr>
          <w:rFonts w:ascii="Times New Roman"/>
          <w:b w:val="false"/>
          <w:i w:val="false"/>
          <w:color w:val="000000"/>
          <w:sz w:val="28"/>
        </w:rPr>
        <w:t>
      экспорт/отдача электрической энергии – электрическая энергия, перемещенная по линии электропередач от шин энергообъекта к шинам смежного энергообъекта (для энергообъекта, который отдает электрическую энергию, принимается со знаком "минус");</w:t>
      </w:r>
    </w:p>
    <w:bookmarkEnd w:id="124"/>
    <w:bookmarkStart w:name="z189" w:id="125"/>
    <w:p>
      <w:pPr>
        <w:spacing w:after="0"/>
        <w:ind w:left="0"/>
        <w:jc w:val="both"/>
      </w:pPr>
      <w:r>
        <w:rPr>
          <w:rFonts w:ascii="Times New Roman"/>
          <w:b w:val="false"/>
          <w:i w:val="false"/>
          <w:color w:val="000000"/>
          <w:sz w:val="28"/>
        </w:rPr>
        <w:t>
      импорт/прием электрической энергии – электрическая энергия, перемещенная по линии электропередач к шинам энергообъекта от шин смежного энергообъекта (для энергообъекта, который принимает электрическую энергию, принимается со знаком "плюс");</w:t>
      </w:r>
    </w:p>
    <w:bookmarkEnd w:id="125"/>
    <w:bookmarkStart w:name="z190" w:id="126"/>
    <w:p>
      <w:pPr>
        <w:spacing w:after="0"/>
        <w:ind w:left="0"/>
        <w:jc w:val="both"/>
      </w:pPr>
      <w:r>
        <w:rPr>
          <w:rFonts w:ascii="Times New Roman"/>
          <w:b w:val="false"/>
          <w:i w:val="false"/>
          <w:color w:val="000000"/>
          <w:sz w:val="28"/>
        </w:rPr>
        <w:t>
      реактивная электрическая энергия по четырем квадрантам (Q1 – Q4). Рекомендованное измерение, для сетей низкого напряжения не требуется.</w:t>
      </w:r>
    </w:p>
    <w:bookmarkEnd w:id="126"/>
    <w:bookmarkStart w:name="z55" w:id="127"/>
    <w:p>
      <w:pPr>
        <w:spacing w:after="0"/>
        <w:ind w:left="0"/>
        <w:jc w:val="both"/>
      </w:pPr>
      <w:r>
        <w:rPr>
          <w:rFonts w:ascii="Times New Roman"/>
          <w:b w:val="false"/>
          <w:i w:val="false"/>
          <w:color w:val="000000"/>
          <w:sz w:val="28"/>
        </w:rPr>
        <w:t>
      43. Данные коммерческого учета хранятся в базе данных АСКУЭ. Данные коммерческого учета состоят из всех измеренных, рассчитанных и хранимых значений, которые используются для взаиморасчетов.</w:t>
      </w:r>
    </w:p>
    <w:bookmarkEnd w:id="127"/>
    <w:bookmarkStart w:name="z56" w:id="128"/>
    <w:p>
      <w:pPr>
        <w:spacing w:after="0"/>
        <w:ind w:left="0"/>
        <w:jc w:val="both"/>
      </w:pPr>
      <w:r>
        <w:rPr>
          <w:rFonts w:ascii="Times New Roman"/>
          <w:b w:val="false"/>
          <w:i w:val="false"/>
          <w:color w:val="000000"/>
          <w:sz w:val="28"/>
        </w:rPr>
        <w:t>
      44. Данные коммерческого учета включают:</w:t>
      </w:r>
    </w:p>
    <w:bookmarkEnd w:id="128"/>
    <w:bookmarkStart w:name="z191" w:id="129"/>
    <w:p>
      <w:pPr>
        <w:spacing w:after="0"/>
        <w:ind w:left="0"/>
        <w:jc w:val="both"/>
      </w:pPr>
      <w:r>
        <w:rPr>
          <w:rFonts w:ascii="Times New Roman"/>
          <w:b w:val="false"/>
          <w:i w:val="false"/>
          <w:color w:val="000000"/>
          <w:sz w:val="28"/>
        </w:rPr>
        <w:t>
      1) значения активной и реактивной энергии, полученные с КУЭ;</w:t>
      </w:r>
    </w:p>
    <w:bookmarkEnd w:id="129"/>
    <w:bookmarkStart w:name="z192" w:id="130"/>
    <w:p>
      <w:pPr>
        <w:spacing w:after="0"/>
        <w:ind w:left="0"/>
        <w:jc w:val="both"/>
      </w:pPr>
      <w:r>
        <w:rPr>
          <w:rFonts w:ascii="Times New Roman"/>
          <w:b w:val="false"/>
          <w:i w:val="false"/>
          <w:color w:val="000000"/>
          <w:sz w:val="28"/>
        </w:rPr>
        <w:t>
      2) значения, рассчитанные на основе первоначальных данных, которые выполняются Системным оператором;</w:t>
      </w:r>
    </w:p>
    <w:bookmarkEnd w:id="130"/>
    <w:bookmarkStart w:name="z193" w:id="131"/>
    <w:p>
      <w:pPr>
        <w:spacing w:after="0"/>
        <w:ind w:left="0"/>
        <w:jc w:val="both"/>
      </w:pPr>
      <w:r>
        <w:rPr>
          <w:rFonts w:ascii="Times New Roman"/>
          <w:b w:val="false"/>
          <w:i w:val="false"/>
          <w:color w:val="000000"/>
          <w:sz w:val="28"/>
        </w:rPr>
        <w:t>
      3) расчетные, откорректированные данные в случае отсутствия данных или в случае ошибочных данных.</w:t>
      </w:r>
    </w:p>
    <w:bookmarkEnd w:id="131"/>
    <w:bookmarkStart w:name="z57" w:id="132"/>
    <w:p>
      <w:pPr>
        <w:spacing w:after="0"/>
        <w:ind w:left="0"/>
        <w:jc w:val="both"/>
      </w:pPr>
      <w:r>
        <w:rPr>
          <w:rFonts w:ascii="Times New Roman"/>
          <w:b w:val="false"/>
          <w:i w:val="false"/>
          <w:color w:val="000000"/>
          <w:sz w:val="28"/>
        </w:rPr>
        <w:t>
      45. Данные коммерческого учета собираются, проходят обработку и хранятся в базах данных АСКУЭ с обеспечением их безопасности и конфиденциальности в течение трех лет с момента получения. В течение последующих трех лет обеспечивается быстрый доступ в архивном формате.</w:t>
      </w:r>
    </w:p>
    <w:bookmarkEnd w:id="132"/>
    <w:bookmarkStart w:name="z58" w:id="133"/>
    <w:p>
      <w:pPr>
        <w:spacing w:after="0"/>
        <w:ind w:left="0"/>
        <w:jc w:val="both"/>
      </w:pPr>
      <w:r>
        <w:rPr>
          <w:rFonts w:ascii="Times New Roman"/>
          <w:b w:val="false"/>
          <w:i w:val="false"/>
          <w:color w:val="000000"/>
          <w:sz w:val="28"/>
        </w:rPr>
        <w:t>
      46. Системный оператор осуществляет сбор данных коммерческого учета путем взаимообмена данными с использованием протокола передачи данных, обеспечивает безопасность, конфиденциальность и сохранность их в базе данных интегрированной АСКУЭ субъектов для целей взаиморасчетов, а также для использования их участниками рынка.</w:t>
      </w:r>
    </w:p>
    <w:bookmarkEnd w:id="133"/>
    <w:bookmarkStart w:name="z59" w:id="134"/>
    <w:p>
      <w:pPr>
        <w:spacing w:after="0"/>
        <w:ind w:left="0"/>
        <w:jc w:val="both"/>
      </w:pPr>
      <w:r>
        <w:rPr>
          <w:rFonts w:ascii="Times New Roman"/>
          <w:b w:val="false"/>
          <w:i w:val="false"/>
          <w:color w:val="000000"/>
          <w:sz w:val="28"/>
        </w:rPr>
        <w:t>
      47. Субъекты располагают фактическую точку КУЭ максимально ближе к границе балансовой принадлежности сторон.</w:t>
      </w:r>
    </w:p>
    <w:bookmarkEnd w:id="134"/>
    <w:bookmarkStart w:name="z60" w:id="135"/>
    <w:p>
      <w:pPr>
        <w:spacing w:after="0"/>
        <w:ind w:left="0"/>
        <w:jc w:val="both"/>
      </w:pPr>
      <w:r>
        <w:rPr>
          <w:rFonts w:ascii="Times New Roman"/>
          <w:b w:val="false"/>
          <w:i w:val="false"/>
          <w:color w:val="000000"/>
          <w:sz w:val="28"/>
        </w:rPr>
        <w:t>
      48. При невозможности установки коммерческого КУЭ со стороны высшего напряжения силового трансформатора, коммерческие КУЭ устанавливаются со стороны низшего напряжения с классом точности, соответствующим высшему напряжению трансформатора.</w:t>
      </w:r>
    </w:p>
    <w:bookmarkEnd w:id="135"/>
    <w:bookmarkStart w:name="z194" w:id="136"/>
    <w:p>
      <w:pPr>
        <w:spacing w:after="0"/>
        <w:ind w:left="0"/>
        <w:jc w:val="both"/>
      </w:pPr>
      <w:r>
        <w:rPr>
          <w:rFonts w:ascii="Times New Roman"/>
          <w:b w:val="false"/>
          <w:i w:val="false"/>
          <w:color w:val="000000"/>
          <w:sz w:val="28"/>
        </w:rPr>
        <w:t>
      Субъекты, эксплуатирующие соответствующие КУЭ, предусматривают их перенос на сторону высшего напряжения при модернизации оборудования. Технические и метрологические характеристики КУЭ представляется Системному оператору.</w:t>
      </w:r>
    </w:p>
    <w:bookmarkEnd w:id="136"/>
    <w:bookmarkStart w:name="z61" w:id="137"/>
    <w:p>
      <w:pPr>
        <w:spacing w:after="0"/>
        <w:ind w:left="0"/>
        <w:jc w:val="both"/>
      </w:pPr>
      <w:r>
        <w:rPr>
          <w:rFonts w:ascii="Times New Roman"/>
          <w:b w:val="false"/>
          <w:i w:val="false"/>
          <w:color w:val="000000"/>
          <w:sz w:val="28"/>
        </w:rPr>
        <w:t>
      49. Все изменения компонентов АСКУЭ согласовываются с Системным оператором и после завершения работ по изменению, данные по ним представляются Системному оператору.</w:t>
      </w:r>
    </w:p>
    <w:bookmarkEnd w:id="137"/>
    <w:bookmarkStart w:name="z62" w:id="138"/>
    <w:p>
      <w:pPr>
        <w:spacing w:after="0"/>
        <w:ind w:left="0"/>
        <w:jc w:val="both"/>
      </w:pPr>
      <w:r>
        <w:rPr>
          <w:rFonts w:ascii="Times New Roman"/>
          <w:b w:val="false"/>
          <w:i w:val="false"/>
          <w:color w:val="000000"/>
          <w:sz w:val="28"/>
        </w:rPr>
        <w:t>
      50. Субъекты предоставляют Системному оператору копии паспортов-протоколов КУЭ, действующие сертификаты о поверке трансформаторов напряжения, трансформаторов тока и приборов учета электроэнергии.</w:t>
      </w:r>
    </w:p>
    <w:bookmarkEnd w:id="138"/>
    <w:bookmarkStart w:name="z63" w:id="139"/>
    <w:p>
      <w:pPr>
        <w:spacing w:after="0"/>
        <w:ind w:left="0"/>
        <w:jc w:val="both"/>
      </w:pPr>
      <w:r>
        <w:rPr>
          <w:rFonts w:ascii="Times New Roman"/>
          <w:b w:val="false"/>
          <w:i w:val="false"/>
          <w:color w:val="000000"/>
          <w:sz w:val="28"/>
        </w:rPr>
        <w:t xml:space="preserve">
      51. Метрологическое обеспечение АСКУЭ основывается на выполнении требований Закона об обеспечении единства измерений, Правил проведения поверки средств измерений, установления периодичности поверки средств измерений и формы сертификата о поверке средств измерений,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декабря 2018 года № 934 (зарегистрирован в Реестре государственной регистрации нормативных правовых актов за № 18094), относящихся к средствам измерения, входящих в состав КУЭ.</w:t>
      </w:r>
    </w:p>
    <w:bookmarkEnd w:id="139"/>
    <w:bookmarkStart w:name="z195" w:id="140"/>
    <w:p>
      <w:pPr>
        <w:spacing w:after="0"/>
        <w:ind w:left="0"/>
        <w:jc w:val="both"/>
      </w:pPr>
      <w:r>
        <w:rPr>
          <w:rFonts w:ascii="Times New Roman"/>
          <w:b w:val="false"/>
          <w:i w:val="false"/>
          <w:color w:val="000000"/>
          <w:sz w:val="28"/>
        </w:rPr>
        <w:t>
      Для определения фактических метрологических характеристик КУЭ проводятся экспериментальные исследования по определению фактических погрешностей КУЭ в реальных условиях электрического режима, по методикам выполнений измерений, разработанным в соответствии с СТ РК 2.121 "ГСИ РК. Требования к методикам выполнения измерений электрической энергии", СТ РК 2.120 "ГСИ РК. Требования к методикам выполнения измерений электрической мощности", СТ РК 2.122 "ГСИ РК. Требования к методикам выполнения измерений электроэнергии и мощности с использованием автоматизированной системы коммерческого учета энергии и мощности на энергообъектах".</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141"/>
    <w:p>
      <w:pPr>
        <w:spacing w:after="0"/>
        <w:ind w:left="0"/>
        <w:jc w:val="both"/>
      </w:pPr>
      <w:r>
        <w:rPr>
          <w:rFonts w:ascii="Times New Roman"/>
          <w:b w:val="false"/>
          <w:i w:val="false"/>
          <w:color w:val="000000"/>
          <w:sz w:val="28"/>
        </w:rPr>
        <w:t>
      52. В целях обеспечения системы единого времени предъявляются следующие требования к хронометражу АСКУЭ, включая приборы учета коммерческого учета:</w:t>
      </w:r>
    </w:p>
    <w:bookmarkEnd w:id="141"/>
    <w:bookmarkStart w:name="z122" w:id="142"/>
    <w:p>
      <w:pPr>
        <w:spacing w:after="0"/>
        <w:ind w:left="0"/>
        <w:jc w:val="both"/>
      </w:pPr>
      <w:r>
        <w:rPr>
          <w:rFonts w:ascii="Times New Roman"/>
          <w:b w:val="false"/>
          <w:i w:val="false"/>
          <w:color w:val="000000"/>
          <w:sz w:val="28"/>
        </w:rPr>
        <w:t>
      1) время устанавливается в соответствии со среднеевропейским временем (CET), которое на один час опережает универсальное скоординированное время (UTC). Переход на летнее время не допускается;</w:t>
      </w:r>
    </w:p>
    <w:bookmarkEnd w:id="142"/>
    <w:bookmarkStart w:name="z123" w:id="143"/>
    <w:p>
      <w:pPr>
        <w:spacing w:after="0"/>
        <w:ind w:left="0"/>
        <w:jc w:val="both"/>
      </w:pPr>
      <w:r>
        <w:rPr>
          <w:rFonts w:ascii="Times New Roman"/>
          <w:b w:val="false"/>
          <w:i w:val="false"/>
          <w:color w:val="000000"/>
          <w:sz w:val="28"/>
        </w:rPr>
        <w:t>
      2) период отсчета увязывается с точкой отсчета времени 00:00:00 часов в соответствии со среднеевропейским временем;</w:t>
      </w:r>
    </w:p>
    <w:bookmarkEnd w:id="143"/>
    <w:bookmarkStart w:name="z124" w:id="144"/>
    <w:p>
      <w:pPr>
        <w:spacing w:after="0"/>
        <w:ind w:left="0"/>
        <w:jc w:val="both"/>
      </w:pPr>
      <w:r>
        <w:rPr>
          <w:rFonts w:ascii="Times New Roman"/>
          <w:b w:val="false"/>
          <w:i w:val="false"/>
          <w:color w:val="000000"/>
          <w:sz w:val="28"/>
        </w:rPr>
        <w:t>
      3) синхронизация базы данных АСКУЭ проводится посредством интегрированного приемника системы передачи эталонных сигналов времени и частоты (GPS, ГЛОНАСС, Galileo) или синхронизированного радиосигнала, получаемого с Государственного эталона времени и частоты Республики Казахстан. Каждый цикл сбора данных коммерческого учета проверяет собственное время счетчика и устройства сбора и передачи данных и подвергается необходимой корректировке;</w:t>
      </w:r>
    </w:p>
    <w:bookmarkEnd w:id="144"/>
    <w:bookmarkStart w:name="z125" w:id="145"/>
    <w:p>
      <w:pPr>
        <w:spacing w:after="0"/>
        <w:ind w:left="0"/>
        <w:jc w:val="both"/>
      </w:pPr>
      <w:r>
        <w:rPr>
          <w:rFonts w:ascii="Times New Roman"/>
          <w:b w:val="false"/>
          <w:i w:val="false"/>
          <w:color w:val="000000"/>
          <w:sz w:val="28"/>
        </w:rPr>
        <w:t>
      4) синхронизация прибора учета электрической энергии и устройства сбора и передачи данных проводится путем синхронизирующего эталонного сигнала, как части сбора данных коммерческого учета. Данный синхронизирующий эталонный сигнал автоматически передается при каждом сборе данных коммерческого учета;</w:t>
      </w:r>
    </w:p>
    <w:bookmarkEnd w:id="145"/>
    <w:bookmarkStart w:name="z126" w:id="146"/>
    <w:p>
      <w:pPr>
        <w:spacing w:after="0"/>
        <w:ind w:left="0"/>
        <w:jc w:val="both"/>
      </w:pPr>
      <w:r>
        <w:rPr>
          <w:rFonts w:ascii="Times New Roman"/>
          <w:b w:val="false"/>
          <w:i w:val="false"/>
          <w:color w:val="000000"/>
          <w:sz w:val="28"/>
        </w:rPr>
        <w:t>
      5) по каждому прибору учета электрической энергии и устройству сбора и передачи данных общие пределы погрешности по хронометражу, с учетом возможных сбоев синхронизации в течение каждого периода сбора данных, находятся в пределах 0,1 %. Данные коммерческого учета устанавливаются в пределах точности ±1 секунда;</w:t>
      </w:r>
    </w:p>
    <w:bookmarkEnd w:id="146"/>
    <w:bookmarkStart w:name="z127" w:id="147"/>
    <w:p>
      <w:pPr>
        <w:spacing w:after="0"/>
        <w:ind w:left="0"/>
        <w:jc w:val="both"/>
      </w:pPr>
      <w:r>
        <w:rPr>
          <w:rFonts w:ascii="Times New Roman"/>
          <w:b w:val="false"/>
          <w:i w:val="false"/>
          <w:color w:val="000000"/>
          <w:sz w:val="28"/>
        </w:rPr>
        <w:t>
      6) начало каждого периода отсчета находится в пределах ±1 секунда;</w:t>
      </w:r>
    </w:p>
    <w:bookmarkEnd w:id="147"/>
    <w:bookmarkStart w:name="z128" w:id="148"/>
    <w:p>
      <w:pPr>
        <w:spacing w:after="0"/>
        <w:ind w:left="0"/>
        <w:jc w:val="both"/>
      </w:pPr>
      <w:r>
        <w:rPr>
          <w:rFonts w:ascii="Times New Roman"/>
          <w:b w:val="false"/>
          <w:i w:val="false"/>
          <w:color w:val="000000"/>
          <w:sz w:val="28"/>
        </w:rPr>
        <w:t>
      7) продолжительность каждого периода отсчета находится в пределах точности ± 0,1 %, за исключением времени синхронизации, которая будет происходить в этот период;</w:t>
      </w:r>
    </w:p>
    <w:bookmarkEnd w:id="148"/>
    <w:bookmarkStart w:name="z129" w:id="149"/>
    <w:p>
      <w:pPr>
        <w:spacing w:after="0"/>
        <w:ind w:left="0"/>
        <w:jc w:val="both"/>
      </w:pPr>
      <w:r>
        <w:rPr>
          <w:rFonts w:ascii="Times New Roman"/>
          <w:b w:val="false"/>
          <w:i w:val="false"/>
          <w:color w:val="000000"/>
          <w:sz w:val="28"/>
        </w:rPr>
        <w:t>
      8) общие пределы погрешности по хронометражу, с учетом сбоя коммуникации со счетчиком и(или) устройства сбора и передачи данных в период продолжительностью до десяти дней и соответствуют следующим параметрам:</w:t>
      </w:r>
    </w:p>
    <w:bookmarkEnd w:id="149"/>
    <w:bookmarkStart w:name="z130" w:id="150"/>
    <w:p>
      <w:pPr>
        <w:spacing w:after="0"/>
        <w:ind w:left="0"/>
        <w:jc w:val="both"/>
      </w:pPr>
      <w:r>
        <w:rPr>
          <w:rFonts w:ascii="Times New Roman"/>
          <w:b w:val="false"/>
          <w:i w:val="false"/>
          <w:color w:val="000000"/>
          <w:sz w:val="28"/>
        </w:rPr>
        <w:t>
      в отношении завершения каждого периода опроса в пределах ± 10 секунд;</w:t>
      </w:r>
    </w:p>
    <w:bookmarkEnd w:id="150"/>
    <w:bookmarkStart w:name="z131" w:id="151"/>
    <w:p>
      <w:pPr>
        <w:spacing w:after="0"/>
        <w:ind w:left="0"/>
        <w:jc w:val="both"/>
      </w:pPr>
      <w:r>
        <w:rPr>
          <w:rFonts w:ascii="Times New Roman"/>
          <w:b w:val="false"/>
          <w:i w:val="false"/>
          <w:color w:val="000000"/>
          <w:sz w:val="28"/>
        </w:rPr>
        <w:t>
      в отношении длительности каждого периода опроса в пределах ± 0,1 %, за исключением тех случаев, когда время синхронизации приходилось на период опроса.</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52"/>
    <w:p>
      <w:pPr>
        <w:spacing w:after="0"/>
        <w:ind w:left="0"/>
        <w:jc w:val="both"/>
      </w:pPr>
      <w:r>
        <w:rPr>
          <w:rFonts w:ascii="Times New Roman"/>
          <w:b w:val="false"/>
          <w:i w:val="false"/>
          <w:color w:val="000000"/>
          <w:sz w:val="28"/>
        </w:rPr>
        <w:t>
      53. В АСКУЭ предусматриваются программно-технические средства для выбора интервала сбора данных, кратного пятнадцати минутам.</w:t>
      </w:r>
    </w:p>
    <w:bookmarkEnd w:id="152"/>
    <w:bookmarkStart w:name="z66" w:id="153"/>
    <w:p>
      <w:pPr>
        <w:spacing w:after="0"/>
        <w:ind w:left="0"/>
        <w:jc w:val="both"/>
      </w:pPr>
      <w:r>
        <w:rPr>
          <w:rFonts w:ascii="Times New Roman"/>
          <w:b w:val="false"/>
          <w:i w:val="false"/>
          <w:color w:val="000000"/>
          <w:sz w:val="28"/>
        </w:rPr>
        <w:t>
      54. Данные коммерческого учета электрической энергии передаются в устройства сбора и передачи данных каждые пятнадцать минут. При сбоях передачи информации обеспечивается возможность сбора данных одновременно за несколько пятнадцати-минутных интервалов.</w:t>
      </w:r>
    </w:p>
    <w:bookmarkEnd w:id="153"/>
    <w:bookmarkStart w:name="z67" w:id="154"/>
    <w:p>
      <w:pPr>
        <w:spacing w:after="0"/>
        <w:ind w:left="0"/>
        <w:jc w:val="both"/>
      </w:pPr>
      <w:r>
        <w:rPr>
          <w:rFonts w:ascii="Times New Roman"/>
          <w:b w:val="false"/>
          <w:i w:val="false"/>
          <w:color w:val="000000"/>
          <w:sz w:val="28"/>
        </w:rPr>
        <w:t>
      55. Для устройства сбора и передачи данных и связанных с ним компонентов подсистемы связи обеспечивается источник бесперебойного энергоснабжения или устройство гарантированного питания.</w:t>
      </w:r>
    </w:p>
    <w:bookmarkEnd w:id="154"/>
    <w:bookmarkStart w:name="z68" w:id="155"/>
    <w:p>
      <w:pPr>
        <w:spacing w:after="0"/>
        <w:ind w:left="0"/>
        <w:jc w:val="both"/>
      </w:pPr>
      <w:r>
        <w:rPr>
          <w:rFonts w:ascii="Times New Roman"/>
          <w:b w:val="false"/>
          <w:i w:val="false"/>
          <w:color w:val="000000"/>
          <w:sz w:val="28"/>
        </w:rPr>
        <w:t>
      56. В случае прекращения энергоснабжения или попытки несанкционированного доступа устройство сбора и передачи данных передает выходной аварийный сигнал на вышестоящий уровень АСКУЭ.</w:t>
      </w:r>
    </w:p>
    <w:bookmarkEnd w:id="155"/>
    <w:bookmarkStart w:name="z69" w:id="156"/>
    <w:p>
      <w:pPr>
        <w:spacing w:after="0"/>
        <w:ind w:left="0"/>
        <w:jc w:val="both"/>
      </w:pPr>
      <w:r>
        <w:rPr>
          <w:rFonts w:ascii="Times New Roman"/>
          <w:b w:val="false"/>
          <w:i w:val="false"/>
          <w:color w:val="000000"/>
          <w:sz w:val="28"/>
        </w:rPr>
        <w:t>
      57. Для каждого из указанных ниже случаев обеспечиваются средства контроля:</w:t>
      </w:r>
    </w:p>
    <w:bookmarkEnd w:id="156"/>
    <w:bookmarkStart w:name="z196" w:id="157"/>
    <w:p>
      <w:pPr>
        <w:spacing w:after="0"/>
        <w:ind w:left="0"/>
        <w:jc w:val="both"/>
      </w:pPr>
      <w:r>
        <w:rPr>
          <w:rFonts w:ascii="Times New Roman"/>
          <w:b w:val="false"/>
          <w:i w:val="false"/>
          <w:color w:val="000000"/>
          <w:sz w:val="28"/>
        </w:rPr>
        <w:t>
      1) ошибки в работе прибора учета электрической энергии и устройства сбора и передачи данных;</w:t>
      </w:r>
    </w:p>
    <w:bookmarkEnd w:id="157"/>
    <w:bookmarkStart w:name="z197" w:id="158"/>
    <w:p>
      <w:pPr>
        <w:spacing w:after="0"/>
        <w:ind w:left="0"/>
        <w:jc w:val="both"/>
      </w:pPr>
      <w:r>
        <w:rPr>
          <w:rFonts w:ascii="Times New Roman"/>
          <w:b w:val="false"/>
          <w:i w:val="false"/>
          <w:color w:val="000000"/>
          <w:sz w:val="28"/>
        </w:rPr>
        <w:t>
      2) наличия или отсутствия электроснабжения;</w:t>
      </w:r>
    </w:p>
    <w:bookmarkEnd w:id="158"/>
    <w:bookmarkStart w:name="z198" w:id="159"/>
    <w:p>
      <w:pPr>
        <w:spacing w:after="0"/>
        <w:ind w:left="0"/>
        <w:jc w:val="both"/>
      </w:pPr>
      <w:r>
        <w:rPr>
          <w:rFonts w:ascii="Times New Roman"/>
          <w:b w:val="false"/>
          <w:i w:val="false"/>
          <w:color w:val="000000"/>
          <w:sz w:val="28"/>
        </w:rPr>
        <w:t>
      3) проверки памяти;</w:t>
      </w:r>
    </w:p>
    <w:bookmarkEnd w:id="159"/>
    <w:bookmarkStart w:name="z199" w:id="160"/>
    <w:p>
      <w:pPr>
        <w:spacing w:after="0"/>
        <w:ind w:left="0"/>
        <w:jc w:val="both"/>
      </w:pPr>
      <w:r>
        <w:rPr>
          <w:rFonts w:ascii="Times New Roman"/>
          <w:b w:val="false"/>
          <w:i w:val="false"/>
          <w:color w:val="000000"/>
          <w:sz w:val="28"/>
        </w:rPr>
        <w:t>
      4) неисправности цепей трансформатора напряжения;</w:t>
      </w:r>
    </w:p>
    <w:bookmarkEnd w:id="160"/>
    <w:bookmarkStart w:name="z200" w:id="161"/>
    <w:p>
      <w:pPr>
        <w:spacing w:after="0"/>
        <w:ind w:left="0"/>
        <w:jc w:val="both"/>
      </w:pPr>
      <w:r>
        <w:rPr>
          <w:rFonts w:ascii="Times New Roman"/>
          <w:b w:val="false"/>
          <w:i w:val="false"/>
          <w:color w:val="000000"/>
          <w:sz w:val="28"/>
        </w:rPr>
        <w:t>
      5) доступа к командам запросов средств контроля прибора учета электрической энергии и устройства сбора и передачи данных.</w:t>
      </w:r>
    </w:p>
    <w:bookmarkEnd w:id="161"/>
    <w:bookmarkStart w:name="z70" w:id="162"/>
    <w:p>
      <w:pPr>
        <w:spacing w:after="0"/>
        <w:ind w:left="0"/>
        <w:jc w:val="both"/>
      </w:pPr>
      <w:r>
        <w:rPr>
          <w:rFonts w:ascii="Times New Roman"/>
          <w:b w:val="false"/>
          <w:i w:val="false"/>
          <w:color w:val="000000"/>
          <w:sz w:val="28"/>
        </w:rPr>
        <w:t>
      58. Информация о вышеуказанных случаях передается Системному оператору при помощи аварийного сигнала о событиях. Аварийный сигнал однозначно идентифицируется по классификатору событий, местонахождению и времени инициирования.</w:t>
      </w:r>
    </w:p>
    <w:bookmarkEnd w:id="162"/>
    <w:bookmarkStart w:name="z71" w:id="163"/>
    <w:p>
      <w:pPr>
        <w:spacing w:after="0"/>
        <w:ind w:left="0"/>
        <w:jc w:val="both"/>
      </w:pPr>
      <w:r>
        <w:rPr>
          <w:rFonts w:ascii="Times New Roman"/>
          <w:b w:val="false"/>
          <w:i w:val="false"/>
          <w:color w:val="000000"/>
          <w:sz w:val="28"/>
        </w:rPr>
        <w:t>
      59. Интервал передачи измеренных данных коммерческого учета в базу данных АСКУЭ Системного оператора согласовывается Системным оператором, для нормального функционирования оптового рынка электрической энергии, и не превышает двенадцати часов работы.</w:t>
      </w:r>
    </w:p>
    <w:bookmarkEnd w:id="163"/>
    <w:bookmarkStart w:name="z72" w:id="164"/>
    <w:p>
      <w:pPr>
        <w:spacing w:after="0"/>
        <w:ind w:left="0"/>
        <w:jc w:val="both"/>
      </w:pPr>
      <w:r>
        <w:rPr>
          <w:rFonts w:ascii="Times New Roman"/>
          <w:b w:val="false"/>
          <w:i w:val="false"/>
          <w:color w:val="000000"/>
          <w:sz w:val="28"/>
        </w:rPr>
        <w:t>
      60. В случае выхода из строя одного из средств измерения, входящего в состав комплекса АСКУЭ, субъект осуществляет следующие мероприятия:</w:t>
      </w:r>
    </w:p>
    <w:bookmarkEnd w:id="164"/>
    <w:bookmarkStart w:name="z201" w:id="165"/>
    <w:p>
      <w:pPr>
        <w:spacing w:after="0"/>
        <w:ind w:left="0"/>
        <w:jc w:val="both"/>
      </w:pPr>
      <w:r>
        <w:rPr>
          <w:rFonts w:ascii="Times New Roman"/>
          <w:b w:val="false"/>
          <w:i w:val="false"/>
          <w:color w:val="000000"/>
          <w:sz w:val="28"/>
        </w:rPr>
        <w:t>
      1) создает комиссию в составе не менее трех человек, включая представителей других заинтересованных субъектов;</w:t>
      </w:r>
    </w:p>
    <w:bookmarkEnd w:id="165"/>
    <w:bookmarkStart w:name="z202" w:id="166"/>
    <w:p>
      <w:pPr>
        <w:spacing w:after="0"/>
        <w:ind w:left="0"/>
        <w:jc w:val="both"/>
      </w:pPr>
      <w:r>
        <w:rPr>
          <w:rFonts w:ascii="Times New Roman"/>
          <w:b w:val="false"/>
          <w:i w:val="false"/>
          <w:color w:val="000000"/>
          <w:sz w:val="28"/>
        </w:rPr>
        <w:t>
      2) заменяет дефектное средство измерения (тип средства измерений – аналогичный вышедшему из строя);</w:t>
      </w:r>
    </w:p>
    <w:bookmarkEnd w:id="166"/>
    <w:bookmarkStart w:name="z203" w:id="167"/>
    <w:p>
      <w:pPr>
        <w:spacing w:after="0"/>
        <w:ind w:left="0"/>
        <w:jc w:val="both"/>
      </w:pPr>
      <w:r>
        <w:rPr>
          <w:rFonts w:ascii="Times New Roman"/>
          <w:b w:val="false"/>
          <w:i w:val="false"/>
          <w:color w:val="000000"/>
          <w:sz w:val="28"/>
        </w:rPr>
        <w:t>
      3) проверяет правильность установки средства измерения;</w:t>
      </w:r>
    </w:p>
    <w:bookmarkEnd w:id="167"/>
    <w:bookmarkStart w:name="z204" w:id="168"/>
    <w:p>
      <w:pPr>
        <w:spacing w:after="0"/>
        <w:ind w:left="0"/>
        <w:jc w:val="both"/>
      </w:pPr>
      <w:r>
        <w:rPr>
          <w:rFonts w:ascii="Times New Roman"/>
          <w:b w:val="false"/>
          <w:i w:val="false"/>
          <w:color w:val="000000"/>
          <w:sz w:val="28"/>
        </w:rPr>
        <w:t>
      4) составляет акт замены средств измерений, входящих в состав КУЭ, при выходе их из строя по форме согласно приложению 4 к настоящим Правилам.</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69"/>
    <w:p>
      <w:pPr>
        <w:spacing w:after="0"/>
        <w:ind w:left="0"/>
        <w:jc w:val="both"/>
      </w:pPr>
      <w:r>
        <w:rPr>
          <w:rFonts w:ascii="Times New Roman"/>
          <w:b w:val="false"/>
          <w:i w:val="false"/>
          <w:color w:val="000000"/>
          <w:sz w:val="28"/>
        </w:rPr>
        <w:t>
      61. Один экземпляр акта направляется Системному оператору для внесения изменений в Реестр, второй экземпляр хранится у субъекта.</w:t>
      </w:r>
    </w:p>
    <w:bookmarkEnd w:id="169"/>
    <w:bookmarkStart w:name="z74" w:id="170"/>
    <w:p>
      <w:pPr>
        <w:spacing w:after="0"/>
        <w:ind w:left="0"/>
        <w:jc w:val="both"/>
      </w:pPr>
      <w:r>
        <w:rPr>
          <w:rFonts w:ascii="Times New Roman"/>
          <w:b w:val="false"/>
          <w:i w:val="false"/>
          <w:color w:val="000000"/>
          <w:sz w:val="28"/>
        </w:rPr>
        <w:t>
      62. В период промышленной эксплуатации владелец АСКУЭ по согласованию с Системным оператором осуществляет процедуру тестирования системы в следующих целях:</w:t>
      </w:r>
    </w:p>
    <w:bookmarkEnd w:id="170"/>
    <w:bookmarkStart w:name="z205" w:id="171"/>
    <w:p>
      <w:pPr>
        <w:spacing w:after="0"/>
        <w:ind w:left="0"/>
        <w:jc w:val="both"/>
      </w:pPr>
      <w:r>
        <w:rPr>
          <w:rFonts w:ascii="Times New Roman"/>
          <w:b w:val="false"/>
          <w:i w:val="false"/>
          <w:color w:val="000000"/>
          <w:sz w:val="28"/>
        </w:rPr>
        <w:t>
      1) определения разницы показаний счетчика и соответствующей информации, сохраненной в базе данных АСКУЭ. Разница между показаниями счетчика и показаниями базы данных АСКУЭ за расчетный интервал времени не превышает 0,1 %. Если разница превышает эту величину, составляется акт и разрабатывается план мероприятий по устранению неисправности АСКУЭ. Тестирование проводится ежегодно для всех точек учета;</w:t>
      </w:r>
    </w:p>
    <w:bookmarkEnd w:id="171"/>
    <w:bookmarkStart w:name="z206" w:id="172"/>
    <w:p>
      <w:pPr>
        <w:spacing w:after="0"/>
        <w:ind w:left="0"/>
        <w:jc w:val="both"/>
      </w:pPr>
      <w:r>
        <w:rPr>
          <w:rFonts w:ascii="Times New Roman"/>
          <w:b w:val="false"/>
          <w:i w:val="false"/>
          <w:color w:val="000000"/>
          <w:sz w:val="28"/>
        </w:rPr>
        <w:t>
      2) отсутствия повреждений либо преступного использования коммерческих КУЭ и связанного с ними оборудования, в частности поверительных клейм.</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173"/>
    <w:p>
      <w:pPr>
        <w:spacing w:after="0"/>
        <w:ind w:left="0"/>
        <w:jc w:val="both"/>
      </w:pPr>
      <w:r>
        <w:rPr>
          <w:rFonts w:ascii="Times New Roman"/>
          <w:b w:val="false"/>
          <w:i w:val="false"/>
          <w:color w:val="000000"/>
          <w:sz w:val="28"/>
        </w:rPr>
        <w:t>
      63. Все неполадки, обнаруженные при тестировании, представляются Системному оператору, для проведения расследования.</w:t>
      </w:r>
    </w:p>
    <w:bookmarkEnd w:id="173"/>
    <w:bookmarkStart w:name="z76" w:id="174"/>
    <w:p>
      <w:pPr>
        <w:spacing w:after="0"/>
        <w:ind w:left="0"/>
        <w:jc w:val="both"/>
      </w:pPr>
      <w:r>
        <w:rPr>
          <w:rFonts w:ascii="Times New Roman"/>
          <w:b w:val="false"/>
          <w:i w:val="false"/>
          <w:color w:val="000000"/>
          <w:sz w:val="28"/>
        </w:rPr>
        <w:t>
      64. В случае обнаружении небаланса электрической энергии в АСКУЭ больше допустимой величины, Системный оператор начинает следующую процедуру:</w:t>
      </w:r>
    </w:p>
    <w:bookmarkEnd w:id="174"/>
    <w:bookmarkStart w:name="z207" w:id="175"/>
    <w:p>
      <w:pPr>
        <w:spacing w:after="0"/>
        <w:ind w:left="0"/>
        <w:jc w:val="both"/>
      </w:pPr>
      <w:r>
        <w:rPr>
          <w:rFonts w:ascii="Times New Roman"/>
          <w:b w:val="false"/>
          <w:i w:val="false"/>
          <w:color w:val="000000"/>
          <w:sz w:val="28"/>
        </w:rPr>
        <w:t>
      1) в течение двадцати четырех часов информирует пользователя сети, электросетевую компанию и организацию, осуществляющую коммерческий учет;</w:t>
      </w:r>
    </w:p>
    <w:bookmarkEnd w:id="175"/>
    <w:bookmarkStart w:name="z208" w:id="176"/>
    <w:p>
      <w:pPr>
        <w:spacing w:after="0"/>
        <w:ind w:left="0"/>
        <w:jc w:val="both"/>
      </w:pPr>
      <w:r>
        <w:rPr>
          <w:rFonts w:ascii="Times New Roman"/>
          <w:b w:val="false"/>
          <w:i w:val="false"/>
          <w:color w:val="000000"/>
          <w:sz w:val="28"/>
        </w:rPr>
        <w:t>
      2) в случае необходимости, отдает распоряжение о сборе показаний счетчика коммерческого учета;</w:t>
      </w:r>
    </w:p>
    <w:bookmarkEnd w:id="176"/>
    <w:bookmarkStart w:name="z209" w:id="177"/>
    <w:p>
      <w:pPr>
        <w:spacing w:after="0"/>
        <w:ind w:left="0"/>
        <w:jc w:val="both"/>
      </w:pPr>
      <w:r>
        <w:rPr>
          <w:rFonts w:ascii="Times New Roman"/>
          <w:b w:val="false"/>
          <w:i w:val="false"/>
          <w:color w:val="000000"/>
          <w:sz w:val="28"/>
        </w:rPr>
        <w:t>
      3) отдает распоряжение ответственному предприятию о расследовании и устранении проблемы в соответствии.</w:t>
      </w:r>
    </w:p>
    <w:bookmarkEnd w:id="177"/>
    <w:bookmarkStart w:name="z77" w:id="178"/>
    <w:p>
      <w:pPr>
        <w:spacing w:after="0"/>
        <w:ind w:left="0"/>
        <w:jc w:val="both"/>
      </w:pPr>
      <w:r>
        <w:rPr>
          <w:rFonts w:ascii="Times New Roman"/>
          <w:b w:val="false"/>
          <w:i w:val="false"/>
          <w:color w:val="000000"/>
          <w:sz w:val="28"/>
        </w:rPr>
        <w:t>
      65. При превышении величины небаланса электрической энергии сверх допустимой величины и в случае отсутствия возможности обнаружения причины, принимается, что небаланс произошел в период между временем последней успешной проверки КУЭ и временем обнаружения небаланса электрической энергии.</w:t>
      </w:r>
    </w:p>
    <w:bookmarkEnd w:id="178"/>
    <w:bookmarkStart w:name="z78" w:id="179"/>
    <w:p>
      <w:pPr>
        <w:spacing w:after="0"/>
        <w:ind w:left="0"/>
        <w:jc w:val="both"/>
      </w:pPr>
      <w:r>
        <w:rPr>
          <w:rFonts w:ascii="Times New Roman"/>
          <w:b w:val="false"/>
          <w:i w:val="false"/>
          <w:color w:val="000000"/>
          <w:sz w:val="28"/>
        </w:rPr>
        <w:t>
      66. В случае аварии всего или части комплекса коммерческого учета, Системный оператор в течение двадцати четырех часов уведомляет пользователя сети и организацию, ведущую коммерческий учет. После этого субъект устраняет сбой и готовит комплекс к эксплуатации в течение следующих периодов времени:</w:t>
      </w:r>
    </w:p>
    <w:bookmarkEnd w:id="179"/>
    <w:bookmarkStart w:name="z210" w:id="180"/>
    <w:p>
      <w:pPr>
        <w:spacing w:after="0"/>
        <w:ind w:left="0"/>
        <w:jc w:val="both"/>
      </w:pPr>
      <w:r>
        <w:rPr>
          <w:rFonts w:ascii="Times New Roman"/>
          <w:b w:val="false"/>
          <w:i w:val="false"/>
          <w:color w:val="000000"/>
          <w:sz w:val="28"/>
        </w:rPr>
        <w:t>
      1) аварии, затронувшей взаиморасчеты, комплекс коммерческого учета снова готов к эксплуатации в течение пяти дней;</w:t>
      </w:r>
    </w:p>
    <w:bookmarkEnd w:id="180"/>
    <w:bookmarkStart w:name="z211" w:id="181"/>
    <w:p>
      <w:pPr>
        <w:spacing w:after="0"/>
        <w:ind w:left="0"/>
        <w:jc w:val="both"/>
      </w:pPr>
      <w:r>
        <w:rPr>
          <w:rFonts w:ascii="Times New Roman"/>
          <w:b w:val="false"/>
          <w:i w:val="false"/>
          <w:color w:val="000000"/>
          <w:sz w:val="28"/>
        </w:rPr>
        <w:t>
      2) аварии, не затронувшей взаиморасчеты (например, авария линий связи), комплекс коммерческого учета снова готов к эксплуатации в течение пятнадцати дней.</w:t>
      </w:r>
    </w:p>
    <w:bookmarkEnd w:id="181"/>
    <w:bookmarkStart w:name="z79" w:id="182"/>
    <w:p>
      <w:pPr>
        <w:spacing w:after="0"/>
        <w:ind w:left="0"/>
        <w:jc w:val="both"/>
      </w:pPr>
      <w:r>
        <w:rPr>
          <w:rFonts w:ascii="Times New Roman"/>
          <w:b w:val="false"/>
          <w:i w:val="false"/>
          <w:color w:val="000000"/>
          <w:sz w:val="28"/>
        </w:rPr>
        <w:t>
      67. Во всех вышеуказанных случаях окончательное решение о восстановлении эксплуатации КУЭ принимает Системный оператор.</w:t>
      </w:r>
    </w:p>
    <w:bookmarkEnd w:id="182"/>
    <w:bookmarkStart w:name="z80" w:id="183"/>
    <w:p>
      <w:pPr>
        <w:spacing w:after="0"/>
        <w:ind w:left="0"/>
        <w:jc w:val="both"/>
      </w:pPr>
      <w:r>
        <w:rPr>
          <w:rFonts w:ascii="Times New Roman"/>
          <w:b w:val="false"/>
          <w:i w:val="false"/>
          <w:color w:val="000000"/>
          <w:sz w:val="28"/>
        </w:rPr>
        <w:t>
      68. В случае отсутствия данных коммерческого учета или отказа коммерческого КУЭ, применяются расчетные данные по согласованию сторон.</w:t>
      </w:r>
    </w:p>
    <w:bookmarkEnd w:id="183"/>
    <w:bookmarkStart w:name="z81" w:id="184"/>
    <w:p>
      <w:pPr>
        <w:spacing w:after="0"/>
        <w:ind w:left="0"/>
        <w:jc w:val="both"/>
      </w:pPr>
      <w:r>
        <w:rPr>
          <w:rFonts w:ascii="Times New Roman"/>
          <w:b w:val="false"/>
          <w:i w:val="false"/>
          <w:color w:val="000000"/>
          <w:sz w:val="28"/>
        </w:rPr>
        <w:t>
      69. Освидетельствование новых КУЭ проводится с целью установления соответствия КУЭ требованиям законодательства Республики Казахстан в области электроэнергетики.</w:t>
      </w:r>
    </w:p>
    <w:bookmarkEnd w:id="184"/>
    <w:bookmarkStart w:name="z82" w:id="185"/>
    <w:p>
      <w:pPr>
        <w:spacing w:after="0"/>
        <w:ind w:left="0"/>
        <w:jc w:val="both"/>
      </w:pPr>
      <w:r>
        <w:rPr>
          <w:rFonts w:ascii="Times New Roman"/>
          <w:b w:val="false"/>
          <w:i w:val="false"/>
          <w:color w:val="000000"/>
          <w:sz w:val="28"/>
        </w:rPr>
        <w:t>
      70. Освидетельствование КУЭ осуществляют специализированные электролабараторий, аккредитованные в соответствии с нормативными правовыми актами в области электроэнергетики.</w:t>
      </w:r>
    </w:p>
    <w:bookmarkEnd w:id="185"/>
    <w:bookmarkStart w:name="z83" w:id="186"/>
    <w:p>
      <w:pPr>
        <w:spacing w:after="0"/>
        <w:ind w:left="0"/>
        <w:jc w:val="both"/>
      </w:pPr>
      <w:r>
        <w:rPr>
          <w:rFonts w:ascii="Times New Roman"/>
          <w:b w:val="false"/>
          <w:i w:val="false"/>
          <w:color w:val="000000"/>
          <w:sz w:val="28"/>
        </w:rPr>
        <w:t>
      71. Организация работ по освидетельствованию КУЭ возлагается на субъектов-собственников АСКУЭ.</w:t>
      </w:r>
    </w:p>
    <w:bookmarkEnd w:id="186"/>
    <w:bookmarkStart w:name="z84" w:id="187"/>
    <w:p>
      <w:pPr>
        <w:spacing w:after="0"/>
        <w:ind w:left="0"/>
        <w:jc w:val="both"/>
      </w:pPr>
      <w:r>
        <w:rPr>
          <w:rFonts w:ascii="Times New Roman"/>
          <w:b w:val="false"/>
          <w:i w:val="false"/>
          <w:color w:val="000000"/>
          <w:sz w:val="28"/>
        </w:rPr>
        <w:t>
      72. Освидетельствование вновь вводимых в эксплуатацию АСКУЭ проводят после истечения установленных сроков опытной эксплуатации и экспериментальных исследований.</w:t>
      </w:r>
    </w:p>
    <w:bookmarkEnd w:id="187"/>
    <w:bookmarkStart w:name="z85" w:id="188"/>
    <w:p>
      <w:pPr>
        <w:spacing w:after="0"/>
        <w:ind w:left="0"/>
        <w:jc w:val="both"/>
      </w:pPr>
      <w:r>
        <w:rPr>
          <w:rFonts w:ascii="Times New Roman"/>
          <w:b w:val="false"/>
          <w:i w:val="false"/>
          <w:color w:val="000000"/>
          <w:sz w:val="28"/>
        </w:rPr>
        <w:t>
      73. После завершения работ по освидетельствованию КУЭ оформляется свидетельство о соответствии КУЭ по форме, согласно приложению 5 к настоящим Правилам.</w:t>
      </w:r>
    </w:p>
    <w:bookmarkEnd w:id="188"/>
    <w:bookmarkStart w:name="z212" w:id="189"/>
    <w:p>
      <w:pPr>
        <w:spacing w:after="0"/>
        <w:ind w:left="0"/>
        <w:jc w:val="both"/>
      </w:pPr>
      <w:r>
        <w:rPr>
          <w:rFonts w:ascii="Times New Roman"/>
          <w:b w:val="false"/>
          <w:i w:val="false"/>
          <w:color w:val="000000"/>
          <w:sz w:val="28"/>
        </w:rPr>
        <w:t>
      Один экземпляр свидетельства о соответствии КУЭ предоставляется Системному оператору.</w:t>
      </w:r>
    </w:p>
    <w:bookmarkEnd w:id="189"/>
    <w:bookmarkStart w:name="z213" w:id="190"/>
    <w:p>
      <w:pPr>
        <w:spacing w:after="0"/>
        <w:ind w:left="0"/>
        <w:jc w:val="both"/>
      </w:pPr>
      <w:r>
        <w:rPr>
          <w:rFonts w:ascii="Times New Roman"/>
          <w:b w:val="false"/>
          <w:i w:val="false"/>
          <w:color w:val="000000"/>
          <w:sz w:val="28"/>
        </w:rPr>
        <w:t>
      Срок действия акта освидетельствования КУЭ составляет не более минимального межповерочного интервала средства измерения, входящего в состав КУЭ.</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191"/>
    <w:p>
      <w:pPr>
        <w:spacing w:after="0"/>
        <w:ind w:left="0"/>
        <w:jc w:val="both"/>
      </w:pPr>
      <w:r>
        <w:rPr>
          <w:rFonts w:ascii="Times New Roman"/>
          <w:b w:val="false"/>
          <w:i w:val="false"/>
          <w:color w:val="000000"/>
          <w:sz w:val="28"/>
        </w:rPr>
        <w:t>
      74. Системный оператор предоставляет данные АСКУЭ по запросу:</w:t>
      </w:r>
    </w:p>
    <w:bookmarkEnd w:id="191"/>
    <w:bookmarkStart w:name="z214" w:id="192"/>
    <w:p>
      <w:pPr>
        <w:spacing w:after="0"/>
        <w:ind w:left="0"/>
        <w:jc w:val="both"/>
      </w:pPr>
      <w:r>
        <w:rPr>
          <w:rFonts w:ascii="Times New Roman"/>
          <w:b w:val="false"/>
          <w:i w:val="false"/>
          <w:color w:val="000000"/>
          <w:sz w:val="28"/>
        </w:rPr>
        <w:t>
      1) стороне, владеющей соответствующим КУЭ и эксплуатирующей ее;</w:t>
      </w:r>
    </w:p>
    <w:bookmarkEnd w:id="192"/>
    <w:bookmarkStart w:name="z215" w:id="193"/>
    <w:p>
      <w:pPr>
        <w:spacing w:after="0"/>
        <w:ind w:left="0"/>
        <w:jc w:val="both"/>
      </w:pPr>
      <w:r>
        <w:rPr>
          <w:rFonts w:ascii="Times New Roman"/>
          <w:b w:val="false"/>
          <w:i w:val="false"/>
          <w:color w:val="000000"/>
          <w:sz w:val="28"/>
        </w:rPr>
        <w:t>
      2) электросетевой компании в отношении всех КУЭ в точках их подключения к ее сети.</w:t>
      </w:r>
    </w:p>
    <w:bookmarkEnd w:id="193"/>
    <w:bookmarkStart w:name="z87" w:id="194"/>
    <w:p>
      <w:pPr>
        <w:spacing w:after="0"/>
        <w:ind w:left="0"/>
        <w:jc w:val="both"/>
      </w:pPr>
      <w:r>
        <w:rPr>
          <w:rFonts w:ascii="Times New Roman"/>
          <w:b w:val="false"/>
          <w:i w:val="false"/>
          <w:color w:val="000000"/>
          <w:sz w:val="28"/>
        </w:rPr>
        <w:t>
      75. При запросе данных АСКУЭ, находящихся на энергообъектах других участников рынка, запрашивающая сторона получает допуск у владельцев этих точек и обращается к Системному оператору по ретрансляции этих данных, приложив письменное согласие третьей стороны.</w:t>
      </w:r>
    </w:p>
    <w:bookmarkEnd w:id="194"/>
    <w:bookmarkStart w:name="z88" w:id="195"/>
    <w:p>
      <w:pPr>
        <w:spacing w:after="0"/>
        <w:ind w:left="0"/>
        <w:jc w:val="both"/>
      </w:pPr>
      <w:r>
        <w:rPr>
          <w:rFonts w:ascii="Times New Roman"/>
          <w:b w:val="false"/>
          <w:i w:val="false"/>
          <w:color w:val="000000"/>
          <w:sz w:val="28"/>
        </w:rPr>
        <w:t>
      76. При смене собственника АСКУЭ Системным оператором в срок пяти рабочих дней производится перерегистрация АСКУЭ на основании письменной заявки субъекта с приложением правоустанавливающих документов на АСКУЭ.</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автоматизированной системы</w:t>
            </w:r>
            <w:r>
              <w:br/>
            </w:r>
            <w:r>
              <w:rPr>
                <w:rFonts w:ascii="Times New Roman"/>
                <w:b w:val="false"/>
                <w:i w:val="false"/>
                <w:color w:val="000000"/>
                <w:sz w:val="20"/>
              </w:rPr>
              <w:t>коммерческого учета</w:t>
            </w:r>
            <w:r>
              <w:br/>
            </w:r>
            <w:r>
              <w:rPr>
                <w:rFonts w:ascii="Times New Roman"/>
                <w:b w:val="false"/>
                <w:i w:val="false"/>
                <w:color w:val="000000"/>
                <w:sz w:val="20"/>
              </w:rPr>
              <w:t>электрической энергии для</w:t>
            </w:r>
            <w:r>
              <w:br/>
            </w:r>
            <w:r>
              <w:rPr>
                <w:rFonts w:ascii="Times New Roman"/>
                <w:b w:val="false"/>
                <w:i w:val="false"/>
                <w:color w:val="000000"/>
                <w:sz w:val="20"/>
              </w:rPr>
              <w:t>субъектов оптового рынка</w:t>
            </w:r>
            <w:r>
              <w:br/>
            </w:r>
            <w:r>
              <w:rPr>
                <w:rFonts w:ascii="Times New Roman"/>
                <w:b w:val="false"/>
                <w:i w:val="false"/>
                <w:color w:val="000000"/>
                <w:sz w:val="20"/>
              </w:rPr>
              <w:t>электрической энергии</w:t>
            </w:r>
          </w:p>
        </w:tc>
      </w:tr>
    </w:tbl>
    <w:bookmarkStart w:name="z90" w:id="196"/>
    <w:p>
      <w:pPr>
        <w:spacing w:after="0"/>
        <w:ind w:left="0"/>
        <w:jc w:val="both"/>
      </w:pPr>
      <w:r>
        <w:rPr>
          <w:rFonts w:ascii="Times New Roman"/>
          <w:b w:val="false"/>
          <w:i w:val="false"/>
          <w:color w:val="000000"/>
          <w:sz w:val="28"/>
        </w:rPr>
        <w:t xml:space="preserve">
      Форма                   </w:t>
      </w:r>
    </w:p>
    <w:bookmarkEnd w:id="196"/>
    <w:bookmarkStart w:name="z216" w:id="197"/>
    <w:p>
      <w:pPr>
        <w:spacing w:after="0"/>
        <w:ind w:left="0"/>
        <w:jc w:val="both"/>
      </w:pPr>
      <w:r>
        <w:rPr>
          <w:rFonts w:ascii="Times New Roman"/>
          <w:b w:val="false"/>
          <w:i w:val="false"/>
          <w:color w:val="000000"/>
          <w:sz w:val="28"/>
        </w:rPr>
        <w:t>
      Протокол</w:t>
      </w:r>
    </w:p>
    <w:bookmarkEnd w:id="197"/>
    <w:bookmarkStart w:name="z217" w:id="198"/>
    <w:p>
      <w:pPr>
        <w:spacing w:after="0"/>
        <w:ind w:left="0"/>
        <w:jc w:val="both"/>
      </w:pPr>
      <w:r>
        <w:rPr>
          <w:rFonts w:ascii="Times New Roman"/>
          <w:b w:val="false"/>
          <w:i w:val="false"/>
          <w:color w:val="000000"/>
          <w:sz w:val="28"/>
        </w:rPr>
        <w:t>
      заседания комиссии</w:t>
      </w:r>
    </w:p>
    <w:bookmarkEnd w:id="198"/>
    <w:bookmarkStart w:name="z218" w:id="199"/>
    <w:p>
      <w:pPr>
        <w:spacing w:after="0"/>
        <w:ind w:left="0"/>
        <w:jc w:val="both"/>
      </w:pPr>
      <w:r>
        <w:rPr>
          <w:rFonts w:ascii="Times New Roman"/>
          <w:b w:val="false"/>
          <w:i w:val="false"/>
          <w:color w:val="000000"/>
          <w:sz w:val="28"/>
        </w:rPr>
        <w:t>
      "____" ________________ 20__ г.</w:t>
      </w:r>
    </w:p>
    <w:bookmarkEnd w:id="199"/>
    <w:bookmarkStart w:name="z219" w:id="200"/>
    <w:p>
      <w:pPr>
        <w:spacing w:after="0"/>
        <w:ind w:left="0"/>
        <w:jc w:val="both"/>
      </w:pPr>
      <w:r>
        <w:rPr>
          <w:rFonts w:ascii="Times New Roman"/>
          <w:b w:val="false"/>
          <w:i w:val="false"/>
          <w:color w:val="000000"/>
          <w:sz w:val="28"/>
        </w:rPr>
        <w:t>
      Комиссия провела проверку документов на АСКУЭ субъекта:</w:t>
      </w:r>
    </w:p>
    <w:bookmarkEnd w:id="200"/>
    <w:bookmarkStart w:name="z220" w:id="201"/>
    <w:p>
      <w:pPr>
        <w:spacing w:after="0"/>
        <w:ind w:left="0"/>
        <w:jc w:val="both"/>
      </w:pPr>
      <w:r>
        <w:rPr>
          <w:rFonts w:ascii="Times New Roman"/>
          <w:b w:val="false"/>
          <w:i w:val="false"/>
          <w:color w:val="000000"/>
          <w:sz w:val="28"/>
        </w:rPr>
        <w:t>
      ____________________________________________________________________</w:t>
      </w:r>
    </w:p>
    <w:bookmarkEnd w:id="201"/>
    <w:bookmarkStart w:name="z221" w:id="202"/>
    <w:p>
      <w:pPr>
        <w:spacing w:after="0"/>
        <w:ind w:left="0"/>
        <w:jc w:val="both"/>
      </w:pPr>
      <w:r>
        <w:rPr>
          <w:rFonts w:ascii="Times New Roman"/>
          <w:b w:val="false"/>
          <w:i w:val="false"/>
          <w:color w:val="000000"/>
          <w:sz w:val="28"/>
        </w:rPr>
        <w:t>
      (наименование субъекта)</w:t>
      </w:r>
    </w:p>
    <w:bookmarkEnd w:id="202"/>
    <w:bookmarkStart w:name="z222" w:id="203"/>
    <w:p>
      <w:pPr>
        <w:spacing w:after="0"/>
        <w:ind w:left="0"/>
        <w:jc w:val="both"/>
      </w:pPr>
      <w:r>
        <w:rPr>
          <w:rFonts w:ascii="Times New Roman"/>
          <w:b w:val="false"/>
          <w:i w:val="false"/>
          <w:color w:val="000000"/>
          <w:sz w:val="28"/>
        </w:rPr>
        <w:t>
      По результатам проверки установлено (соответствует/не соответствует):</w:t>
      </w:r>
    </w:p>
    <w:bookmarkEnd w:id="203"/>
    <w:bookmarkStart w:name="z223" w:id="204"/>
    <w:p>
      <w:pPr>
        <w:spacing w:after="0"/>
        <w:ind w:left="0"/>
        <w:jc w:val="both"/>
      </w:pPr>
      <w:r>
        <w:rPr>
          <w:rFonts w:ascii="Times New Roman"/>
          <w:b w:val="false"/>
          <w:i w:val="false"/>
          <w:color w:val="000000"/>
          <w:sz w:val="28"/>
        </w:rPr>
        <w:t>
      1. Техническое задание проектирование АСКУЭ учета</w:t>
      </w:r>
    </w:p>
    <w:bookmarkEnd w:id="204"/>
    <w:bookmarkStart w:name="z224" w:id="205"/>
    <w:p>
      <w:pPr>
        <w:spacing w:after="0"/>
        <w:ind w:left="0"/>
        <w:jc w:val="both"/>
      </w:pPr>
      <w:r>
        <w:rPr>
          <w:rFonts w:ascii="Times New Roman"/>
          <w:b w:val="false"/>
          <w:i w:val="false"/>
          <w:color w:val="000000"/>
          <w:sz w:val="28"/>
        </w:rPr>
        <w:t>
      №____ от "__" ____ 20__ г. ______________________________</w:t>
      </w:r>
    </w:p>
    <w:bookmarkEnd w:id="205"/>
    <w:bookmarkStart w:name="z225" w:id="206"/>
    <w:p>
      <w:pPr>
        <w:spacing w:after="0"/>
        <w:ind w:left="0"/>
        <w:jc w:val="both"/>
      </w:pPr>
      <w:r>
        <w:rPr>
          <w:rFonts w:ascii="Times New Roman"/>
          <w:b w:val="false"/>
          <w:i w:val="false"/>
          <w:color w:val="000000"/>
          <w:sz w:val="28"/>
        </w:rPr>
        <w:t>
      2. Проект АСКУЭ</w:t>
      </w:r>
    </w:p>
    <w:bookmarkEnd w:id="206"/>
    <w:bookmarkStart w:name="z226" w:id="207"/>
    <w:p>
      <w:pPr>
        <w:spacing w:after="0"/>
        <w:ind w:left="0"/>
        <w:jc w:val="both"/>
      </w:pPr>
      <w:r>
        <w:rPr>
          <w:rFonts w:ascii="Times New Roman"/>
          <w:b w:val="false"/>
          <w:i w:val="false"/>
          <w:color w:val="000000"/>
          <w:sz w:val="28"/>
        </w:rPr>
        <w:t>
      №____ от "____" ____ 20__ г.____________________________</w:t>
      </w:r>
    </w:p>
    <w:bookmarkEnd w:id="207"/>
    <w:bookmarkStart w:name="z227" w:id="208"/>
    <w:p>
      <w:pPr>
        <w:spacing w:after="0"/>
        <w:ind w:left="0"/>
        <w:jc w:val="both"/>
      </w:pPr>
      <w:r>
        <w:rPr>
          <w:rFonts w:ascii="Times New Roman"/>
          <w:b w:val="false"/>
          <w:i w:val="false"/>
          <w:color w:val="000000"/>
          <w:sz w:val="28"/>
        </w:rPr>
        <w:t>
      3. Рабочая документация АСКУЭ</w:t>
      </w:r>
    </w:p>
    <w:bookmarkEnd w:id="208"/>
    <w:bookmarkStart w:name="z228" w:id="209"/>
    <w:p>
      <w:pPr>
        <w:spacing w:after="0"/>
        <w:ind w:left="0"/>
        <w:jc w:val="both"/>
      </w:pPr>
      <w:r>
        <w:rPr>
          <w:rFonts w:ascii="Times New Roman"/>
          <w:b w:val="false"/>
          <w:i w:val="false"/>
          <w:color w:val="000000"/>
          <w:sz w:val="28"/>
        </w:rPr>
        <w:t>
      №___ от "__" _______ 20__ г._____________________________</w:t>
      </w:r>
    </w:p>
    <w:bookmarkEnd w:id="209"/>
    <w:bookmarkStart w:name="z229" w:id="210"/>
    <w:p>
      <w:pPr>
        <w:spacing w:after="0"/>
        <w:ind w:left="0"/>
        <w:jc w:val="both"/>
      </w:pPr>
      <w:r>
        <w:rPr>
          <w:rFonts w:ascii="Times New Roman"/>
          <w:b w:val="false"/>
          <w:i w:val="false"/>
          <w:color w:val="000000"/>
          <w:sz w:val="28"/>
        </w:rPr>
        <w:t>
      4. Эксплуатационная документация АСКУЭ:</w:t>
      </w:r>
    </w:p>
    <w:bookmarkEnd w:id="210"/>
    <w:bookmarkStart w:name="z230" w:id="211"/>
    <w:p>
      <w:pPr>
        <w:spacing w:after="0"/>
        <w:ind w:left="0"/>
        <w:jc w:val="both"/>
      </w:pPr>
      <w:r>
        <w:rPr>
          <w:rFonts w:ascii="Times New Roman"/>
          <w:b w:val="false"/>
          <w:i w:val="false"/>
          <w:color w:val="000000"/>
          <w:sz w:val="28"/>
        </w:rPr>
        <w:t>
      1) Техническое описание и инструкция по эксплуатации на</w:t>
      </w:r>
    </w:p>
    <w:bookmarkEnd w:id="211"/>
    <w:bookmarkStart w:name="z231" w:id="212"/>
    <w:p>
      <w:pPr>
        <w:spacing w:after="0"/>
        <w:ind w:left="0"/>
        <w:jc w:val="both"/>
      </w:pPr>
      <w:r>
        <w:rPr>
          <w:rFonts w:ascii="Times New Roman"/>
          <w:b w:val="false"/>
          <w:i w:val="false"/>
          <w:color w:val="000000"/>
          <w:sz w:val="28"/>
        </w:rPr>
        <w:t>
      устройства сбора, передачи, хранения и отображения данных</w:t>
      </w:r>
    </w:p>
    <w:bookmarkEnd w:id="212"/>
    <w:bookmarkStart w:name="z232" w:id="213"/>
    <w:p>
      <w:pPr>
        <w:spacing w:after="0"/>
        <w:ind w:left="0"/>
        <w:jc w:val="both"/>
      </w:pPr>
      <w:r>
        <w:rPr>
          <w:rFonts w:ascii="Times New Roman"/>
          <w:b w:val="false"/>
          <w:i w:val="false"/>
          <w:color w:val="000000"/>
          <w:sz w:val="28"/>
        </w:rPr>
        <w:t>
      ___________________</w:t>
      </w:r>
    </w:p>
    <w:bookmarkEnd w:id="213"/>
    <w:bookmarkStart w:name="z233" w:id="214"/>
    <w:p>
      <w:pPr>
        <w:spacing w:after="0"/>
        <w:ind w:left="0"/>
        <w:jc w:val="both"/>
      </w:pPr>
      <w:r>
        <w:rPr>
          <w:rFonts w:ascii="Times New Roman"/>
          <w:b w:val="false"/>
          <w:i w:val="false"/>
          <w:color w:val="000000"/>
          <w:sz w:val="28"/>
        </w:rPr>
        <w:t>
      2) Руководство пользователя системы учета__________________</w:t>
      </w:r>
    </w:p>
    <w:bookmarkEnd w:id="214"/>
    <w:bookmarkStart w:name="z234" w:id="215"/>
    <w:p>
      <w:pPr>
        <w:spacing w:after="0"/>
        <w:ind w:left="0"/>
        <w:jc w:val="both"/>
      </w:pPr>
      <w:r>
        <w:rPr>
          <w:rFonts w:ascii="Times New Roman"/>
          <w:b w:val="false"/>
          <w:i w:val="false"/>
          <w:color w:val="000000"/>
          <w:sz w:val="28"/>
        </w:rPr>
        <w:t>
      3) Руководство системного администратора__________________</w:t>
      </w:r>
    </w:p>
    <w:bookmarkEnd w:id="215"/>
    <w:bookmarkStart w:name="z235" w:id="216"/>
    <w:p>
      <w:pPr>
        <w:spacing w:after="0"/>
        <w:ind w:left="0"/>
        <w:jc w:val="both"/>
      </w:pPr>
      <w:r>
        <w:rPr>
          <w:rFonts w:ascii="Times New Roman"/>
          <w:b w:val="false"/>
          <w:i w:val="false"/>
          <w:color w:val="000000"/>
          <w:sz w:val="28"/>
        </w:rPr>
        <w:t>
      5. Свидетельства о соответствии комплексов Правилам</w:t>
      </w:r>
    </w:p>
    <w:bookmarkEnd w:id="216"/>
    <w:bookmarkStart w:name="z236" w:id="217"/>
    <w:p>
      <w:pPr>
        <w:spacing w:after="0"/>
        <w:ind w:left="0"/>
        <w:jc w:val="both"/>
      </w:pPr>
      <w:r>
        <w:rPr>
          <w:rFonts w:ascii="Times New Roman"/>
          <w:b w:val="false"/>
          <w:i w:val="false"/>
          <w:color w:val="000000"/>
          <w:sz w:val="28"/>
        </w:rPr>
        <w:t>
      функционирования автоматизированной системы коммерческого учета</w:t>
      </w:r>
    </w:p>
    <w:bookmarkEnd w:id="217"/>
    <w:bookmarkStart w:name="z237" w:id="218"/>
    <w:p>
      <w:pPr>
        <w:spacing w:after="0"/>
        <w:ind w:left="0"/>
        <w:jc w:val="both"/>
      </w:pPr>
      <w:r>
        <w:rPr>
          <w:rFonts w:ascii="Times New Roman"/>
          <w:b w:val="false"/>
          <w:i w:val="false"/>
          <w:color w:val="000000"/>
          <w:sz w:val="28"/>
        </w:rPr>
        <w:t>
      электроэнергии субъектов оптового рынка электроэнергии, всего</w:t>
      </w:r>
    </w:p>
    <w:bookmarkEnd w:id="218"/>
    <w:bookmarkStart w:name="z238" w:id="219"/>
    <w:p>
      <w:pPr>
        <w:spacing w:after="0"/>
        <w:ind w:left="0"/>
        <w:jc w:val="both"/>
      </w:pPr>
      <w:r>
        <w:rPr>
          <w:rFonts w:ascii="Times New Roman"/>
          <w:b w:val="false"/>
          <w:i w:val="false"/>
          <w:color w:val="000000"/>
          <w:sz w:val="28"/>
        </w:rPr>
        <w:t>
      свидетельств _______,</w:t>
      </w:r>
    </w:p>
    <w:bookmarkEnd w:id="219"/>
    <w:bookmarkStart w:name="z239" w:id="220"/>
    <w:p>
      <w:pPr>
        <w:spacing w:after="0"/>
        <w:ind w:left="0"/>
        <w:jc w:val="both"/>
      </w:pPr>
      <w:r>
        <w:rPr>
          <w:rFonts w:ascii="Times New Roman"/>
          <w:b w:val="false"/>
          <w:i w:val="false"/>
          <w:color w:val="000000"/>
          <w:sz w:val="28"/>
        </w:rPr>
        <w:t>
      в т.ч. №№_________________ ____________________________</w:t>
      </w:r>
    </w:p>
    <w:bookmarkEnd w:id="220"/>
    <w:bookmarkStart w:name="z240" w:id="221"/>
    <w:p>
      <w:pPr>
        <w:spacing w:after="0"/>
        <w:ind w:left="0"/>
        <w:jc w:val="both"/>
      </w:pPr>
      <w:r>
        <w:rPr>
          <w:rFonts w:ascii="Times New Roman"/>
          <w:b w:val="false"/>
          <w:i w:val="false"/>
          <w:color w:val="000000"/>
          <w:sz w:val="28"/>
        </w:rPr>
        <w:t>
      6. Программа опытно-промышленных испытаний АСКУЭ ______________</w:t>
      </w:r>
    </w:p>
    <w:bookmarkEnd w:id="221"/>
    <w:bookmarkStart w:name="z241" w:id="222"/>
    <w:p>
      <w:pPr>
        <w:spacing w:after="0"/>
        <w:ind w:left="0"/>
        <w:jc w:val="both"/>
      </w:pPr>
      <w:r>
        <w:rPr>
          <w:rFonts w:ascii="Times New Roman"/>
          <w:b w:val="false"/>
          <w:i w:val="false"/>
          <w:color w:val="000000"/>
          <w:sz w:val="28"/>
        </w:rPr>
        <w:t>
      7. Приказ о проведении опытно-промышленных испытаний АСКУЭ</w:t>
      </w:r>
    </w:p>
    <w:bookmarkEnd w:id="222"/>
    <w:bookmarkStart w:name="z242" w:id="223"/>
    <w:p>
      <w:pPr>
        <w:spacing w:after="0"/>
        <w:ind w:left="0"/>
        <w:jc w:val="both"/>
      </w:pPr>
      <w:r>
        <w:rPr>
          <w:rFonts w:ascii="Times New Roman"/>
          <w:b w:val="false"/>
          <w:i w:val="false"/>
          <w:color w:val="000000"/>
          <w:sz w:val="28"/>
        </w:rPr>
        <w:t>
      №____ от "__" ______ 20__ г.____________________________</w:t>
      </w:r>
    </w:p>
    <w:bookmarkEnd w:id="223"/>
    <w:bookmarkStart w:name="z243" w:id="224"/>
    <w:p>
      <w:pPr>
        <w:spacing w:after="0"/>
        <w:ind w:left="0"/>
        <w:jc w:val="both"/>
      </w:pPr>
      <w:r>
        <w:rPr>
          <w:rFonts w:ascii="Times New Roman"/>
          <w:b w:val="false"/>
          <w:i w:val="false"/>
          <w:color w:val="000000"/>
          <w:sz w:val="28"/>
        </w:rPr>
        <w:t>
      8. Акт приемки в опытную эксплуатацию АСКУЭ</w:t>
      </w:r>
    </w:p>
    <w:bookmarkEnd w:id="224"/>
    <w:bookmarkStart w:name="z244" w:id="225"/>
    <w:p>
      <w:pPr>
        <w:spacing w:after="0"/>
        <w:ind w:left="0"/>
        <w:jc w:val="both"/>
      </w:pPr>
      <w:r>
        <w:rPr>
          <w:rFonts w:ascii="Times New Roman"/>
          <w:b w:val="false"/>
          <w:i w:val="false"/>
          <w:color w:val="000000"/>
          <w:sz w:val="28"/>
        </w:rPr>
        <w:t>
      №____ от "__" ______ 20__ г._____________________________</w:t>
      </w:r>
    </w:p>
    <w:bookmarkEnd w:id="225"/>
    <w:bookmarkStart w:name="z245" w:id="226"/>
    <w:p>
      <w:pPr>
        <w:spacing w:after="0"/>
        <w:ind w:left="0"/>
        <w:jc w:val="both"/>
      </w:pPr>
      <w:r>
        <w:rPr>
          <w:rFonts w:ascii="Times New Roman"/>
          <w:b w:val="false"/>
          <w:i w:val="false"/>
          <w:color w:val="000000"/>
          <w:sz w:val="28"/>
        </w:rPr>
        <w:t>
      9. Копии протоколов опытной эксплуатации АСКУЭ</w:t>
      </w:r>
    </w:p>
    <w:bookmarkEnd w:id="226"/>
    <w:bookmarkStart w:name="z246" w:id="227"/>
    <w:p>
      <w:pPr>
        <w:spacing w:after="0"/>
        <w:ind w:left="0"/>
        <w:jc w:val="both"/>
      </w:pPr>
      <w:r>
        <w:rPr>
          <w:rFonts w:ascii="Times New Roman"/>
          <w:b w:val="false"/>
          <w:i w:val="false"/>
          <w:color w:val="000000"/>
          <w:sz w:val="28"/>
        </w:rPr>
        <w:t>
      №__ от "__" _______ 20__ г. ______________________________</w:t>
      </w:r>
    </w:p>
    <w:bookmarkEnd w:id="227"/>
    <w:bookmarkStart w:name="z247" w:id="228"/>
    <w:p>
      <w:pPr>
        <w:spacing w:after="0"/>
        <w:ind w:left="0"/>
        <w:jc w:val="both"/>
      </w:pPr>
      <w:r>
        <w:rPr>
          <w:rFonts w:ascii="Times New Roman"/>
          <w:b w:val="false"/>
          <w:i w:val="false"/>
          <w:color w:val="000000"/>
          <w:sz w:val="28"/>
        </w:rPr>
        <w:t>
      №__ от "__" _______ 20__ г._______________________________</w:t>
      </w:r>
    </w:p>
    <w:bookmarkEnd w:id="228"/>
    <w:bookmarkStart w:name="z248" w:id="229"/>
    <w:p>
      <w:pPr>
        <w:spacing w:after="0"/>
        <w:ind w:left="0"/>
        <w:jc w:val="both"/>
      </w:pPr>
      <w:r>
        <w:rPr>
          <w:rFonts w:ascii="Times New Roman"/>
          <w:b w:val="false"/>
          <w:i w:val="false"/>
          <w:color w:val="000000"/>
          <w:sz w:val="28"/>
        </w:rPr>
        <w:t>
      Замечания и предложения:_______________________________________</w:t>
      </w:r>
    </w:p>
    <w:bookmarkEnd w:id="229"/>
    <w:bookmarkStart w:name="z249" w:id="230"/>
    <w:p>
      <w:pPr>
        <w:spacing w:after="0"/>
        <w:ind w:left="0"/>
        <w:jc w:val="both"/>
      </w:pPr>
      <w:r>
        <w:rPr>
          <w:rFonts w:ascii="Times New Roman"/>
          <w:b w:val="false"/>
          <w:i w:val="false"/>
          <w:color w:val="000000"/>
          <w:sz w:val="28"/>
        </w:rPr>
        <w:t>
      _____________________________________________________________________</w:t>
      </w:r>
    </w:p>
    <w:bookmarkEnd w:id="230"/>
    <w:bookmarkStart w:name="z250" w:id="231"/>
    <w:p>
      <w:pPr>
        <w:spacing w:after="0"/>
        <w:ind w:left="0"/>
        <w:jc w:val="both"/>
      </w:pPr>
      <w:r>
        <w:rPr>
          <w:rFonts w:ascii="Times New Roman"/>
          <w:b w:val="false"/>
          <w:i w:val="false"/>
          <w:color w:val="000000"/>
          <w:sz w:val="28"/>
        </w:rPr>
        <w:t>
      _____________________________________________________________________</w:t>
      </w:r>
    </w:p>
    <w:bookmarkEnd w:id="231"/>
    <w:bookmarkStart w:name="z251" w:id="232"/>
    <w:p>
      <w:pPr>
        <w:spacing w:after="0"/>
        <w:ind w:left="0"/>
        <w:jc w:val="both"/>
      </w:pPr>
      <w:r>
        <w:rPr>
          <w:rFonts w:ascii="Times New Roman"/>
          <w:b w:val="false"/>
          <w:i w:val="false"/>
          <w:color w:val="000000"/>
          <w:sz w:val="28"/>
        </w:rPr>
        <w:t>
      _____________________________________________________________________</w:t>
      </w:r>
    </w:p>
    <w:bookmarkEnd w:id="232"/>
    <w:bookmarkStart w:name="z252" w:id="233"/>
    <w:p>
      <w:pPr>
        <w:spacing w:after="0"/>
        <w:ind w:left="0"/>
        <w:jc w:val="both"/>
      </w:pPr>
      <w:r>
        <w:rPr>
          <w:rFonts w:ascii="Times New Roman"/>
          <w:b w:val="false"/>
          <w:i w:val="false"/>
          <w:color w:val="000000"/>
          <w:sz w:val="28"/>
        </w:rPr>
        <w:t>
      _____________________________________________________________________</w:t>
      </w:r>
    </w:p>
    <w:bookmarkEnd w:id="233"/>
    <w:bookmarkStart w:name="z253" w:id="234"/>
    <w:p>
      <w:pPr>
        <w:spacing w:after="0"/>
        <w:ind w:left="0"/>
        <w:jc w:val="both"/>
      </w:pPr>
      <w:r>
        <w:rPr>
          <w:rFonts w:ascii="Times New Roman"/>
          <w:b w:val="false"/>
          <w:i w:val="false"/>
          <w:color w:val="000000"/>
          <w:sz w:val="28"/>
        </w:rPr>
        <w:t>
      _____________________________________________________________________</w:t>
      </w:r>
    </w:p>
    <w:bookmarkEnd w:id="234"/>
    <w:bookmarkStart w:name="z254" w:id="235"/>
    <w:p>
      <w:pPr>
        <w:spacing w:after="0"/>
        <w:ind w:left="0"/>
        <w:jc w:val="both"/>
      </w:pPr>
      <w:r>
        <w:rPr>
          <w:rFonts w:ascii="Times New Roman"/>
          <w:b w:val="false"/>
          <w:i w:val="false"/>
          <w:color w:val="000000"/>
          <w:sz w:val="28"/>
        </w:rPr>
        <w:t>
      Председатель комиссии:</w:t>
      </w:r>
    </w:p>
    <w:bookmarkEnd w:id="235"/>
    <w:bookmarkStart w:name="z255" w:id="236"/>
    <w:p>
      <w:pPr>
        <w:spacing w:after="0"/>
        <w:ind w:left="0"/>
        <w:jc w:val="both"/>
      </w:pPr>
      <w:r>
        <w:rPr>
          <w:rFonts w:ascii="Times New Roman"/>
          <w:b w:val="false"/>
          <w:i w:val="false"/>
          <w:color w:val="000000"/>
          <w:sz w:val="28"/>
        </w:rPr>
        <w:t>
      _____________________ ___________________ ___________________</w:t>
      </w:r>
    </w:p>
    <w:bookmarkEnd w:id="236"/>
    <w:bookmarkStart w:name="z256" w:id="237"/>
    <w:p>
      <w:pPr>
        <w:spacing w:after="0"/>
        <w:ind w:left="0"/>
        <w:jc w:val="both"/>
      </w:pPr>
      <w:r>
        <w:rPr>
          <w:rFonts w:ascii="Times New Roman"/>
          <w:b w:val="false"/>
          <w:i w:val="false"/>
          <w:color w:val="000000"/>
          <w:sz w:val="28"/>
        </w:rPr>
        <w:t>
      Должность             подпись        фамилия, инициалы</w:t>
      </w:r>
    </w:p>
    <w:bookmarkEnd w:id="237"/>
    <w:bookmarkStart w:name="z257" w:id="238"/>
    <w:p>
      <w:pPr>
        <w:spacing w:after="0"/>
        <w:ind w:left="0"/>
        <w:jc w:val="both"/>
      </w:pPr>
      <w:r>
        <w:rPr>
          <w:rFonts w:ascii="Times New Roman"/>
          <w:b w:val="false"/>
          <w:i w:val="false"/>
          <w:color w:val="000000"/>
          <w:sz w:val="28"/>
        </w:rPr>
        <w:t>
      Члены комиссии:</w:t>
      </w:r>
    </w:p>
    <w:bookmarkEnd w:id="238"/>
    <w:bookmarkStart w:name="z258" w:id="239"/>
    <w:p>
      <w:pPr>
        <w:spacing w:after="0"/>
        <w:ind w:left="0"/>
        <w:jc w:val="both"/>
      </w:pPr>
      <w:r>
        <w:rPr>
          <w:rFonts w:ascii="Times New Roman"/>
          <w:b w:val="false"/>
          <w:i w:val="false"/>
          <w:color w:val="000000"/>
          <w:sz w:val="28"/>
        </w:rPr>
        <w:t>
      _____________________ ___________________ ___________________</w:t>
      </w:r>
    </w:p>
    <w:bookmarkEnd w:id="239"/>
    <w:bookmarkStart w:name="z259" w:id="240"/>
    <w:p>
      <w:pPr>
        <w:spacing w:after="0"/>
        <w:ind w:left="0"/>
        <w:jc w:val="both"/>
      </w:pPr>
      <w:r>
        <w:rPr>
          <w:rFonts w:ascii="Times New Roman"/>
          <w:b w:val="false"/>
          <w:i w:val="false"/>
          <w:color w:val="000000"/>
          <w:sz w:val="28"/>
        </w:rPr>
        <w:t>
      Должность             подпись        фамилия, инициалы</w:t>
      </w:r>
    </w:p>
    <w:bookmarkEnd w:id="240"/>
    <w:bookmarkStart w:name="z260" w:id="241"/>
    <w:p>
      <w:pPr>
        <w:spacing w:after="0"/>
        <w:ind w:left="0"/>
        <w:jc w:val="both"/>
      </w:pPr>
      <w:r>
        <w:rPr>
          <w:rFonts w:ascii="Times New Roman"/>
          <w:b w:val="false"/>
          <w:i w:val="false"/>
          <w:color w:val="000000"/>
          <w:sz w:val="28"/>
        </w:rPr>
        <w:t>
      _____________________ ___________________ ___________________</w:t>
      </w:r>
    </w:p>
    <w:bookmarkEnd w:id="241"/>
    <w:bookmarkStart w:name="z261" w:id="242"/>
    <w:p>
      <w:pPr>
        <w:spacing w:after="0"/>
        <w:ind w:left="0"/>
        <w:jc w:val="both"/>
      </w:pPr>
      <w:r>
        <w:rPr>
          <w:rFonts w:ascii="Times New Roman"/>
          <w:b w:val="false"/>
          <w:i w:val="false"/>
          <w:color w:val="000000"/>
          <w:sz w:val="28"/>
        </w:rPr>
        <w:t>
      Должность             подпись        фамилия, инициалы</w:t>
      </w:r>
    </w:p>
    <w:bookmarkEnd w:id="242"/>
    <w:bookmarkStart w:name="z262" w:id="243"/>
    <w:p>
      <w:pPr>
        <w:spacing w:after="0"/>
        <w:ind w:left="0"/>
        <w:jc w:val="both"/>
      </w:pPr>
      <w:r>
        <w:rPr>
          <w:rFonts w:ascii="Times New Roman"/>
          <w:b w:val="false"/>
          <w:i w:val="false"/>
          <w:color w:val="000000"/>
          <w:sz w:val="28"/>
        </w:rPr>
        <w:t>
      _____________________ ___________________ ___________________</w:t>
      </w:r>
    </w:p>
    <w:bookmarkEnd w:id="243"/>
    <w:bookmarkStart w:name="z263" w:id="244"/>
    <w:p>
      <w:pPr>
        <w:spacing w:after="0"/>
        <w:ind w:left="0"/>
        <w:jc w:val="both"/>
      </w:pPr>
      <w:r>
        <w:rPr>
          <w:rFonts w:ascii="Times New Roman"/>
          <w:b w:val="false"/>
          <w:i w:val="false"/>
          <w:color w:val="000000"/>
          <w:sz w:val="28"/>
        </w:rPr>
        <w:t>
      Должность             подпись        фамилия, инициалы</w:t>
      </w:r>
    </w:p>
    <w:bookmarkEnd w:id="244"/>
    <w:bookmarkStart w:name="z264" w:id="245"/>
    <w:p>
      <w:pPr>
        <w:spacing w:after="0"/>
        <w:ind w:left="0"/>
        <w:jc w:val="both"/>
      </w:pPr>
      <w:r>
        <w:rPr>
          <w:rFonts w:ascii="Times New Roman"/>
          <w:b w:val="false"/>
          <w:i w:val="false"/>
          <w:color w:val="000000"/>
          <w:sz w:val="28"/>
        </w:rPr>
        <w:t>
      _____________________ ___________________ ___________________</w:t>
      </w:r>
    </w:p>
    <w:bookmarkEnd w:id="245"/>
    <w:bookmarkStart w:name="z265" w:id="246"/>
    <w:p>
      <w:pPr>
        <w:spacing w:after="0"/>
        <w:ind w:left="0"/>
        <w:jc w:val="both"/>
      </w:pPr>
      <w:r>
        <w:rPr>
          <w:rFonts w:ascii="Times New Roman"/>
          <w:b w:val="false"/>
          <w:i w:val="false"/>
          <w:color w:val="000000"/>
          <w:sz w:val="28"/>
        </w:rPr>
        <w:t>
      Должность             подпись        фамилия, инициалы</w:t>
      </w:r>
    </w:p>
    <w:bookmarkEnd w:id="246"/>
    <w:bookmarkStart w:name="z266" w:id="247"/>
    <w:p>
      <w:pPr>
        <w:spacing w:after="0"/>
        <w:ind w:left="0"/>
        <w:jc w:val="both"/>
      </w:pPr>
      <w:r>
        <w:rPr>
          <w:rFonts w:ascii="Times New Roman"/>
          <w:b w:val="false"/>
          <w:i w:val="false"/>
          <w:color w:val="000000"/>
          <w:sz w:val="28"/>
        </w:rPr>
        <w:t>
      _____________________ ___________________ ___________________</w:t>
      </w:r>
    </w:p>
    <w:bookmarkEnd w:id="247"/>
    <w:bookmarkStart w:name="z267" w:id="248"/>
    <w:p>
      <w:pPr>
        <w:spacing w:after="0"/>
        <w:ind w:left="0"/>
        <w:jc w:val="both"/>
      </w:pPr>
      <w:r>
        <w:rPr>
          <w:rFonts w:ascii="Times New Roman"/>
          <w:b w:val="false"/>
          <w:i w:val="false"/>
          <w:color w:val="000000"/>
          <w:sz w:val="28"/>
        </w:rPr>
        <w:t>
      Должность             подпись        фамилия, инициалы</w:t>
      </w:r>
    </w:p>
    <w:bookmarkEnd w:id="248"/>
    <w:bookmarkStart w:name="z268" w:id="249"/>
    <w:p>
      <w:pPr>
        <w:spacing w:after="0"/>
        <w:ind w:left="0"/>
        <w:jc w:val="both"/>
      </w:pPr>
      <w:r>
        <w:rPr>
          <w:rFonts w:ascii="Times New Roman"/>
          <w:b w:val="false"/>
          <w:i w:val="false"/>
          <w:color w:val="000000"/>
          <w:sz w:val="28"/>
        </w:rPr>
        <w:t>
      _____________________ ___________________ ___________________</w:t>
      </w:r>
    </w:p>
    <w:bookmarkEnd w:id="249"/>
    <w:bookmarkStart w:name="z269" w:id="250"/>
    <w:p>
      <w:pPr>
        <w:spacing w:after="0"/>
        <w:ind w:left="0"/>
        <w:jc w:val="both"/>
      </w:pPr>
      <w:r>
        <w:rPr>
          <w:rFonts w:ascii="Times New Roman"/>
          <w:b w:val="false"/>
          <w:i w:val="false"/>
          <w:color w:val="000000"/>
          <w:sz w:val="28"/>
        </w:rPr>
        <w:t>
      Должность             подпись        фамилия, инициалы</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автоматизированной системы</w:t>
            </w:r>
            <w:r>
              <w:br/>
            </w:r>
            <w:r>
              <w:rPr>
                <w:rFonts w:ascii="Times New Roman"/>
                <w:b w:val="false"/>
                <w:i w:val="false"/>
                <w:color w:val="000000"/>
                <w:sz w:val="20"/>
              </w:rPr>
              <w:t>коммерческого учета</w:t>
            </w:r>
            <w:r>
              <w:br/>
            </w:r>
            <w:r>
              <w:rPr>
                <w:rFonts w:ascii="Times New Roman"/>
                <w:b w:val="false"/>
                <w:i w:val="false"/>
                <w:color w:val="000000"/>
                <w:sz w:val="20"/>
              </w:rPr>
              <w:t>электрической энергии для</w:t>
            </w:r>
            <w:r>
              <w:br/>
            </w:r>
            <w:r>
              <w:rPr>
                <w:rFonts w:ascii="Times New Roman"/>
                <w:b w:val="false"/>
                <w:i w:val="false"/>
                <w:color w:val="000000"/>
                <w:sz w:val="20"/>
              </w:rPr>
              <w:t>субъектов оптового рынка</w:t>
            </w:r>
            <w:r>
              <w:br/>
            </w:r>
            <w:r>
              <w:rPr>
                <w:rFonts w:ascii="Times New Roman"/>
                <w:b w:val="false"/>
                <w:i w:val="false"/>
                <w:color w:val="000000"/>
                <w:sz w:val="20"/>
              </w:rPr>
              <w:t>электрической энергии</w:t>
            </w:r>
          </w:p>
        </w:tc>
      </w:tr>
    </w:tbl>
    <w:bookmarkStart w:name="z92" w:id="251"/>
    <w:p>
      <w:pPr>
        <w:spacing w:after="0"/>
        <w:ind w:left="0"/>
        <w:jc w:val="both"/>
      </w:pPr>
      <w:r>
        <w:rPr>
          <w:rFonts w:ascii="Times New Roman"/>
          <w:b w:val="false"/>
          <w:i w:val="false"/>
          <w:color w:val="000000"/>
          <w:sz w:val="28"/>
        </w:rPr>
        <w:t xml:space="preserve">
      Форма                    </w:t>
      </w:r>
    </w:p>
    <w:bookmarkEnd w:id="251"/>
    <w:bookmarkStart w:name="z270" w:id="252"/>
    <w:p>
      <w:pPr>
        <w:spacing w:after="0"/>
        <w:ind w:left="0"/>
        <w:jc w:val="both"/>
      </w:pPr>
      <w:r>
        <w:rPr>
          <w:rFonts w:ascii="Times New Roman"/>
          <w:b w:val="false"/>
          <w:i w:val="false"/>
          <w:color w:val="000000"/>
          <w:sz w:val="28"/>
        </w:rPr>
        <w:t>
      Акт о вводе в промышленную эксплуатацию</w:t>
      </w:r>
    </w:p>
    <w:bookmarkEnd w:id="252"/>
    <w:bookmarkStart w:name="z271" w:id="253"/>
    <w:p>
      <w:pPr>
        <w:spacing w:after="0"/>
        <w:ind w:left="0"/>
        <w:jc w:val="both"/>
      </w:pPr>
      <w:r>
        <w:rPr>
          <w:rFonts w:ascii="Times New Roman"/>
          <w:b w:val="false"/>
          <w:i w:val="false"/>
          <w:color w:val="000000"/>
          <w:sz w:val="28"/>
        </w:rPr>
        <w:t>
      автоматизированной системы</w:t>
      </w:r>
    </w:p>
    <w:bookmarkEnd w:id="253"/>
    <w:bookmarkStart w:name="z272" w:id="254"/>
    <w:p>
      <w:pPr>
        <w:spacing w:after="0"/>
        <w:ind w:left="0"/>
        <w:jc w:val="both"/>
      </w:pPr>
      <w:r>
        <w:rPr>
          <w:rFonts w:ascii="Times New Roman"/>
          <w:b w:val="false"/>
          <w:i w:val="false"/>
          <w:color w:val="000000"/>
          <w:sz w:val="28"/>
        </w:rPr>
        <w:t>
      коммерческого учета электроэнергии</w:t>
      </w:r>
    </w:p>
    <w:bookmarkEnd w:id="254"/>
    <w:bookmarkStart w:name="z273" w:id="255"/>
    <w:p>
      <w:pPr>
        <w:spacing w:after="0"/>
        <w:ind w:left="0"/>
        <w:jc w:val="both"/>
      </w:pPr>
      <w:r>
        <w:rPr>
          <w:rFonts w:ascii="Times New Roman"/>
          <w:b w:val="false"/>
          <w:i w:val="false"/>
          <w:color w:val="000000"/>
          <w:sz w:val="28"/>
        </w:rPr>
        <w:t>
      Зарегистрирован в реестре</w:t>
      </w:r>
    </w:p>
    <w:bookmarkEnd w:id="255"/>
    <w:bookmarkStart w:name="z274" w:id="256"/>
    <w:p>
      <w:pPr>
        <w:spacing w:after="0"/>
        <w:ind w:left="0"/>
        <w:jc w:val="both"/>
      </w:pPr>
      <w:r>
        <w:rPr>
          <w:rFonts w:ascii="Times New Roman"/>
          <w:b w:val="false"/>
          <w:i w:val="false"/>
          <w:color w:val="000000"/>
          <w:sz w:val="28"/>
        </w:rPr>
        <w:t>
      автоматизированных систем</w:t>
      </w:r>
    </w:p>
    <w:bookmarkEnd w:id="256"/>
    <w:bookmarkStart w:name="z275" w:id="257"/>
    <w:p>
      <w:pPr>
        <w:spacing w:after="0"/>
        <w:ind w:left="0"/>
        <w:jc w:val="both"/>
      </w:pPr>
      <w:r>
        <w:rPr>
          <w:rFonts w:ascii="Times New Roman"/>
          <w:b w:val="false"/>
          <w:i w:val="false"/>
          <w:color w:val="000000"/>
          <w:sz w:val="28"/>
        </w:rPr>
        <w:t>
                                        коммерческого учета электроэнергии</w:t>
      </w:r>
    </w:p>
    <w:bookmarkEnd w:id="257"/>
    <w:bookmarkStart w:name="z276" w:id="258"/>
    <w:p>
      <w:pPr>
        <w:spacing w:after="0"/>
        <w:ind w:left="0"/>
        <w:jc w:val="both"/>
      </w:pPr>
      <w:r>
        <w:rPr>
          <w:rFonts w:ascii="Times New Roman"/>
          <w:b w:val="false"/>
          <w:i w:val="false"/>
          <w:color w:val="000000"/>
          <w:sz w:val="28"/>
        </w:rPr>
        <w:t>
      Системного оператора</w:t>
      </w:r>
    </w:p>
    <w:bookmarkEnd w:id="258"/>
    <w:bookmarkStart w:name="z277" w:id="259"/>
    <w:p>
      <w:pPr>
        <w:spacing w:after="0"/>
        <w:ind w:left="0"/>
        <w:jc w:val="both"/>
      </w:pPr>
      <w:r>
        <w:rPr>
          <w:rFonts w:ascii="Times New Roman"/>
          <w:b w:val="false"/>
          <w:i w:val="false"/>
          <w:color w:val="000000"/>
          <w:sz w:val="28"/>
        </w:rPr>
        <w:t>
      №_______________</w:t>
      </w:r>
    </w:p>
    <w:bookmarkEnd w:id="259"/>
    <w:bookmarkStart w:name="z278" w:id="260"/>
    <w:p>
      <w:pPr>
        <w:spacing w:after="0"/>
        <w:ind w:left="0"/>
        <w:jc w:val="both"/>
      </w:pPr>
      <w:r>
        <w:rPr>
          <w:rFonts w:ascii="Times New Roman"/>
          <w:b w:val="false"/>
          <w:i w:val="false"/>
          <w:color w:val="000000"/>
          <w:sz w:val="28"/>
        </w:rPr>
        <w:t>
      Дата регистрации "__" _______ 20__г.</w:t>
      </w:r>
    </w:p>
    <w:bookmarkEnd w:id="260"/>
    <w:bookmarkStart w:name="z279" w:id="261"/>
    <w:p>
      <w:pPr>
        <w:spacing w:after="0"/>
        <w:ind w:left="0"/>
        <w:jc w:val="both"/>
      </w:pPr>
      <w:r>
        <w:rPr>
          <w:rFonts w:ascii="Times New Roman"/>
          <w:b w:val="false"/>
          <w:i w:val="false"/>
          <w:color w:val="000000"/>
          <w:sz w:val="28"/>
        </w:rPr>
        <w:t>
      Настоящий Акт удостоверяет, что автоматизированная система</w:t>
      </w:r>
    </w:p>
    <w:bookmarkEnd w:id="261"/>
    <w:bookmarkStart w:name="z280" w:id="262"/>
    <w:p>
      <w:pPr>
        <w:spacing w:after="0"/>
        <w:ind w:left="0"/>
        <w:jc w:val="both"/>
      </w:pPr>
      <w:r>
        <w:rPr>
          <w:rFonts w:ascii="Times New Roman"/>
          <w:b w:val="false"/>
          <w:i w:val="false"/>
          <w:color w:val="000000"/>
          <w:sz w:val="28"/>
        </w:rPr>
        <w:t>
      коммерческого учета электрической энергии</w:t>
      </w:r>
    </w:p>
    <w:bookmarkEnd w:id="262"/>
    <w:bookmarkStart w:name="z281" w:id="263"/>
    <w:p>
      <w:pPr>
        <w:spacing w:after="0"/>
        <w:ind w:left="0"/>
        <w:jc w:val="both"/>
      </w:pPr>
      <w:r>
        <w:rPr>
          <w:rFonts w:ascii="Times New Roman"/>
          <w:b w:val="false"/>
          <w:i w:val="false"/>
          <w:color w:val="000000"/>
          <w:sz w:val="28"/>
        </w:rPr>
        <w:t>
      _____________________________________________________________________</w:t>
      </w:r>
    </w:p>
    <w:bookmarkEnd w:id="263"/>
    <w:bookmarkStart w:name="z282" w:id="264"/>
    <w:p>
      <w:pPr>
        <w:spacing w:after="0"/>
        <w:ind w:left="0"/>
        <w:jc w:val="both"/>
      </w:pPr>
      <w:r>
        <w:rPr>
          <w:rFonts w:ascii="Times New Roman"/>
          <w:b w:val="false"/>
          <w:i w:val="false"/>
          <w:color w:val="000000"/>
          <w:sz w:val="28"/>
        </w:rPr>
        <w:t>
      (наименование юридического лица -субъекта оптового рынка</w:t>
      </w:r>
    </w:p>
    <w:bookmarkEnd w:id="264"/>
    <w:bookmarkStart w:name="z283" w:id="265"/>
    <w:p>
      <w:pPr>
        <w:spacing w:after="0"/>
        <w:ind w:left="0"/>
        <w:jc w:val="both"/>
      </w:pPr>
      <w:r>
        <w:rPr>
          <w:rFonts w:ascii="Times New Roman"/>
          <w:b w:val="false"/>
          <w:i w:val="false"/>
          <w:color w:val="000000"/>
          <w:sz w:val="28"/>
        </w:rPr>
        <w:t>
      Республики Казахстан, юридический адрес)</w:t>
      </w:r>
    </w:p>
    <w:bookmarkEnd w:id="265"/>
    <w:bookmarkStart w:name="z284" w:id="266"/>
    <w:p>
      <w:pPr>
        <w:spacing w:after="0"/>
        <w:ind w:left="0"/>
        <w:jc w:val="both"/>
      </w:pPr>
      <w:r>
        <w:rPr>
          <w:rFonts w:ascii="Times New Roman"/>
          <w:b w:val="false"/>
          <w:i w:val="false"/>
          <w:color w:val="000000"/>
          <w:sz w:val="28"/>
        </w:rPr>
        <w:t>
      отвечает требованиям Правил функционирования автоматизированной</w:t>
      </w:r>
    </w:p>
    <w:bookmarkEnd w:id="266"/>
    <w:bookmarkStart w:name="z285" w:id="267"/>
    <w:p>
      <w:pPr>
        <w:spacing w:after="0"/>
        <w:ind w:left="0"/>
        <w:jc w:val="both"/>
      </w:pPr>
      <w:r>
        <w:rPr>
          <w:rFonts w:ascii="Times New Roman"/>
          <w:b w:val="false"/>
          <w:i w:val="false"/>
          <w:color w:val="000000"/>
          <w:sz w:val="28"/>
        </w:rPr>
        <w:t>
      системы коммерческого учета электроэнергии субъектов оптового рынка</w:t>
      </w:r>
    </w:p>
    <w:bookmarkEnd w:id="267"/>
    <w:bookmarkStart w:name="z286" w:id="268"/>
    <w:p>
      <w:pPr>
        <w:spacing w:after="0"/>
        <w:ind w:left="0"/>
        <w:jc w:val="both"/>
      </w:pPr>
      <w:r>
        <w:rPr>
          <w:rFonts w:ascii="Times New Roman"/>
          <w:b w:val="false"/>
          <w:i w:val="false"/>
          <w:color w:val="000000"/>
          <w:sz w:val="28"/>
        </w:rPr>
        <w:t>
      электроэнергии и допускается к применению на оптовом рынке</w:t>
      </w:r>
    </w:p>
    <w:bookmarkEnd w:id="268"/>
    <w:bookmarkStart w:name="z287" w:id="269"/>
    <w:p>
      <w:pPr>
        <w:spacing w:after="0"/>
        <w:ind w:left="0"/>
        <w:jc w:val="both"/>
      </w:pPr>
      <w:r>
        <w:rPr>
          <w:rFonts w:ascii="Times New Roman"/>
          <w:b w:val="false"/>
          <w:i w:val="false"/>
          <w:color w:val="000000"/>
          <w:sz w:val="28"/>
        </w:rPr>
        <w:t>
      электроэнергии Республики Казахстан.</w:t>
      </w:r>
    </w:p>
    <w:bookmarkEnd w:id="269"/>
    <w:bookmarkStart w:name="z288" w:id="270"/>
    <w:p>
      <w:pPr>
        <w:spacing w:after="0"/>
        <w:ind w:left="0"/>
        <w:jc w:val="both"/>
      </w:pPr>
      <w:r>
        <w:rPr>
          <w:rFonts w:ascii="Times New Roman"/>
          <w:b w:val="false"/>
          <w:i w:val="false"/>
          <w:color w:val="000000"/>
          <w:sz w:val="28"/>
        </w:rPr>
        <w:t>
      Члены комиссии:</w:t>
      </w:r>
    </w:p>
    <w:bookmarkEnd w:id="270"/>
    <w:bookmarkStart w:name="z289" w:id="271"/>
    <w:p>
      <w:pPr>
        <w:spacing w:after="0"/>
        <w:ind w:left="0"/>
        <w:jc w:val="both"/>
      </w:pPr>
      <w:r>
        <w:rPr>
          <w:rFonts w:ascii="Times New Roman"/>
          <w:b w:val="false"/>
          <w:i w:val="false"/>
          <w:color w:val="000000"/>
          <w:sz w:val="28"/>
        </w:rPr>
        <w:t>
      _____________________ ___________________ ___________________</w:t>
      </w:r>
    </w:p>
    <w:bookmarkEnd w:id="271"/>
    <w:bookmarkStart w:name="z290" w:id="272"/>
    <w:p>
      <w:pPr>
        <w:spacing w:after="0"/>
        <w:ind w:left="0"/>
        <w:jc w:val="both"/>
      </w:pPr>
      <w:r>
        <w:rPr>
          <w:rFonts w:ascii="Times New Roman"/>
          <w:b w:val="false"/>
          <w:i w:val="false"/>
          <w:color w:val="000000"/>
          <w:sz w:val="28"/>
        </w:rPr>
        <w:t>
      Должность             подпись        фамилия, инициалы</w:t>
      </w:r>
    </w:p>
    <w:bookmarkEnd w:id="272"/>
    <w:bookmarkStart w:name="z291" w:id="273"/>
    <w:p>
      <w:pPr>
        <w:spacing w:after="0"/>
        <w:ind w:left="0"/>
        <w:jc w:val="both"/>
      </w:pPr>
      <w:r>
        <w:rPr>
          <w:rFonts w:ascii="Times New Roman"/>
          <w:b w:val="false"/>
          <w:i w:val="false"/>
          <w:color w:val="000000"/>
          <w:sz w:val="28"/>
        </w:rPr>
        <w:t>
      _____________________ ___________________ ___________________</w:t>
      </w:r>
    </w:p>
    <w:bookmarkEnd w:id="273"/>
    <w:bookmarkStart w:name="z292" w:id="274"/>
    <w:p>
      <w:pPr>
        <w:spacing w:after="0"/>
        <w:ind w:left="0"/>
        <w:jc w:val="both"/>
      </w:pPr>
      <w:r>
        <w:rPr>
          <w:rFonts w:ascii="Times New Roman"/>
          <w:b w:val="false"/>
          <w:i w:val="false"/>
          <w:color w:val="000000"/>
          <w:sz w:val="28"/>
        </w:rPr>
        <w:t>
      Должность             подпись        фамилия, инициалы</w:t>
      </w:r>
    </w:p>
    <w:bookmarkEnd w:id="274"/>
    <w:bookmarkStart w:name="z293" w:id="275"/>
    <w:p>
      <w:pPr>
        <w:spacing w:after="0"/>
        <w:ind w:left="0"/>
        <w:jc w:val="both"/>
      </w:pPr>
      <w:r>
        <w:rPr>
          <w:rFonts w:ascii="Times New Roman"/>
          <w:b w:val="false"/>
          <w:i w:val="false"/>
          <w:color w:val="000000"/>
          <w:sz w:val="28"/>
        </w:rPr>
        <w:t>
      _____________________ ___________________ ___________________</w:t>
      </w:r>
    </w:p>
    <w:bookmarkEnd w:id="275"/>
    <w:bookmarkStart w:name="z294" w:id="276"/>
    <w:p>
      <w:pPr>
        <w:spacing w:after="0"/>
        <w:ind w:left="0"/>
        <w:jc w:val="both"/>
      </w:pPr>
      <w:r>
        <w:rPr>
          <w:rFonts w:ascii="Times New Roman"/>
          <w:b w:val="false"/>
          <w:i w:val="false"/>
          <w:color w:val="000000"/>
          <w:sz w:val="28"/>
        </w:rPr>
        <w:t>
      Должность             подпись        фамилия, инициалы</w:t>
      </w:r>
    </w:p>
    <w:bookmarkEnd w:id="276"/>
    <w:bookmarkStart w:name="z295" w:id="277"/>
    <w:p>
      <w:pPr>
        <w:spacing w:after="0"/>
        <w:ind w:left="0"/>
        <w:jc w:val="both"/>
      </w:pPr>
      <w:r>
        <w:rPr>
          <w:rFonts w:ascii="Times New Roman"/>
          <w:b w:val="false"/>
          <w:i w:val="false"/>
          <w:color w:val="000000"/>
          <w:sz w:val="28"/>
        </w:rPr>
        <w:t>
      _____________________ ___________________ ___________________</w:t>
      </w:r>
    </w:p>
    <w:bookmarkEnd w:id="277"/>
    <w:bookmarkStart w:name="z296" w:id="278"/>
    <w:p>
      <w:pPr>
        <w:spacing w:after="0"/>
        <w:ind w:left="0"/>
        <w:jc w:val="both"/>
      </w:pPr>
      <w:r>
        <w:rPr>
          <w:rFonts w:ascii="Times New Roman"/>
          <w:b w:val="false"/>
          <w:i w:val="false"/>
          <w:color w:val="000000"/>
          <w:sz w:val="28"/>
        </w:rPr>
        <w:t>
      Должность             подпись        фамилия, инициалы</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автоматизированной системы</w:t>
            </w:r>
            <w:r>
              <w:br/>
            </w:r>
            <w:r>
              <w:rPr>
                <w:rFonts w:ascii="Times New Roman"/>
                <w:b w:val="false"/>
                <w:i w:val="false"/>
                <w:color w:val="000000"/>
                <w:sz w:val="20"/>
              </w:rPr>
              <w:t>коммерческого учета</w:t>
            </w:r>
            <w:r>
              <w:br/>
            </w:r>
            <w:r>
              <w:rPr>
                <w:rFonts w:ascii="Times New Roman"/>
                <w:b w:val="false"/>
                <w:i w:val="false"/>
                <w:color w:val="000000"/>
                <w:sz w:val="20"/>
              </w:rPr>
              <w:t>электрической энергии для</w:t>
            </w:r>
            <w:r>
              <w:br/>
            </w:r>
            <w:r>
              <w:rPr>
                <w:rFonts w:ascii="Times New Roman"/>
                <w:b w:val="false"/>
                <w:i w:val="false"/>
                <w:color w:val="000000"/>
                <w:sz w:val="20"/>
              </w:rPr>
              <w:t>субъектов оптового рынка</w:t>
            </w:r>
            <w:r>
              <w:br/>
            </w:r>
            <w:r>
              <w:rPr>
                <w:rFonts w:ascii="Times New Roman"/>
                <w:b w:val="false"/>
                <w:i w:val="false"/>
                <w:color w:val="000000"/>
                <w:sz w:val="20"/>
              </w:rPr>
              <w:t>электрической энергии</w:t>
            </w:r>
          </w:p>
        </w:tc>
      </w:tr>
    </w:tbl>
    <w:bookmarkStart w:name="z94" w:id="279"/>
    <w:p>
      <w:pPr>
        <w:spacing w:after="0"/>
        <w:ind w:left="0"/>
        <w:jc w:val="both"/>
      </w:pPr>
      <w:r>
        <w:rPr>
          <w:rFonts w:ascii="Times New Roman"/>
          <w:b w:val="false"/>
          <w:i w:val="false"/>
          <w:color w:val="000000"/>
          <w:sz w:val="28"/>
        </w:rPr>
        <w:t xml:space="preserve">
      Форма                             </w:t>
      </w:r>
    </w:p>
    <w:bookmarkEnd w:id="279"/>
    <w:bookmarkStart w:name="z297" w:id="280"/>
    <w:p>
      <w:pPr>
        <w:spacing w:after="0"/>
        <w:ind w:left="0"/>
        <w:jc w:val="both"/>
      </w:pPr>
      <w:r>
        <w:rPr>
          <w:rFonts w:ascii="Times New Roman"/>
          <w:b w:val="false"/>
          <w:i w:val="false"/>
          <w:color w:val="000000"/>
          <w:sz w:val="28"/>
        </w:rPr>
        <w:t>
                       Акт о перерегистрации автоматизированной системы</w:t>
      </w:r>
    </w:p>
    <w:bookmarkEnd w:id="280"/>
    <w:bookmarkStart w:name="z298" w:id="281"/>
    <w:p>
      <w:pPr>
        <w:spacing w:after="0"/>
        <w:ind w:left="0"/>
        <w:jc w:val="both"/>
      </w:pPr>
      <w:r>
        <w:rPr>
          <w:rFonts w:ascii="Times New Roman"/>
          <w:b w:val="false"/>
          <w:i w:val="false"/>
          <w:color w:val="000000"/>
          <w:sz w:val="28"/>
        </w:rPr>
        <w:t>
      коммерческого учета электроэнергии</w:t>
      </w:r>
    </w:p>
    <w:bookmarkEnd w:id="281"/>
    <w:bookmarkStart w:name="z299" w:id="282"/>
    <w:p>
      <w:pPr>
        <w:spacing w:after="0"/>
        <w:ind w:left="0"/>
        <w:jc w:val="both"/>
      </w:pPr>
      <w:r>
        <w:rPr>
          <w:rFonts w:ascii="Times New Roman"/>
          <w:b w:val="false"/>
          <w:i w:val="false"/>
          <w:color w:val="000000"/>
          <w:sz w:val="28"/>
        </w:rPr>
        <w:t>
      Зарегистрирован в реестре</w:t>
      </w:r>
    </w:p>
    <w:bookmarkEnd w:id="282"/>
    <w:bookmarkStart w:name="z300" w:id="283"/>
    <w:p>
      <w:pPr>
        <w:spacing w:after="0"/>
        <w:ind w:left="0"/>
        <w:jc w:val="both"/>
      </w:pPr>
      <w:r>
        <w:rPr>
          <w:rFonts w:ascii="Times New Roman"/>
          <w:b w:val="false"/>
          <w:i w:val="false"/>
          <w:color w:val="000000"/>
          <w:sz w:val="28"/>
        </w:rPr>
        <w:t>
      автоматизированных систем</w:t>
      </w:r>
    </w:p>
    <w:bookmarkEnd w:id="283"/>
    <w:bookmarkStart w:name="z301" w:id="284"/>
    <w:p>
      <w:pPr>
        <w:spacing w:after="0"/>
        <w:ind w:left="0"/>
        <w:jc w:val="both"/>
      </w:pPr>
      <w:r>
        <w:rPr>
          <w:rFonts w:ascii="Times New Roman"/>
          <w:b w:val="false"/>
          <w:i w:val="false"/>
          <w:color w:val="000000"/>
          <w:sz w:val="28"/>
        </w:rPr>
        <w:t>
                                        коммерческого учета электроэнергии</w:t>
      </w:r>
    </w:p>
    <w:bookmarkEnd w:id="284"/>
    <w:bookmarkStart w:name="z302" w:id="285"/>
    <w:p>
      <w:pPr>
        <w:spacing w:after="0"/>
        <w:ind w:left="0"/>
        <w:jc w:val="both"/>
      </w:pPr>
      <w:r>
        <w:rPr>
          <w:rFonts w:ascii="Times New Roman"/>
          <w:b w:val="false"/>
          <w:i w:val="false"/>
          <w:color w:val="000000"/>
          <w:sz w:val="28"/>
        </w:rPr>
        <w:t>
      Системного оператора</w:t>
      </w:r>
    </w:p>
    <w:bookmarkEnd w:id="285"/>
    <w:bookmarkStart w:name="z303" w:id="286"/>
    <w:p>
      <w:pPr>
        <w:spacing w:after="0"/>
        <w:ind w:left="0"/>
        <w:jc w:val="both"/>
      </w:pPr>
      <w:r>
        <w:rPr>
          <w:rFonts w:ascii="Times New Roman"/>
          <w:b w:val="false"/>
          <w:i w:val="false"/>
          <w:color w:val="000000"/>
          <w:sz w:val="28"/>
        </w:rPr>
        <w:t>
      №_______________</w:t>
      </w:r>
    </w:p>
    <w:bookmarkEnd w:id="286"/>
    <w:bookmarkStart w:name="z304" w:id="287"/>
    <w:p>
      <w:pPr>
        <w:spacing w:after="0"/>
        <w:ind w:left="0"/>
        <w:jc w:val="both"/>
      </w:pPr>
      <w:r>
        <w:rPr>
          <w:rFonts w:ascii="Times New Roman"/>
          <w:b w:val="false"/>
          <w:i w:val="false"/>
          <w:color w:val="000000"/>
          <w:sz w:val="28"/>
        </w:rPr>
        <w:t>
      Дата регистрации "__" _______ 20__г.</w:t>
      </w:r>
    </w:p>
    <w:bookmarkEnd w:id="287"/>
    <w:bookmarkStart w:name="z305" w:id="288"/>
    <w:p>
      <w:pPr>
        <w:spacing w:after="0"/>
        <w:ind w:left="0"/>
        <w:jc w:val="both"/>
      </w:pPr>
      <w:r>
        <w:rPr>
          <w:rFonts w:ascii="Times New Roman"/>
          <w:b w:val="false"/>
          <w:i w:val="false"/>
          <w:color w:val="000000"/>
          <w:sz w:val="28"/>
        </w:rPr>
        <w:t>
      Дата действия "__" _______ 20__г.</w:t>
      </w:r>
    </w:p>
    <w:bookmarkEnd w:id="288"/>
    <w:bookmarkStart w:name="z306" w:id="289"/>
    <w:p>
      <w:pPr>
        <w:spacing w:after="0"/>
        <w:ind w:left="0"/>
        <w:jc w:val="both"/>
      </w:pPr>
      <w:r>
        <w:rPr>
          <w:rFonts w:ascii="Times New Roman"/>
          <w:b w:val="false"/>
          <w:i w:val="false"/>
          <w:color w:val="000000"/>
          <w:sz w:val="28"/>
        </w:rPr>
        <w:t>
      Настоящий Акт удостоверяет, что автоматизированная система</w:t>
      </w:r>
    </w:p>
    <w:bookmarkEnd w:id="289"/>
    <w:bookmarkStart w:name="z307" w:id="290"/>
    <w:p>
      <w:pPr>
        <w:spacing w:after="0"/>
        <w:ind w:left="0"/>
        <w:jc w:val="both"/>
      </w:pPr>
      <w:r>
        <w:rPr>
          <w:rFonts w:ascii="Times New Roman"/>
          <w:b w:val="false"/>
          <w:i w:val="false"/>
          <w:color w:val="000000"/>
          <w:sz w:val="28"/>
        </w:rPr>
        <w:t>
      коммерческого учета электрической энергии</w:t>
      </w:r>
    </w:p>
    <w:bookmarkEnd w:id="290"/>
    <w:bookmarkStart w:name="z308" w:id="291"/>
    <w:p>
      <w:pPr>
        <w:spacing w:after="0"/>
        <w:ind w:left="0"/>
        <w:jc w:val="both"/>
      </w:pPr>
      <w:r>
        <w:rPr>
          <w:rFonts w:ascii="Times New Roman"/>
          <w:b w:val="false"/>
          <w:i w:val="false"/>
          <w:color w:val="000000"/>
          <w:sz w:val="28"/>
        </w:rPr>
        <w:t>
      _____________________________________________________________________</w:t>
      </w:r>
    </w:p>
    <w:bookmarkEnd w:id="291"/>
    <w:bookmarkStart w:name="z309" w:id="292"/>
    <w:p>
      <w:pPr>
        <w:spacing w:after="0"/>
        <w:ind w:left="0"/>
        <w:jc w:val="both"/>
      </w:pPr>
      <w:r>
        <w:rPr>
          <w:rFonts w:ascii="Times New Roman"/>
          <w:b w:val="false"/>
          <w:i w:val="false"/>
          <w:color w:val="000000"/>
          <w:sz w:val="28"/>
        </w:rPr>
        <w:t>
      (наименование юридического лица -субъекта оптового рынка Республики</w:t>
      </w:r>
    </w:p>
    <w:bookmarkEnd w:id="292"/>
    <w:bookmarkStart w:name="z310" w:id="293"/>
    <w:p>
      <w:pPr>
        <w:spacing w:after="0"/>
        <w:ind w:left="0"/>
        <w:jc w:val="both"/>
      </w:pPr>
      <w:r>
        <w:rPr>
          <w:rFonts w:ascii="Times New Roman"/>
          <w:b w:val="false"/>
          <w:i w:val="false"/>
          <w:color w:val="000000"/>
          <w:sz w:val="28"/>
        </w:rPr>
        <w:t>
      Казахстан, юридический адрес)</w:t>
      </w:r>
    </w:p>
    <w:bookmarkEnd w:id="293"/>
    <w:bookmarkStart w:name="z311" w:id="294"/>
    <w:p>
      <w:pPr>
        <w:spacing w:after="0"/>
        <w:ind w:left="0"/>
        <w:jc w:val="both"/>
      </w:pPr>
      <w:r>
        <w:rPr>
          <w:rFonts w:ascii="Times New Roman"/>
          <w:b w:val="false"/>
          <w:i w:val="false"/>
          <w:color w:val="000000"/>
          <w:sz w:val="28"/>
        </w:rPr>
        <w:t>
      отвечает требованиям Правилам функционирования автоматизированной</w:t>
      </w:r>
    </w:p>
    <w:bookmarkEnd w:id="294"/>
    <w:bookmarkStart w:name="z312" w:id="295"/>
    <w:p>
      <w:pPr>
        <w:spacing w:after="0"/>
        <w:ind w:left="0"/>
        <w:jc w:val="both"/>
      </w:pPr>
      <w:r>
        <w:rPr>
          <w:rFonts w:ascii="Times New Roman"/>
          <w:b w:val="false"/>
          <w:i w:val="false"/>
          <w:color w:val="000000"/>
          <w:sz w:val="28"/>
        </w:rPr>
        <w:t>
      системы коммерческого учета электроэнергии субъектов оптового рынка</w:t>
      </w:r>
    </w:p>
    <w:bookmarkEnd w:id="295"/>
    <w:bookmarkStart w:name="z313" w:id="296"/>
    <w:p>
      <w:pPr>
        <w:spacing w:after="0"/>
        <w:ind w:left="0"/>
        <w:jc w:val="both"/>
      </w:pPr>
      <w:r>
        <w:rPr>
          <w:rFonts w:ascii="Times New Roman"/>
          <w:b w:val="false"/>
          <w:i w:val="false"/>
          <w:color w:val="000000"/>
          <w:sz w:val="28"/>
        </w:rPr>
        <w:t>
      электроэнергии и допускается к применению на оптовом рынке</w:t>
      </w:r>
    </w:p>
    <w:bookmarkEnd w:id="296"/>
    <w:bookmarkStart w:name="z314" w:id="297"/>
    <w:p>
      <w:pPr>
        <w:spacing w:after="0"/>
        <w:ind w:left="0"/>
        <w:jc w:val="both"/>
      </w:pPr>
      <w:r>
        <w:rPr>
          <w:rFonts w:ascii="Times New Roman"/>
          <w:b w:val="false"/>
          <w:i w:val="false"/>
          <w:color w:val="000000"/>
          <w:sz w:val="28"/>
        </w:rPr>
        <w:t>
      электроэнергии Республики Казахстан.</w:t>
      </w:r>
    </w:p>
    <w:bookmarkEnd w:id="297"/>
    <w:bookmarkStart w:name="z315" w:id="298"/>
    <w:p>
      <w:pPr>
        <w:spacing w:after="0"/>
        <w:ind w:left="0"/>
        <w:jc w:val="both"/>
      </w:pPr>
      <w:r>
        <w:rPr>
          <w:rFonts w:ascii="Times New Roman"/>
          <w:b w:val="false"/>
          <w:i w:val="false"/>
          <w:color w:val="000000"/>
          <w:sz w:val="28"/>
        </w:rPr>
        <w:t>
      Представители субъекта и Системного оператора:</w:t>
      </w:r>
    </w:p>
    <w:bookmarkEnd w:id="298"/>
    <w:bookmarkStart w:name="z316" w:id="299"/>
    <w:p>
      <w:pPr>
        <w:spacing w:after="0"/>
        <w:ind w:left="0"/>
        <w:jc w:val="both"/>
      </w:pPr>
      <w:r>
        <w:rPr>
          <w:rFonts w:ascii="Times New Roman"/>
          <w:b w:val="false"/>
          <w:i w:val="false"/>
          <w:color w:val="000000"/>
          <w:sz w:val="28"/>
        </w:rPr>
        <w:t>
      _____________________ ___________________ ___________________</w:t>
      </w:r>
    </w:p>
    <w:bookmarkEnd w:id="299"/>
    <w:bookmarkStart w:name="z317" w:id="300"/>
    <w:p>
      <w:pPr>
        <w:spacing w:after="0"/>
        <w:ind w:left="0"/>
        <w:jc w:val="both"/>
      </w:pPr>
      <w:r>
        <w:rPr>
          <w:rFonts w:ascii="Times New Roman"/>
          <w:b w:val="false"/>
          <w:i w:val="false"/>
          <w:color w:val="000000"/>
          <w:sz w:val="28"/>
        </w:rPr>
        <w:t>
      Должность             подпись        фамилия, инициалы</w:t>
      </w:r>
    </w:p>
    <w:bookmarkEnd w:id="300"/>
    <w:bookmarkStart w:name="z318" w:id="301"/>
    <w:p>
      <w:pPr>
        <w:spacing w:after="0"/>
        <w:ind w:left="0"/>
        <w:jc w:val="both"/>
      </w:pPr>
      <w:r>
        <w:rPr>
          <w:rFonts w:ascii="Times New Roman"/>
          <w:b w:val="false"/>
          <w:i w:val="false"/>
          <w:color w:val="000000"/>
          <w:sz w:val="28"/>
        </w:rPr>
        <w:t>
      _____________________ ___________________ ___________________</w:t>
      </w:r>
    </w:p>
    <w:bookmarkEnd w:id="301"/>
    <w:bookmarkStart w:name="z319" w:id="302"/>
    <w:p>
      <w:pPr>
        <w:spacing w:after="0"/>
        <w:ind w:left="0"/>
        <w:jc w:val="both"/>
      </w:pPr>
      <w:r>
        <w:rPr>
          <w:rFonts w:ascii="Times New Roman"/>
          <w:b w:val="false"/>
          <w:i w:val="false"/>
          <w:color w:val="000000"/>
          <w:sz w:val="28"/>
        </w:rPr>
        <w:t>
      Должность             подпись        фамилия, инициалы</w:t>
      </w:r>
    </w:p>
    <w:bookmarkEnd w:id="302"/>
    <w:bookmarkStart w:name="z320" w:id="303"/>
    <w:p>
      <w:pPr>
        <w:spacing w:after="0"/>
        <w:ind w:left="0"/>
        <w:jc w:val="both"/>
      </w:pPr>
      <w:r>
        <w:rPr>
          <w:rFonts w:ascii="Times New Roman"/>
          <w:b w:val="false"/>
          <w:i w:val="false"/>
          <w:color w:val="000000"/>
          <w:sz w:val="28"/>
        </w:rPr>
        <w:t>
      _____________________ ___________________ ___________________</w:t>
      </w:r>
    </w:p>
    <w:bookmarkEnd w:id="303"/>
    <w:bookmarkStart w:name="z321" w:id="304"/>
    <w:p>
      <w:pPr>
        <w:spacing w:after="0"/>
        <w:ind w:left="0"/>
        <w:jc w:val="both"/>
      </w:pPr>
      <w:r>
        <w:rPr>
          <w:rFonts w:ascii="Times New Roman"/>
          <w:b w:val="false"/>
          <w:i w:val="false"/>
          <w:color w:val="000000"/>
          <w:sz w:val="28"/>
        </w:rPr>
        <w:t>
      Должность             подпись        фамилия, инициалы</w:t>
      </w:r>
    </w:p>
    <w:bookmarkEnd w:id="304"/>
    <w:bookmarkStart w:name="z322" w:id="305"/>
    <w:p>
      <w:pPr>
        <w:spacing w:after="0"/>
        <w:ind w:left="0"/>
        <w:jc w:val="both"/>
      </w:pPr>
      <w:r>
        <w:rPr>
          <w:rFonts w:ascii="Times New Roman"/>
          <w:b w:val="false"/>
          <w:i w:val="false"/>
          <w:color w:val="000000"/>
          <w:sz w:val="28"/>
        </w:rPr>
        <w:t>
      _____________________ ___________________ ___________________</w:t>
      </w:r>
    </w:p>
    <w:bookmarkEnd w:id="305"/>
    <w:bookmarkStart w:name="z323" w:id="306"/>
    <w:p>
      <w:pPr>
        <w:spacing w:after="0"/>
        <w:ind w:left="0"/>
        <w:jc w:val="both"/>
      </w:pPr>
      <w:r>
        <w:rPr>
          <w:rFonts w:ascii="Times New Roman"/>
          <w:b w:val="false"/>
          <w:i w:val="false"/>
          <w:color w:val="000000"/>
          <w:sz w:val="28"/>
        </w:rPr>
        <w:t>
      Должность             подпись        фамилия, инициалы</w:t>
      </w:r>
    </w:p>
    <w:bookmarkEnd w:id="306"/>
    <w:bookmarkStart w:name="z324" w:id="307"/>
    <w:p>
      <w:pPr>
        <w:spacing w:after="0"/>
        <w:ind w:left="0"/>
        <w:jc w:val="both"/>
      </w:pPr>
      <w:r>
        <w:rPr>
          <w:rFonts w:ascii="Times New Roman"/>
          <w:b w:val="false"/>
          <w:i w:val="false"/>
          <w:color w:val="000000"/>
          <w:sz w:val="28"/>
        </w:rPr>
        <w:t>
      _____________________ ___________________ ___________________</w:t>
      </w:r>
    </w:p>
    <w:bookmarkEnd w:id="307"/>
    <w:bookmarkStart w:name="z325" w:id="308"/>
    <w:p>
      <w:pPr>
        <w:spacing w:after="0"/>
        <w:ind w:left="0"/>
        <w:jc w:val="both"/>
      </w:pPr>
      <w:r>
        <w:rPr>
          <w:rFonts w:ascii="Times New Roman"/>
          <w:b w:val="false"/>
          <w:i w:val="false"/>
          <w:color w:val="000000"/>
          <w:sz w:val="28"/>
        </w:rPr>
        <w:t>
      Должность             подпись        фамилия, инициалы</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автоматизированной системы</w:t>
            </w:r>
            <w:r>
              <w:br/>
            </w:r>
            <w:r>
              <w:rPr>
                <w:rFonts w:ascii="Times New Roman"/>
                <w:b w:val="false"/>
                <w:i w:val="false"/>
                <w:color w:val="000000"/>
                <w:sz w:val="20"/>
              </w:rPr>
              <w:t>коммерческого учета</w:t>
            </w:r>
            <w:r>
              <w:br/>
            </w:r>
            <w:r>
              <w:rPr>
                <w:rFonts w:ascii="Times New Roman"/>
                <w:b w:val="false"/>
                <w:i w:val="false"/>
                <w:color w:val="000000"/>
                <w:sz w:val="20"/>
              </w:rPr>
              <w:t>электрической энергии</w:t>
            </w:r>
            <w:r>
              <w:br/>
            </w:r>
            <w:r>
              <w:rPr>
                <w:rFonts w:ascii="Times New Roman"/>
                <w:b w:val="false"/>
                <w:i w:val="false"/>
                <w:color w:val="000000"/>
                <w:sz w:val="20"/>
              </w:rPr>
              <w:t>для субъектов оптового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27" w:id="309"/>
      <w:r>
        <w:rPr>
          <w:rFonts w:ascii="Times New Roman"/>
          <w:b w:val="false"/>
          <w:i w:val="false"/>
          <w:color w:val="000000"/>
          <w:sz w:val="28"/>
        </w:rPr>
        <w:t>
      ___________________________________________________________________</w:t>
      </w:r>
    </w:p>
    <w:bookmarkEnd w:id="309"/>
    <w:p>
      <w:pPr>
        <w:spacing w:after="0"/>
        <w:ind w:left="0"/>
        <w:jc w:val="both"/>
      </w:pPr>
      <w:r>
        <w:rPr>
          <w:rFonts w:ascii="Times New Roman"/>
          <w:b w:val="false"/>
          <w:i w:val="false"/>
          <w:color w:val="000000"/>
          <w:sz w:val="28"/>
        </w:rPr>
        <w:t>(наименование юридического лица)</w:t>
      </w:r>
    </w:p>
    <w:bookmarkStart w:name="z328" w:id="310"/>
    <w:p>
      <w:pPr>
        <w:spacing w:after="0"/>
        <w:ind w:left="0"/>
        <w:jc w:val="left"/>
      </w:pPr>
      <w:r>
        <w:rPr>
          <w:rFonts w:ascii="Times New Roman"/>
          <w:b/>
          <w:i w:val="false"/>
          <w:color w:val="000000"/>
        </w:rPr>
        <w:t xml:space="preserve"> Акт замены средств измерений, входящих в состав комплекса учета электроэнергии,</w:t>
      </w:r>
      <w:r>
        <w:br/>
      </w:r>
      <w:r>
        <w:rPr>
          <w:rFonts w:ascii="Times New Roman"/>
          <w:b/>
          <w:i w:val="false"/>
          <w:color w:val="000000"/>
        </w:rPr>
        <w:t>при выходе их из строя "___" ____________ 202_ года.</w:t>
      </w:r>
    </w:p>
    <w:bookmarkEnd w:id="310"/>
    <w:bookmarkStart w:name="z329" w:id="311"/>
    <w:p>
      <w:pPr>
        <w:spacing w:after="0"/>
        <w:ind w:left="0"/>
        <w:jc w:val="both"/>
      </w:pPr>
      <w:r>
        <w:rPr>
          <w:rFonts w:ascii="Times New Roman"/>
          <w:b w:val="false"/>
          <w:i w:val="false"/>
          <w:color w:val="ff0000"/>
          <w:sz w:val="28"/>
        </w:rPr>
        <w:t xml:space="preserve">
      Сноска. Приложение 4 - в редакции приказа Министра энергетики РК от 27.12.2021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1"/>
    <w:p>
      <w:pPr>
        <w:spacing w:after="0"/>
        <w:ind w:left="0"/>
        <w:jc w:val="both"/>
      </w:pPr>
      <w:r>
        <w:rPr>
          <w:rFonts w:ascii="Times New Roman"/>
          <w:b w:val="false"/>
          <w:i w:val="false"/>
          <w:color w:val="000000"/>
          <w:sz w:val="28"/>
        </w:rPr>
        <w:t>
      Мы нижеподписавшиеся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(Фамилии и инициалы членов комиссии)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подтверждаем, что средство измерений: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средства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Метрологические характеристики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сертификата о поверке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поверительного клейма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0" w:id="312"/>
      <w:r>
        <w:rPr>
          <w:rFonts w:ascii="Times New Roman"/>
          <w:b w:val="false"/>
          <w:i w:val="false"/>
          <w:color w:val="000000"/>
          <w:sz w:val="28"/>
        </w:rPr>
        <w:t>
      применяемых ранее в составе комплекса № ______________________________</w:t>
      </w:r>
    </w:p>
    <w:bookmarkEnd w:id="312"/>
    <w:p>
      <w:pPr>
        <w:spacing w:after="0"/>
        <w:ind w:left="0"/>
        <w:jc w:val="both"/>
      </w:pPr>
      <w:r>
        <w:rPr>
          <w:rFonts w:ascii="Times New Roman"/>
          <w:b w:val="false"/>
          <w:i w:val="false"/>
          <w:color w:val="000000"/>
          <w:sz w:val="28"/>
        </w:rPr>
        <w:t>Наименование присоединения ____________________________________</w:t>
      </w:r>
    </w:p>
    <w:p>
      <w:pPr>
        <w:spacing w:after="0"/>
        <w:ind w:left="0"/>
        <w:jc w:val="both"/>
      </w:pPr>
      <w:r>
        <w:rPr>
          <w:rFonts w:ascii="Times New Roman"/>
          <w:b w:val="false"/>
          <w:i w:val="false"/>
          <w:color w:val="000000"/>
          <w:sz w:val="28"/>
        </w:rPr>
        <w:t>Дата ввода в эксплуатацию _______________________________________</w:t>
      </w:r>
    </w:p>
    <w:p>
      <w:pPr>
        <w:spacing w:after="0"/>
        <w:ind w:left="0"/>
        <w:jc w:val="both"/>
      </w:pPr>
      <w:r>
        <w:rPr>
          <w:rFonts w:ascii="Times New Roman"/>
          <w:b w:val="false"/>
          <w:i w:val="false"/>
          <w:color w:val="000000"/>
          <w:sz w:val="28"/>
        </w:rPr>
        <w:t>Идентификационный код ________________________________________</w:t>
      </w:r>
    </w:p>
    <w:p>
      <w:pPr>
        <w:spacing w:after="0"/>
        <w:ind w:left="0"/>
        <w:jc w:val="both"/>
      </w:pPr>
      <w:r>
        <w:rPr>
          <w:rFonts w:ascii="Times New Roman"/>
          <w:b w:val="false"/>
          <w:i w:val="false"/>
          <w:color w:val="000000"/>
          <w:sz w:val="28"/>
        </w:rPr>
        <w:t>Заменено на средство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средства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Метрологические характеристики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сертификата о поверке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поверительного клейма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1" w:id="313"/>
      <w:r>
        <w:rPr>
          <w:rFonts w:ascii="Times New Roman"/>
          <w:b w:val="false"/>
          <w:i w:val="false"/>
          <w:color w:val="000000"/>
          <w:sz w:val="28"/>
        </w:rPr>
        <w:t>
      ____________________ ______________________ __________________</w:t>
      </w:r>
    </w:p>
    <w:bookmarkEnd w:id="313"/>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____________________ ______________________ 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____________________ ______________________ __________________</w:t>
      </w:r>
    </w:p>
    <w:p>
      <w:pPr>
        <w:spacing w:after="0"/>
        <w:ind w:left="0"/>
        <w:jc w:val="both"/>
      </w:pPr>
      <w:r>
        <w:rPr>
          <w:rFonts w:ascii="Times New Roman"/>
          <w:b w:val="false"/>
          <w:i w:val="false"/>
          <w:color w:val="000000"/>
          <w:sz w:val="28"/>
        </w:rPr>
        <w:t>(Должность,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автоматизированной системы</w:t>
            </w:r>
            <w:r>
              <w:br/>
            </w:r>
            <w:r>
              <w:rPr>
                <w:rFonts w:ascii="Times New Roman"/>
                <w:b w:val="false"/>
                <w:i w:val="false"/>
                <w:color w:val="000000"/>
                <w:sz w:val="20"/>
              </w:rPr>
              <w:t>коммерческого учета</w:t>
            </w:r>
            <w:r>
              <w:br/>
            </w:r>
            <w:r>
              <w:rPr>
                <w:rFonts w:ascii="Times New Roman"/>
                <w:b w:val="false"/>
                <w:i w:val="false"/>
                <w:color w:val="000000"/>
                <w:sz w:val="20"/>
              </w:rPr>
              <w:t>электрической энергии</w:t>
            </w:r>
            <w:r>
              <w:br/>
            </w:r>
            <w:r>
              <w:rPr>
                <w:rFonts w:ascii="Times New Roman"/>
                <w:b w:val="false"/>
                <w:i w:val="false"/>
                <w:color w:val="000000"/>
                <w:sz w:val="20"/>
              </w:rPr>
              <w:t>для субъектов оптового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33" w:id="314"/>
      <w:r>
        <w:rPr>
          <w:rFonts w:ascii="Times New Roman"/>
          <w:b w:val="false"/>
          <w:i w:val="false"/>
          <w:color w:val="000000"/>
          <w:sz w:val="28"/>
        </w:rPr>
        <w:t>
      _________________________________________________________________</w:t>
      </w:r>
    </w:p>
    <w:bookmarkEnd w:id="314"/>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службы, проводившей освидетельствование комплекса,</w:t>
      </w:r>
    </w:p>
    <w:p>
      <w:pPr>
        <w:spacing w:after="0"/>
        <w:ind w:left="0"/>
        <w:jc w:val="both"/>
      </w:pPr>
      <w:r>
        <w:rPr>
          <w:rFonts w:ascii="Times New Roman"/>
          <w:b w:val="false"/>
          <w:i w:val="false"/>
          <w:color w:val="000000"/>
          <w:sz w:val="28"/>
        </w:rPr>
        <w:t>№ аттестата аккредитации, дата аккредитации)</w:t>
      </w:r>
    </w:p>
    <w:bookmarkStart w:name="z334" w:id="315"/>
    <w:p>
      <w:pPr>
        <w:spacing w:after="0"/>
        <w:ind w:left="0"/>
        <w:jc w:val="left"/>
      </w:pPr>
      <w:r>
        <w:rPr>
          <w:rFonts w:ascii="Times New Roman"/>
          <w:b/>
          <w:i w:val="false"/>
          <w:color w:val="000000"/>
        </w:rPr>
        <w:t xml:space="preserve"> Свидетельство № ___ о соответствии комплекса учета электроэнергии</w:t>
      </w:r>
    </w:p>
    <w:bookmarkEnd w:id="315"/>
    <w:bookmarkStart w:name="z335" w:id="316"/>
    <w:p>
      <w:pPr>
        <w:spacing w:after="0"/>
        <w:ind w:left="0"/>
        <w:jc w:val="both"/>
      </w:pPr>
      <w:r>
        <w:rPr>
          <w:rFonts w:ascii="Times New Roman"/>
          <w:b w:val="false"/>
          <w:i w:val="false"/>
          <w:color w:val="ff0000"/>
          <w:sz w:val="28"/>
        </w:rPr>
        <w:t xml:space="preserve">
      Сноска. Приложение 5 - в редакции приказа Министра энергетики РК от 27.12.2021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16"/>
    <w:p>
      <w:pPr>
        <w:spacing w:after="0"/>
        <w:ind w:left="0"/>
        <w:jc w:val="both"/>
      </w:pPr>
      <w:r>
        <w:rPr>
          <w:rFonts w:ascii="Times New Roman"/>
          <w:b w:val="false"/>
          <w:i w:val="false"/>
          <w:color w:val="000000"/>
          <w:sz w:val="28"/>
        </w:rPr>
        <w:t>
      Дата освидетельствования "__" ______202_ года</w:t>
      </w:r>
    </w:p>
    <w:p>
      <w:pPr>
        <w:spacing w:after="0"/>
        <w:ind w:left="0"/>
        <w:jc w:val="both"/>
      </w:pPr>
      <w:r>
        <w:rPr>
          <w:rFonts w:ascii="Times New Roman"/>
          <w:b w:val="false"/>
          <w:i w:val="false"/>
          <w:color w:val="000000"/>
          <w:sz w:val="28"/>
        </w:rPr>
        <w:t>Действительно до "___" _________ 202_ года</w:t>
      </w:r>
    </w:p>
    <w:p>
      <w:pPr>
        <w:spacing w:after="0"/>
        <w:ind w:left="0"/>
        <w:jc w:val="both"/>
      </w:pPr>
      <w:r>
        <w:rPr>
          <w:rFonts w:ascii="Times New Roman"/>
          <w:b w:val="false"/>
          <w:i w:val="false"/>
          <w:color w:val="000000"/>
          <w:sz w:val="28"/>
        </w:rPr>
        <w:t>Наименование юридического лица 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энергообъекта 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присоединения _________________________________________</w:t>
      </w:r>
    </w:p>
    <w:p>
      <w:pPr>
        <w:spacing w:after="0"/>
        <w:ind w:left="0"/>
        <w:jc w:val="both"/>
      </w:pPr>
      <w:r>
        <w:rPr>
          <w:rFonts w:ascii="Times New Roman"/>
          <w:b w:val="false"/>
          <w:i w:val="false"/>
          <w:color w:val="000000"/>
          <w:sz w:val="28"/>
        </w:rPr>
        <w:t>Идентификационный код _____________________________________________</w:t>
      </w:r>
    </w:p>
    <w:p>
      <w:pPr>
        <w:spacing w:after="0"/>
        <w:ind w:left="0"/>
        <w:jc w:val="both"/>
      </w:pPr>
      <w:r>
        <w:rPr>
          <w:rFonts w:ascii="Times New Roman"/>
          <w:b w:val="false"/>
          <w:i w:val="false"/>
          <w:color w:val="000000"/>
          <w:sz w:val="28"/>
        </w:rPr>
        <w:t>Дата ввода в эксплуатацию ____________________________________________</w:t>
      </w:r>
    </w:p>
    <w:p>
      <w:pPr>
        <w:spacing w:after="0"/>
        <w:ind w:left="0"/>
        <w:jc w:val="both"/>
      </w:pPr>
      <w:r>
        <w:rPr>
          <w:rFonts w:ascii="Times New Roman"/>
          <w:b w:val="false"/>
          <w:i w:val="false"/>
          <w:color w:val="000000"/>
          <w:sz w:val="28"/>
        </w:rPr>
        <w:t>1. Результаты освидетельствования:</w:t>
      </w:r>
    </w:p>
    <w:p>
      <w:pPr>
        <w:spacing w:after="0"/>
        <w:ind w:left="0"/>
        <w:jc w:val="both"/>
      </w:pPr>
      <w:r>
        <w:rPr>
          <w:rFonts w:ascii="Times New Roman"/>
          <w:b w:val="false"/>
          <w:i w:val="false"/>
          <w:color w:val="000000"/>
          <w:sz w:val="28"/>
        </w:rPr>
        <w:t>1) состав комплекса:</w:t>
      </w:r>
    </w:p>
    <w:bookmarkStart w:name="z336" w:id="317"/>
    <w:p>
      <w:pPr>
        <w:spacing w:after="0"/>
        <w:ind w:left="0"/>
        <w:jc w:val="left"/>
      </w:pPr>
      <w:r>
        <w:rPr>
          <w:rFonts w:ascii="Times New Roman"/>
          <w:b/>
          <w:i w:val="false"/>
          <w:color w:val="000000"/>
        </w:rPr>
        <w:t xml:space="preserve"> Таблица 1</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средства измерения и переходных клемм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средства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Метрологические характеристики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сертификата о поверке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поверительного клейма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318"/>
    <w:p>
      <w:pPr>
        <w:spacing w:after="0"/>
        <w:ind w:left="0"/>
        <w:jc w:val="both"/>
      </w:pPr>
      <w:r>
        <w:rPr>
          <w:rFonts w:ascii="Times New Roman"/>
          <w:b w:val="false"/>
          <w:i w:val="false"/>
          <w:color w:val="000000"/>
          <w:sz w:val="28"/>
        </w:rPr>
        <w:t>
      2) метрологические характеристики комплекса</w:t>
      </w:r>
    </w:p>
    <w:bookmarkEnd w:id="318"/>
    <w:bookmarkStart w:name="z338" w:id="319"/>
    <w:p>
      <w:pPr>
        <w:spacing w:after="0"/>
        <w:ind w:left="0"/>
        <w:jc w:val="left"/>
      </w:pPr>
      <w:r>
        <w:rPr>
          <w:rFonts w:ascii="Times New Roman"/>
          <w:b/>
          <w:i w:val="false"/>
          <w:color w:val="000000"/>
        </w:rPr>
        <w:t xml:space="preserve"> Таблица 2</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измерительного комплекса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Допускаемое значение погрешности комплекса по Электросетевым правилам,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18 декабря 2014 года № 210 (зарегистрирован в Реестре государственной регистрации нормативных правовых актов за № 10899)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значение погрешности комплекса (по паспорту-протоколу)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погрешности измерений по Методике выполнения измерений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обозначение Методики выполнения измерений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9" w:id="320"/>
      <w:r>
        <w:rPr>
          <w:rFonts w:ascii="Times New Roman"/>
          <w:b w:val="false"/>
          <w:i w:val="false"/>
          <w:color w:val="000000"/>
          <w:sz w:val="28"/>
        </w:rPr>
        <w:t>
      Настоящее свидетельство удостоверяет, что комплекс учета электрической энергии допускается к применению при учете электроэнергии.</w:t>
      </w:r>
    </w:p>
    <w:bookmarkEnd w:id="320"/>
    <w:p>
      <w:pPr>
        <w:spacing w:after="0"/>
        <w:ind w:left="0"/>
        <w:jc w:val="both"/>
      </w:pPr>
      <w:r>
        <w:rPr>
          <w:rFonts w:ascii="Times New Roman"/>
          <w:b w:val="false"/>
          <w:i w:val="false"/>
          <w:color w:val="000000"/>
          <w:sz w:val="28"/>
        </w:rPr>
        <w:t>Руководитель ________________ ____________ _____________________</w:t>
      </w:r>
    </w:p>
    <w:p>
      <w:pPr>
        <w:spacing w:after="0"/>
        <w:ind w:left="0"/>
        <w:jc w:val="both"/>
      </w:pPr>
      <w:r>
        <w:rPr>
          <w:rFonts w:ascii="Times New Roman"/>
          <w:b w:val="false"/>
          <w:i w:val="false"/>
          <w:color w:val="000000"/>
          <w:sz w:val="28"/>
        </w:rPr>
        <w:t xml:space="preserve"> (подпись) (инициалы, фамилия)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