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cee" w14:textId="4087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минимальных резервных требований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марта 2015 года № 39. Зарегистрировано в Министерстве юстиции Республики Казахстан 8 мая 2015 года № 10985. Утратило силу постановлением Правления Национального Банка Республики Казахстан от 2 июля 2019 года № 118 (вводится в действие с 13.08.2019)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12.05.2015.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банкам второго уровня (далее – банк) нормативы минимальных резервных требований в размере: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2,0 (две целых ноль десятых) процента для обязательств банка в национальной валюте краткосрочных внутренних;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4,0 (четыре целых ноль десятых) процента для обязательств банка в национальной валюте краткосрочных внешних;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0,0 (ноль целых ноль десятых) процентов для обязательств банка в национальной валюте долгосрочных внутренних;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2,0 (две целых ноль десятых) процента для обязательств банка в национальной валюте долгосрочных внешних;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2,0 (две целых ноль десятых) процента для обязательств банка в иностранной валюте краткосрочных внутренних;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6,0 (шесть целых ноль десятых) процентов для обязательств банка в иностранной валюте краткосрочных внешних;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0,0 (ноль целых ноль десятых) процентов для обязательств банка в иностранной валюте долгосрочных внутренних;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2,0 (две целых ноль десятых) процента для обязательств банка в иностранной валюте долгосрочных внешних.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банкам, в отношении которых имеется вступившее в законную силу решение суда о проведении реструктуризации банка, до вступления в законную силу решения суда о прекращении реструктуризации нормативы минимальных резервных требований в размере 0,0 (ноль целых ноль десятых) процентов для всех обязательств банка.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исследований и стратегического анализа (Бубеев М.С.)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12 мая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