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f5f3" w14:textId="2f5f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санаторным и оздоровительным объектам"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19 марта 2015 года № 233. Зарегистрирован в Министерстве юстиции Республики Казахстан 15 мая 2015 года № 11056. Утратил силу приказом Министра здравоохранения Республики Казахстан от 3 апреля 2018 года № 146 (вводится в действие по истечении двадцати одного календарного дня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03.04.2018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Санитарные правила "Санитарно-эпидемиологические требования к санаторным и оздоровительным объектам".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санаторным и</w:t>
      </w:r>
      <w:r>
        <w:br/>
      </w:r>
      <w:r>
        <w:rPr>
          <w:rFonts w:ascii="Times New Roman"/>
          <w:b/>
          <w:i w:val="false"/>
          <w:color w:val="000000"/>
        </w:rPr>
        <w:t>оздоровительным объектам"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Санитарные правила "Санитарно-эпидемиологические требования к санаторным и оздоровительным объектам"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 (далее – Кодекс), и содержат санитарно-эпидемиологические требования при их проектировании, строительстве, водоснабжении, водоотведении, освещении, вентиляции, содержании и эксплуатации помещений, организации лечебно-профилактического и общественного питания, медицинского обеспечения, условий проживания и условий труда персонала.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Санитарные правила являются обязательными для исполнения всеми физическими, юридическими лицами и индивидуальными предпринимателями,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Санитарных правилах используются следующие понятия:</w:t>
      </w:r>
    </w:p>
    <w:bookmarkEnd w:id="8"/>
    <w:bookmarkStart w:name="z19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одежда – комплект защитной одежды персонала, предназначенной для защиты сырья, вспомогательных материалов и готового продукта от загрязнения механическими частицами, микроорганизмами и других загрязнений;</w:t>
      </w:r>
    </w:p>
    <w:bookmarkEnd w:id="9"/>
    <w:bookmarkStart w:name="z2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аэрарий – площадка, навес, оборудованные для принятия воздушных ванн;</w:t>
      </w:r>
    </w:p>
    <w:bookmarkEnd w:id="10"/>
    <w:bookmarkStart w:name="z20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бракераж – оценка качества продуктов питания и готовых блюд по органолептическим показателям;</w:t>
      </w:r>
    </w:p>
    <w:bookmarkEnd w:id="11"/>
    <w:bookmarkStart w:name="z20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проба Генча – показатель, оценивающий функциональное состояние дыхательной системы ребенка;</w:t>
      </w:r>
    </w:p>
    <w:bookmarkEnd w:id="12"/>
    <w:bookmarkStart w:name="z20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дезинфицирующие и дезинсекционные средства – химические вещества, применяемые для уничтожения возбудителей инфекционных (паразитарных) заболеваний и насекомых;</w:t>
      </w:r>
    </w:p>
    <w:bookmarkEnd w:id="13"/>
    <w:bookmarkStart w:name="z20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инсоляция – нормируемый показатель солнечной радиации для гигиенической оценки площадки, помещения, здания;</w:t>
      </w:r>
    </w:p>
    <w:bookmarkEnd w:id="14"/>
    <w:bookmarkStart w:name="z20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индекс Кетле – показатель оценки гармоничности физического развития ребенка;</w:t>
      </w:r>
    </w:p>
    <w:bookmarkEnd w:id="15"/>
    <w:bookmarkStart w:name="z20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климатическая зона – территория, выделяемая по климатическим признакам (температура, влажность);</w:t>
      </w:r>
    </w:p>
    <w:bookmarkEnd w:id="16"/>
    <w:bookmarkStart w:name="z20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детская оздоровительная организация палаточного типа – это форма отдыха детей и подростков с использованием палаток для их размещения и обслуживания, организуемая в естественных природных условиях в период летних каникул;</w:t>
      </w:r>
    </w:p>
    <w:bookmarkEnd w:id="17"/>
    <w:bookmarkStart w:name="z20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санаторные объекты – лечебно-профилактические учреждения, в том числе противотуберкулезные, предназначенные для профилактики, медицинской реабилитации и отдыха с использованием приоритетно природных лечебных физических факторов (климат, минеральные воды, грязи), физиотерапевтических методов, лечебной физкультуры и других условий при соблюдении установленного режима (далее – санатории);</w:t>
      </w:r>
    </w:p>
    <w:bookmarkEnd w:id="18"/>
    <w:bookmarkStart w:name="z20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санитарно-дворовые установки (СДУ) - не канализованный туалет, расположенный на территории объекта, на расстоянии не менее 25 метров (далее - м) от зданий, имеющий надземную часть и выгребную яму. Надземные помещения сооружают из плотно пригнанных материалов (досок, кирпичей, блоков). Выгреб выполнен из водонепроницаемого материала. Глубина выгреба зависит от уровня грунтовых вод, но не более 3 м;</w:t>
      </w:r>
    </w:p>
    <w:bookmarkEnd w:id="19"/>
    <w:bookmarkStart w:name="z20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оздоровительные объекты – детские оздоровительные организации (далее – ДОО) по осуществлению учебно-воспитательной, физкультурно-оздоровительной, лечебно-оздоровительной деятельности и культурного досуга для детей от 6 до 18 лет, в том числе ДОО круглогодичного действия, реализующие программы общего, среднего и дополнительного образования;</w:t>
      </w:r>
    </w:p>
    <w:bookmarkEnd w:id="20"/>
    <w:bookmarkStart w:name="z19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солярий – оборудованная площадка, помещение для принятия солнечных ванн;</w:t>
      </w:r>
    </w:p>
    <w:bookmarkEnd w:id="21"/>
    <w:bookmarkStart w:name="z19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поточность технологического процесса – обеспечение последовательности технологических процессов для исключения встречных потоков чистого и грязного (белья, посуды), сырой и готовой продукции, посетителей и персонала.</w:t>
      </w:r>
    </w:p>
    <w:bookmarkEnd w:id="22"/>
    <w:bookmarkStart w:name="z1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осуществлении деятельности персоналом объектов необходимо наличие </w:t>
      </w:r>
      <w:r>
        <w:rPr>
          <w:rFonts w:ascii="Times New Roman"/>
          <w:b w:val="false"/>
          <w:i w:val="false"/>
          <w:color w:val="000000"/>
          <w:sz w:val="28"/>
        </w:rPr>
        <w:t>личной медицинской книжки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отметкой о прохождении обязательного медицинского осмотра, допуска к работе, сведения о прохождении гигиенического обучения.</w:t>
      </w:r>
    </w:p>
    <w:bookmarkEnd w:id="23"/>
    <w:bookmarkStart w:name="z1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детский противотуберкулезный санаторий принимаются дети до 18 лет включительно, больные туберкулезом дети без бактериовыделения в поддерживающей фазе лечения, дети с виражом и гиперергической реакцией, а также дети из очагов туберкулезной инфекции и перенесших туберкулез.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санаториях предусматривается до 10% мест для лежащих детей и детей с полной или частичной утратой способности самостоятельно передвигаться.</w:t>
      </w:r>
    </w:p>
    <w:bookmarkStart w:name="z1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Санитарно-эпидемиологические требования к проектированию,</w:t>
      </w:r>
      <w:r>
        <w:br/>
      </w:r>
      <w:r>
        <w:rPr>
          <w:rFonts w:ascii="Times New Roman"/>
          <w:b/>
          <w:i w:val="false"/>
          <w:color w:val="000000"/>
        </w:rPr>
        <w:t>строительству, реконструкции и вводу в эксплуатацию санаторных</w:t>
      </w:r>
      <w:r>
        <w:br/>
      </w:r>
      <w:r>
        <w:rPr>
          <w:rFonts w:ascii="Times New Roman"/>
          <w:b/>
          <w:i w:val="false"/>
          <w:color w:val="000000"/>
        </w:rPr>
        <w:t>и оздоровительных объектов</w:t>
      </w:r>
    </w:p>
    <w:bookmarkEnd w:id="25"/>
    <w:bookmarkStart w:name="z1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Проектирование, строительство, реконструкция и ввод в эксплуатацию санаторных и оздоровительных организаций (далее – объекты) осуществляется при наличии санитарно-эпидемиологического 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территориального подразделения ведомства уполномоченного органа в сфере санитарно-эпидемиологического благополучия населения.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Физическим и юридическим лицам, осуществляющим деятельность по оздоровлению детей и подростков в сезонных летних ДОО, в том числе в стационарных ДОО палаточного типа, необходимо своевременное перед началом летнего сезона получение санитарно-эпидемиологического 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территориального подразделения ведомства уполномоченного органа в сфере санитарно-эпидемиологического благополучия, в соответствии с установленными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сфере санитарно-эпидемиологического благополучия населения.</w:t>
      </w:r>
    </w:p>
    <w:bookmarkStart w:name="z1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Руководителю оздоровительного объекта необходимо письменно известить территориальное подразделение ведомства уполномоченного органа в сфере санитарно-эпидемиологического благополучия населения о предполагаемой дате открытия оздоровительного объекта.</w:t>
      </w:r>
    </w:p>
    <w:bookmarkEnd w:id="27"/>
    <w:bookmarkStart w:name="z1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территории объектов не высаживаются колючие кустарники, зеленые насаждения (деревья, кустарники), дающие при цветении опушенные семена.</w:t>
      </w:r>
    </w:p>
    <w:bookmarkEnd w:id="28"/>
    <w:bookmarkStart w:name="z1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Руководитель оздоровительного объекта перед открытием оздоровительного объекта и в дальнейшем по показаниям организовывает проведение дезинфекционной, дератизационной, дезинсекционной обработки территории.</w:t>
      </w:r>
    </w:p>
    <w:bookmarkEnd w:id="29"/>
    <w:bookmarkStart w:name="z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Свободная от зеленых насаждений территория, подъездные пути, разгрузочные площадки, тротуары, места для стоянок транспортных средств имеют твердое покрытие и уклоны для стока дождевых и талых вод.</w:t>
      </w:r>
    </w:p>
    <w:bookmarkEnd w:id="30"/>
    <w:bookmarkStart w:name="z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территории объектов предусматриваются зоны: жилая, культурно-массовая, физкультурно-оздоровительная, медицинская, административная, хозяйственная и зона технического назначения.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зон хозяйственного и технического назначения размещаются котельная с хранилищем топлива, сооружения водоснабжения, гараж, ремонтные мастерские, автостоянка.</w:t>
      </w:r>
    </w:p>
    <w:bookmarkStart w:name="z2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Поверхность стен и пола приемного отделения, помещений медицинского назначения, пищевого блока и санитарно-бытовых (прачечные, туалеты, умывальные, душевые) выполняются из материалов, устойчивых к моющим и дезинфицирующим средствам.</w:t>
      </w:r>
    </w:p>
    <w:bookmarkEnd w:id="32"/>
    <w:bookmarkStart w:name="z2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Площадь жилой комнаты в детском санатории предусматривается из расчета не менее 6,0 квадратных метров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на одно место, для взрослых – не менее 10 кв.м.</w:t>
      </w:r>
    </w:p>
    <w:bookmarkEnd w:id="33"/>
    <w:bookmarkStart w:name="z2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мест в одной спальной комнате ДОО для детей 6 – 7 лет предусматривают не более 10 из расчета 4,5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ребенка, от 8 до 18 лет - не более 5 мест.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игровой комнаты на отряд предусматривают из расчета 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ребенка.</w:t>
      </w:r>
    </w:p>
    <w:bookmarkStart w:name="z2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Ингаляторий, кабинет кислородотерапии и кабинет лекарственных препаратов располагаются смежно и имеют общее подсобное помещение для хранения лекарственных трав.</w:t>
      </w:r>
    </w:p>
    <w:bookmarkEnd w:id="35"/>
    <w:bookmarkStart w:name="z2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ДОО комплектуются по отрядам или по группам с учетом возраста детей: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6 до 9 лет – не более 25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10 до 14 лет – не более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15 до 18 лет – не более 25 человек.</w:t>
      </w:r>
    </w:p>
    <w:bookmarkStart w:name="z2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размещении спальных помещений ДОО в неотапливаемых зданиях заезд детей разрешается при среднесуточной температуре наружного воздуха не менее плюс 16 градусов по Цельсию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 в течение пяти дней.</w:t>
      </w:r>
    </w:p>
    <w:bookmarkEnd w:id="37"/>
    <w:bookmarkStart w:name="z2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Прием детей осуществляется при наличии медицинской справки о состоянии здоровья и об отсутствии контакта с инфекционными больными.</w:t>
      </w:r>
    </w:p>
    <w:bookmarkEnd w:id="38"/>
    <w:bookmarkStart w:name="z2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Во время учебного процесса дети обеспечиваются учебной мебелью в соответствии с росто-возрастными особенностями.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Спальные помещения и жилые комнаты санаториев оборудуют кроватями, прикроватными тумбочками, шкафами для одежды. Двухъярусные кровати и кровати-раскладушки без твердого ложа не используются.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Оборудование, мебель, мягкий, твердый инвентарь, санитарно-технические приборы находятся в рабочем состоянии и используются по назначению. Дефекты в отделке помещений и поломки оборудования, мебели подлежат своевременному ремонту или замене.</w:t>
      </w:r>
    </w:p>
    <w:bookmarkStart w:name="z2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помещениях объектов на форточках и фрамугах устанавливаются москитные сетки.</w:t>
      </w:r>
    </w:p>
    <w:bookmarkEnd w:id="40"/>
    <w:bookmarkStart w:name="z3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территории объектов устанавливаются урны для сбора мусора. При входе в жилые корпуса устанавливаются урны для мусора и решетки для очистки обуви.</w:t>
      </w:r>
    </w:p>
    <w:bookmarkEnd w:id="41"/>
    <w:bookmarkStart w:name="z3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необходимости на объектах проводят текущий ремонт зданий, кровли, ревизию существующих инженерных коммуникаций, а также капитальный ремонт.</w:t>
      </w:r>
    </w:p>
    <w:bookmarkEnd w:id="42"/>
    <w:bookmarkStart w:name="z3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 эксплуатируются объекты, размещенные в аварийных зданиях и помещениях.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объектов признают аварийным при наличии акта компетентных органов об аварийности объекта.</w:t>
      </w:r>
    </w:p>
    <w:bookmarkStart w:name="z3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Санитарно-эпидемиологические требования к водоснабжению,</w:t>
      </w:r>
      <w:r>
        <w:br/>
      </w:r>
      <w:r>
        <w:rPr>
          <w:rFonts w:ascii="Times New Roman"/>
          <w:b/>
          <w:i w:val="false"/>
          <w:color w:val="000000"/>
        </w:rPr>
        <w:t>водоотведению, вентиляции, отоплению, освещению и микроклимату</w:t>
      </w:r>
      <w:r>
        <w:br/>
      </w:r>
      <w:r>
        <w:rPr>
          <w:rFonts w:ascii="Times New Roman"/>
          <w:b/>
          <w:i w:val="false"/>
          <w:color w:val="000000"/>
        </w:rPr>
        <w:t>санаторных и оздоровительных объектов</w:t>
      </w:r>
    </w:p>
    <w:bookmarkEnd w:id="44"/>
    <w:bookmarkStart w:name="z3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Объекты подключаются к централизованной системе холодного и горячего водоснабжения, отопления и водоотведения.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системы находятся в рабочем состоянии.</w:t>
      </w:r>
    </w:p>
    <w:bookmarkStart w:name="z3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Объекты обеспечиваются безопасной и качественной питьевой водой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водоисточникам, местам водозабора для хозяйственно-питьевых целей, хозяйственно-питьевому водоснабжению, местам культурно-бытового водопользования и безопасности водных объектов", утвержденных приказом Министра национальной экономики Республики Казахстан от 16 марта 2015 года № 209 (зарегистрирован в реестре государствеенной регистрации нормативных правовых актов Республики Казахстан № 10774) (далее – Приказ № 209).</w:t>
      </w:r>
    </w:p>
    <w:bookmarkEnd w:id="46"/>
    <w:bookmarkStart w:name="z3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Горячим водоснабжением обеспечиваются производственные помещения пищеблока, прачечная, баня, душевые, умывальные, кабины личной гигиены, помещения медицинского назначения.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централизованного горячего водоснабжения предусматривают установку водонагревателей.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неканализованных районах предусматривают надворные туалеты с водонепроницаемым выгребом на расстоянии не ближе 25 метров (далее – м) от зданий, которые очищаются по мере накопления их на две трети (далее - 2/3) объема.</w:t>
      </w:r>
    </w:p>
    <w:bookmarkStart w:name="z3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На объектах организуется питьевой режим. Питьевая вода, в том числе расфасованная в емкости (графины, чайники) и бутилированная, по показателям качества и безопасности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Приказа № 209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кипяченой питьевой воды. За организацией питьевого режима приказом руководителя ДОО, детского санатория назначается ответственное лицо. Обеспечивается свободный доступ отдыхающих к питьевой воде в течение всего времени их пребывания на объектах.</w:t>
      </w:r>
    </w:p>
    <w:bookmarkStart w:name="z3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питья используют чистую посуду (стеклянная, фаянсовая, одноразовые стаканчики), выделяют отдельные маркированные подносы для чистой и использованной посуды или контейнеры для сбора использованной посуды одноразового применения. Вода, расфасованная в емкости, сопровождается документами, подтверждающими ее происхождение, качество и безопасность.</w:t>
      </w:r>
    </w:p>
    <w:bookmarkEnd w:id="49"/>
    <w:bookmarkStart w:name="z3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сельской и частично канализованной местности для сбора сточных вод оборудуются водонепроницаемые выгребные ямы, которые очищаются по мере накопления ее на 2/3 объема.</w:t>
      </w:r>
    </w:p>
    <w:bookmarkEnd w:id="50"/>
    <w:bookmarkStart w:name="z4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Помещения объекта оборудуются системами отопления, вентиляции и кондиционирования.</w:t>
      </w:r>
    </w:p>
    <w:bookmarkEnd w:id="51"/>
    <w:bookmarkStart w:name="z4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Во всех помещениях предусматривается естественная вентиляция посредством открывающихся окон, фрамуг.</w:t>
      </w:r>
    </w:p>
    <w:bookmarkEnd w:id="52"/>
    <w:bookmarkStart w:name="z4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Душевые и санитарные узлы оборудуются самостоятельной вытяжной вентиляцией.</w:t>
      </w:r>
    </w:p>
    <w:bookmarkEnd w:id="53"/>
    <w:bookmarkStart w:name="z4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климатических районах с температурой ниже минус 40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жилые помещения высотой три этажа и более оборудуются приточной вентиляцией с подогревом наружного воздуха.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помещения объектов имеют естественное освещение. Освещение вторым светом или только искусственное допускается в помещениях кладовых, санитарных узлов, душевых, гардеробных, комнатах личной гигиены, бойлерных, насосных.</w:t>
      </w:r>
    </w:p>
    <w:bookmarkStart w:name="z4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Искусственное освещение предусматривается во всех помещениях. Электросветильники имеют защитные плафоны. Уровни искусственного освещения помещений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55"/>
    <w:bookmarkStart w:name="z4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Неисправные лампы заменяют своевременно. Запасные и неисправные люминесцентные лампы хранят в помещении, недоступном для детей. Отработанные лампы и другие ртутьсодержащие приборы запрещается выбрасывать в мусоросборные контейнеры. Хранение и вывоз отработанных ртутьсодержащих приборов, люминесцентных ламп возлагается на ответственное лицо. Вывоз и утилизация отработанных люминесцентных ламп и ртутьсодержащих приборов проводится организациями, имеющих лицензию на данный вид деятельности.</w:t>
      </w:r>
    </w:p>
    <w:bookmarkEnd w:id="56"/>
    <w:bookmarkStart w:name="z4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отсутствии централизованного отопления предусматривается установка автономной котельной. В отопительный период температура воздуха предусматривается: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спальных и учебных помещениях, кабинетах, библиотеке, в помещениях для культурно-массовых мероприятий и отдыха, в компьютерных классах, служебно-бытовых, стиральных +18 - 22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обеденных залах, буфетных, гладильных, сушильных, кладовых и бельевых +16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физиотерапевтических кабинетах, кабинетах массажа +28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медицинских помещениях +20 - 22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спортзале и комнатах для проведения секционных занятий, в рекреациях, в вестибюле и гардеробе, кухне, сушильных одежды и обуви +15 - 17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раздевалке спортивного зала +19 - 23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помещениях с ванной бассейна +29-30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душевых +25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Оптимальная относительная влажность воздуха в помещениях составляет 40 - 55%, в кухне и постирочной - до 60 - 70%.</w:t>
      </w:r>
    </w:p>
    <w:bookmarkStart w:name="z4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Санитарно-эпидемиологические требования к содержанию и</w:t>
      </w:r>
      <w:r>
        <w:br/>
      </w:r>
      <w:r>
        <w:rPr>
          <w:rFonts w:ascii="Times New Roman"/>
          <w:b/>
          <w:i w:val="false"/>
          <w:color w:val="000000"/>
        </w:rPr>
        <w:t>эксплуатации санаторных и оздоровительных объектов</w:t>
      </w:r>
    </w:p>
    <w:bookmarkEnd w:id="58"/>
    <w:bookmarkStart w:name="z4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Территорию объектов содержат в чистоте. Мусоросборники (контейнеры) очищают при их заполнении на две трети объема.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участка (столы, скамьи, физкультурное оборудование и малые архитектурные формы) содержат в исправном состоянии.</w:t>
      </w:r>
    </w:p>
    <w:bookmarkStart w:name="z4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Для сбора бытового мусора и отходов предусматриваются металлические контейнеры с крышками, установленные на бетонированной или асфальтированной площадке. Площадка располагается на расстояний не менее 25 м от основных зданий.</w:t>
      </w:r>
    </w:p>
    <w:bookmarkEnd w:id="60"/>
    <w:bookmarkStart w:name="z5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Перед началом оздоровительной кампании и по окончании каждой смены технический персонал проводит генеральную уборку.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Интервал между оздоровительными сменами составляет не менее двух календарных дней, в период которого проводится генеральная уборка и санитарная обработка всех помещений.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дезинфицирующие растворы, разрешенные к применению в установленном порядке, готовят согласно инструкции в маркированных емкостях с указанием даты приготовления раствора. Дезинфицирующие и моющие средства и их рабочие растворы хранятся в недоступных для отдыхающих местах.</w:t>
      </w:r>
    </w:p>
    <w:bookmarkStart w:name="z5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Жалюзийные решетки вытяжных вентиляционных систем очищают от пыли и прикрывают при резком перепаде температуры воздуха помещений и наружного воздуха.</w:t>
      </w:r>
    </w:p>
    <w:bookmarkEnd w:id="62"/>
    <w:bookmarkStart w:name="z5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функционировании санатория и ДОО не проводят капитальный ремонт и другие виды ремонтных работ, за исключением работ по устранению аварийных ситуаций.</w:t>
      </w:r>
    </w:p>
    <w:bookmarkEnd w:id="63"/>
    <w:bookmarkStart w:name="z5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Уборочный инвентарь (тазы, ведра, щетки, тряпки и другие) маркируется и закрепляется за отдельными помещениями. После использования уборочный инвентарь моют горячей водой с моющими и дезинфицирующими средствами и хранят в специально выделенных для этого шкафах или помещениях.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Уборочный инвентарь для уборки санитарных узлов имеет сигнальную маркировку (красную, оранжевую) и хранится отдельно.</w:t>
      </w:r>
    </w:p>
    <w:bookmarkStart w:name="z5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Смена постельного белья, полотенец проводится по мере загрязнения, но не реже одного раза в семь дней (согласно графика) и после выбытия проживающих. Грязное белье доставляется в прачечную в мешках (клеенчатых и матерчатых). Матерчатые мешки сдаются в стирку, клеенчатые обрабатываются мыльно-содовым раствором. Чистое белье доставляется в постиранном мешке.</w:t>
      </w:r>
    </w:p>
    <w:bookmarkEnd w:id="65"/>
    <w:bookmarkStart w:name="z5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Стирка белья осуществляется в прачечной объекта, при ее отсутствии допускается организация стирки в других прачечных по договору. Белье инфекционных больных перед стиркой подвергается дезинфекции в маркированных ваннах.</w:t>
      </w:r>
    </w:p>
    <w:bookmarkEnd w:id="66"/>
    <w:bookmarkStart w:name="z5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прачечной соблюдается поточность технологического процесса с исключением встречных потоков чистого и грязного белья. На объектах ведется документация по соблюдению графика смены белья.</w:t>
      </w:r>
    </w:p>
    <w:bookmarkEnd w:id="67"/>
    <w:bookmarkStart w:name="z5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Все помещения и оборудование содержатся в порядке и чистоте. Уборка помещений проводится ежедневно влажным способом с последующим проветриванием. Помещения медицинского назначения, пищеблока и туалеты ежедневно убирают с применением моющих и дезинфицирующих средств. Ежедневной дезинфекции подлежат полы, дверные ручки, барашки кранов, раковины и унитазы.</w:t>
      </w:r>
    </w:p>
    <w:bookmarkEnd w:id="68"/>
    <w:bookmarkStart w:name="z5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Вновь приобретенная продукция (посуда, постельное белье, парфюмерно-косметическая продукция, игрушки, мебель и другие) сопровождаются документами, подтверждающие их качество и безопасность.</w:t>
      </w:r>
    </w:p>
    <w:bookmarkEnd w:id="69"/>
    <w:bookmarkStart w:name="z5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Санитарно-дезинфекционную обработку оборудования и инвентаря, в том числе медицинского, проводят в соответствии с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дезинфицирующими средствами, разрешенными к применению в установленном порядке, согласно инструкции.</w:t>
      </w:r>
    </w:p>
    <w:bookmarkEnd w:id="70"/>
    <w:bookmarkStart w:name="z6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Сбор медицинских отходов санаторных и оздоровительных объектов проводят в соответствии с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71"/>
    <w:bookmarkStart w:name="z6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Санитарно-эпидемиологические требования к содержанию и</w:t>
      </w:r>
      <w:r>
        <w:br/>
      </w:r>
      <w:r>
        <w:rPr>
          <w:rFonts w:ascii="Times New Roman"/>
          <w:b/>
          <w:i w:val="false"/>
          <w:color w:val="000000"/>
        </w:rPr>
        <w:t>эксплуатации пляжей санаторных и оздоровительных объектов</w:t>
      </w:r>
    </w:p>
    <w:bookmarkEnd w:id="72"/>
    <w:bookmarkStart w:name="z6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Пляж размещается на обособленном участке, на отдалении от портов, шлюзов, гидроэлектростанций, мест спуска сточных вод, стойбищ и водопоя скота и других источников загрязнения или располагается выше указанных источников загрязнения на расстоянии не менее 500 м.</w:t>
      </w:r>
    </w:p>
    <w:bookmarkEnd w:id="73"/>
    <w:bookmarkStart w:name="z6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Дно водоема выбирается песчаным, свободным от тины, водорослей, коряг, острых камней. Глубина водоема в местах купания детей составляет от 0,7 до 1,3 м.</w:t>
      </w:r>
    </w:p>
    <w:bookmarkEnd w:id="74"/>
    <w:bookmarkStart w:name="z6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Пляж оборудуют навесами от солнца, лежаками и скамейками.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устанавливают кабины для переодевания (1 на 50 человек), СДУ (1 на 75 человек) или биотуалеты.</w:t>
      </w:r>
    </w:p>
    <w:bookmarkStart w:name="z6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Пляжи следует оборудовать игровыми устройствами соответственно возрасту детей, а также соляриями, аэрариями для дозированного приема процедур. Количество мест в соляриях и аэрариях составляет не более 50% общего количества (во II и III климатических районах). Площадь аэрариев и соляриев принимается из расчета 2,5 и 3,0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место.</w:t>
      </w:r>
    </w:p>
    <w:bookmarkEnd w:id="76"/>
    <w:bookmarkStart w:name="z6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Перед началом купального сезона администрация ДОО или санатория обеспечивает проведение аккредитованными лабораториями исследования воды, используемой для хозяйственно-питьевых целей и с водоемов на санитарно-химические, микробиологические, радиологические показатели и исследование почвы на паразитологические показатели.</w:t>
      </w:r>
    </w:p>
    <w:bookmarkEnd w:id="77"/>
    <w:bookmarkStart w:name="z6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Граница поверхности воды, предназначенной для купания, обозначается яркими, хорошо видимыми плавучими сигналами.</w:t>
      </w:r>
    </w:p>
    <w:bookmarkEnd w:id="78"/>
    <w:bookmarkStart w:name="z6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На территории пляжа устанавливаются урны для сбора мусора.</w:t>
      </w:r>
    </w:p>
    <w:bookmarkEnd w:id="79"/>
    <w:bookmarkStart w:name="z6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Раздевалки, павильоны для раздевания, гардеробы содержатся в чистоте.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проводится с применением моющих и дезинфицирующих средств.</w:t>
      </w:r>
    </w:p>
    <w:bookmarkStart w:name="z7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На пляже ежегодно подсыпается чистый песок, галька. На песчаных пляжах не реже одного раза в неделю производится механизированное рыхление поверхностного слоя песка с удалением собранных отходов.</w:t>
      </w:r>
    </w:p>
    <w:bookmarkEnd w:id="81"/>
    <w:bookmarkStart w:name="z7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Не проводят стирку белья и купание животных в местах, предназначенных для купания людей.</w:t>
      </w:r>
    </w:p>
    <w:bookmarkEnd w:id="82"/>
    <w:bookmarkStart w:name="z7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Санитарно-эпидемиологические требования к организации и</w:t>
      </w:r>
      <w:r>
        <w:br/>
      </w:r>
      <w:r>
        <w:rPr>
          <w:rFonts w:ascii="Times New Roman"/>
          <w:b/>
          <w:i w:val="false"/>
          <w:color w:val="000000"/>
        </w:rPr>
        <w:t>условиям проживания в санаторных и оздоровительных объектах</w:t>
      </w:r>
    </w:p>
    <w:bookmarkEnd w:id="83"/>
    <w:bookmarkStart w:name="z7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Режим дня составляют в зависимости от возраста детей. Режим дня детей в ДОО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настоящим Санитарным правилам.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дня детей в санатории в период каникул и учебного года представлены в </w:t>
      </w:r>
      <w:r>
        <w:rPr>
          <w:rFonts w:ascii="Times New Roman"/>
          <w:b w:val="false"/>
          <w:i w:val="false"/>
          <w:color w:val="000000"/>
          <w:sz w:val="28"/>
        </w:rPr>
        <w:t>таблицах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настоящим Санитарным правилам.</w:t>
      </w:r>
    </w:p>
    <w:bookmarkStart w:name="z7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План физкультурно-оздоровительных мероприятий согласуется с врачом и включает следующие мероприятия: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утренняя гимнастика;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закаливающие процедуры;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подвижные игры и занятия различными видами физической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спорт, лечебная физкультура, обучение плаванию;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прогулки, экскурсии и походы;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спортивные соревнования и праздники.</w:t>
      </w:r>
    </w:p>
    <w:bookmarkStart w:name="z7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Распределение на медицинские группы для занятий физкультурой проводится врачом. Дети основной медицинской группы допускаются к участию во всех физкультурно-оздоровительных и спортивно-массовых мероприятиях без ограничений.</w:t>
      </w:r>
    </w:p>
    <w:bookmarkEnd w:id="86"/>
    <w:bookmarkStart w:name="z7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 детьми подготовительной медицинской группы проводятся физкультурно-оздоровительные мероприятия с учетом состояния здоровья и индивидуальной переносимости. Привлекают к участию в однодневных туристических походах.</w:t>
      </w:r>
    </w:p>
    <w:bookmarkEnd w:id="87"/>
    <w:bookmarkStart w:name="z7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Утренняя гимнастика проводится ежедневно в течение 10 - 15 минут на открытом воздухе, в дождливую погоду - в хорошо проветриваемом помещении.</w:t>
      </w:r>
    </w:p>
    <w:bookmarkEnd w:id="88"/>
    <w:bookmarkStart w:name="z7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Участники похода проходят медицинский осмотр. За 1-2 дня до отправления детей в поход инструктор по туризму обследует маршрут и места купания, а врач подписывает маршрутный лист. Туристические походы проводятся с участием медицинского работника.</w:t>
      </w:r>
    </w:p>
    <w:bookmarkEnd w:id="89"/>
    <w:bookmarkStart w:name="z7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Закаливающие мероприятия начинаются с первых дней пребывания ребенка в ДОО: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солнечные ванны назначаются в утренние или вечерние часы на пляже, специальных площадках (соляриях), защищенных от ветра, спустя час - полтора после 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водные процедуры начинаются с обтирания влажным полотенцем после утренней гимнастики, вначале теплой при температуре плюс 30 – 35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C, а затем прохладной водой плюс 10 – 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C.</w:t>
      </w:r>
    </w:p>
    <w:bookmarkStart w:name="z8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Купание проводится один раз в день, в жаркие дни два раза, при температуре воды не ниже плюс 20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C, воздуха не ниже плюс 23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C. </w:t>
      </w:r>
    </w:p>
    <w:bookmarkEnd w:id="91"/>
    <w:bookmarkStart w:name="z8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Санитарно-эпидемиологические требования к организации</w:t>
      </w:r>
      <w:r>
        <w:br/>
      </w:r>
      <w:r>
        <w:rPr>
          <w:rFonts w:ascii="Times New Roman"/>
          <w:b/>
          <w:i w:val="false"/>
          <w:color w:val="000000"/>
        </w:rPr>
        <w:t>лечебно-профилактического и общественного питания в санаторных</w:t>
      </w:r>
      <w:r>
        <w:br/>
      </w:r>
      <w:r>
        <w:rPr>
          <w:rFonts w:ascii="Times New Roman"/>
          <w:b/>
          <w:i w:val="false"/>
          <w:color w:val="000000"/>
        </w:rPr>
        <w:t>и оздоровительных объектах</w:t>
      </w:r>
    </w:p>
    <w:bookmarkEnd w:id="92"/>
    <w:bookmarkStart w:name="z8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Площадь обеденного зала принимается из расчета на одно место (без раздаточной) при самообслуживании 1,8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(включая раздаточную линию), при обслуживании официантами - 1,4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Площадь обеденного зала при одновременном обслуживании детей (в одну смену) предусматривается из расчета 1,0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 место.</w:t>
      </w:r>
    </w:p>
    <w:bookmarkEnd w:id="93"/>
    <w:bookmarkStart w:name="z8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К пищеблокам объектов в части, не противоречащей требованиям настоящих Санитарных правил, применяются требования </w:t>
      </w:r>
      <w:r>
        <w:rPr>
          <w:rFonts w:ascii="Times New Roman"/>
          <w:b w:val="false"/>
          <w:i w:val="false"/>
          <w:color w:val="000000"/>
          <w:sz w:val="28"/>
        </w:rPr>
        <w:t>документов нормирования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объектам общественного питания, утверждаемых государственным органом в сфере санитарно-эпидемиологического благополучия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94"/>
    <w:bookmarkStart w:name="z8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санаториях организуется лечебно-профилактическое питание.</w:t>
      </w:r>
    </w:p>
    <w:bookmarkEnd w:id="95"/>
    <w:bookmarkStart w:name="z8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Выдача готовой пищи осуществляется после проведения органолептической оценки качества готовых блюд медицинским работником с внесением записей в журнале контроля качества готовой пищи (бракеражный) согласно </w:t>
      </w:r>
      <w:r>
        <w:rPr>
          <w:rFonts w:ascii="Times New Roman"/>
          <w:b w:val="false"/>
          <w:i w:val="false"/>
          <w:color w:val="000000"/>
          <w:sz w:val="28"/>
        </w:rPr>
        <w:t>формы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настоящим Санитарным правилам.</w:t>
      </w:r>
    </w:p>
    <w:bookmarkEnd w:id="96"/>
    <w:bookmarkStart w:name="z8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Ежедневно на пищеблоке повар должен оставлять суточную пробу готовой продукции. Пробы отбирают в чистую (обработанную кипячением) стеклянную посуду с крышкой (гарниры отбирают в отдельную посуду) в полном объеме и хранят в специально отведенном месте холодильника при температуре от +2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 до +6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C. Суточную пробу должны хранить до замены приготовленным на следующий день или после выходных блюдом (не зависимо от количества выходных дней) – завтраком, обедом, полдником или ужином.</w:t>
      </w:r>
    </w:p>
    <w:bookmarkEnd w:id="97"/>
    <w:bookmarkStart w:name="z8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Транспортировку пищевых продуктов проводят на автотранспорте, имеющем санитарно-эпидемиологическое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>. Пищевые продукты транспортируются с учетом требований к условиям хранения, транспорт для перевозки пищевых продуктов не используют для других целей.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Экспедитор обеспечивается специальной одеждой и имеет </w:t>
      </w:r>
      <w:r>
        <w:rPr>
          <w:rFonts w:ascii="Times New Roman"/>
          <w:b w:val="false"/>
          <w:i w:val="false"/>
          <w:color w:val="000000"/>
          <w:sz w:val="28"/>
        </w:rPr>
        <w:t>личную медицинскую книжку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допуском к работе.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 для продуктов маркируется и используется по назначению.</w:t>
      </w:r>
    </w:p>
    <w:bookmarkStart w:name="z8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Набор продуктов для ДОО в день на одного ребенка (в массе брутто)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настоящим Санитарным правилам.</w:t>
      </w:r>
    </w:p>
    <w:bookmarkEnd w:id="99"/>
    <w:bookmarkStart w:name="z8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Рекомендуемая масса порции (в граммах) для детей и подростков в зависимости от возраста (в годах)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настоящих Санитарных правил.</w:t>
      </w:r>
    </w:p>
    <w:bookmarkEnd w:id="100"/>
    <w:bookmarkStart w:name="z9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Нормы питания в детских санаториях принимаются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2002 года № 128 "Об утверждении натуральных норм на питание и минимальных норм оснащения мягким инвентарем государственных организаций здравоохранения республики".</w:t>
      </w:r>
    </w:p>
    <w:bookmarkEnd w:id="101"/>
    <w:bookmarkStart w:name="z9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Сроки годности и условия хранения пищевых продуктов соответствуют срокам годности, установленным производителем (изготовителем).</w:t>
      </w:r>
    </w:p>
    <w:bookmarkEnd w:id="102"/>
    <w:bookmarkStart w:name="z9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Хранение </w:t>
      </w:r>
      <w:r>
        <w:rPr>
          <w:rFonts w:ascii="Times New Roman"/>
          <w:b w:val="false"/>
          <w:i w:val="false"/>
          <w:color w:val="000000"/>
          <w:sz w:val="28"/>
        </w:rPr>
        <w:t>скоропортящихся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пищевых продуктов осуществляется в низкотемпературных холодильных установках (до – 30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C) и в холодильных камерах или холодильниках при температуре +2 – +6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C.</w:t>
      </w:r>
    </w:p>
    <w:bookmarkEnd w:id="103"/>
    <w:bookmarkStart w:name="z9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Питание детей в санаториях и ДОО предусматривается не менее чем 5-разовое с дополнительным 2-м завтраком или ужином, с интервалами между приемами пищи не более 3,5 часов. В промежутках между едой в меню рекомендуется включение кумыса или кисломолочного продукта.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калорийности суточного рациона питания следующее: завтрак – 25%, обед – 35%, полдник – 15%, ужин – 20%, второй завтрак (ужин) – 5%.</w:t>
      </w:r>
    </w:p>
    <w:bookmarkStart w:name="z9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На объектах при составлении меню учитываются национальные традиции, ассортимент отечественной продукции, производимой в регионе.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рационе питания предусматриваются продукты, </w:t>
      </w:r>
      <w:r>
        <w:rPr>
          <w:rFonts w:ascii="Times New Roman"/>
          <w:b w:val="false"/>
          <w:i w:val="false"/>
          <w:color w:val="000000"/>
          <w:sz w:val="28"/>
        </w:rPr>
        <w:t>обогащенные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витаминно-минеральным комплексом.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Перспективное меню и ассортиментный перечень выпускаемой продукции согласовывают с территориальным подразделением ведомства уполномоченного органа в сфере санитарно-эпидемиологического благополучия при вводе в эксплуатацию пищеблока, в дальнейшем после проведения реконструкции, при изменении профиля пищеблока или производственного процесса, а также при внесении изменений и дополнений в утвержденный ранее ассортимент.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рацион питания выполняют в соответствии с утвержденным перспективным меню.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необходимых продуктов производится замена на продукты, равноценные по химическому составу в соответствии с таблицей замены продуктов по основным пищевым веществам, указанной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настоящим Санитарным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Нормы отходов при холодной и тепловой обработке продуктов принимаются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настоящим Санитарным правилам.</w:t>
      </w:r>
    </w:p>
    <w:bookmarkStart w:name="z9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В целях профилактики гиповитаминозов и эффективного оздоровления детей проводят искусственную витаминизацию охлажденных напитков (компот, кисель) аскорбиновой кислотой, о чем делается запись в журнале "С" - витаминизации по </w:t>
      </w:r>
      <w:r>
        <w:rPr>
          <w:rFonts w:ascii="Times New Roman"/>
          <w:b w:val="false"/>
          <w:i w:val="false"/>
          <w:color w:val="000000"/>
          <w:sz w:val="28"/>
        </w:rPr>
        <w:t>форме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настоящим Санитарным правилам. Используют поливитаминные препараты (в соответствии с инструкцией по применению), витаминизированные и обогащенные минеральными веществами пищевые продукты.</w:t>
      </w:r>
    </w:p>
    <w:bookmarkEnd w:id="106"/>
    <w:bookmarkStart w:name="z9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целях предупреждения возникновения и распространения инфекционных и массовых пищевых отравлений не используются: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консервы с нарушением герметичности банок, бомбажные консервы, банки с ржавчиной, деформированные, без этикеток;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подмоченные продукты в мягкой таре (мука, крупа, сахар и другие продукты);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крупу, муку, сухофрукты и другие продукты, зараженные амбарными вредителями, а также загрязненными механическими примесями;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овощи, фрукты, ягоды с наличием плесени и признаками гнили;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грибы;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закусочные консервы, маринованные овощи и фрукты;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продукцию домашнего изготовления (консервированные грибы, мясные, молочные, рыбные и другие продукты, готовые к употреблению).</w:t>
      </w:r>
    </w:p>
    <w:bookmarkStart w:name="z9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Не употребляются: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остатки пищи от предыдущего приема;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кондитерские изделия с кремом, крема, напитки, морсы собственного изготовления, квас, студни, паштеты, заливные блюда (мясные и рыбные), фаршмак из сельди;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изделия во фритюре, яичницу-глазунью;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острые соусы, горчицу, хрен, уксус, натуральный кофе, соки и напитки в виде сухих концентратов, майонез;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молочную и кисломолочную продукцию, приготовленные из не пастеризованного молока;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кровяные и ливерные колбасы;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простокваши;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блинчики, фаршированные мясом, макароны по-флотски;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яйца и мясо водоплавающей птицы;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консервированные продукты домашнего приготовления;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газированные и безалкогольные энергетические напитки (за исключением минеральных и питьевых вод);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чипсы, кириешки, гамбургеры, хот-доги, сухие концентраты в качестве гарниров.</w:t>
      </w:r>
    </w:p>
    <w:bookmarkStart w:name="z9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Не употребляются продукты, содержащие пищевые добавки, генно-модифицированные организмы и любые продукты, идентичные натуральным (ароматизаторы, красители искусственного происхождения), жевательную резинку.</w:t>
      </w:r>
    </w:p>
    <w:bookmarkEnd w:id="109"/>
    <w:bookmarkStart w:name="z9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Для организации питания детей дошкольного возраста в противотуберкулезных санаториях предусматриваются: столовые - игровые из расчета не менее 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ребенка; буфетные, оборудованные 3-х гнездными моечными ваннами, полками для сушки посуды и шкафами для ее хранения.</w:t>
      </w:r>
    </w:p>
    <w:bookmarkEnd w:id="110"/>
    <w:bookmarkStart w:name="z10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 санаториях для лежащих детей и детей с полной или частичной утратой способности самостоятельно передвигаться питание осуществляется в секции, где предусматривается буфетная с раздаточной, помещение для мойки посуды, оборудованное 3-х гнездными моечными ваннами, полками для сушки и шкафами для хранения посуды. При необходимости оборудуется подъемник для подачи пищи из пищеблока.</w:t>
      </w:r>
    </w:p>
    <w:bookmarkEnd w:id="111"/>
    <w:bookmarkStart w:name="z10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Для ходячих больных школьного возраста предусматриваются обеденные залы из расчета 1,5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 посадочное место. Вместимость обеденных залов предусматривается не более 60 мест.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обеденном зале предусматриваются 1 умывальник на 25 детей, санитарный узел из расчета 1 унитаз на 40 детей, в изоляторе - раздаточная и помещение для мытья и хранения посуды.</w:t>
      </w:r>
    </w:p>
    <w:bookmarkStart w:name="z10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Для персонала выделяется специальный обеденный зал с отдельным входом, душевая и туалет.</w:t>
      </w:r>
    </w:p>
    <w:bookmarkEnd w:id="113"/>
    <w:bookmarkStart w:name="z10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Витаминизацию компотов проводят после их охлаждения до температуры не более +15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 перед их реализацией, в кисели раствор аскорбиновой кислоты вводят при его охлаждении до температуры +30 – +35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 с последующим перемешиванием и охлаждением до температуры реализации. Суточная норма витамина "С" для детей ясельного возраста 50 миллиграмм (далее – мг), а для детей дошкольного возраста – 60 мг, школьного возраста – 70 мг. Витаминизированные блюда не подогреваются.</w:t>
      </w:r>
    </w:p>
    <w:bookmarkEnd w:id="114"/>
    <w:bookmarkStart w:name="z10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Детей не привлекают к раздаче горячей пищи, резке хлеба, порционированию готовых блюд, мытью посуды, уборке санитарных узлов, территории, чистке бассейнов.</w:t>
      </w:r>
    </w:p>
    <w:bookmarkEnd w:id="115"/>
    <w:bookmarkStart w:name="z10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Разделка овощей для салатов без дальнейшей термической обработки проводится на столах и досках с маркировкой овощи вареные "ОВ" в цехе готовой продукции, оборудованном бактерицидным облучателем. Изготовление салатов и их заправка осуществляют непосредственно перед раздачей. Хранение заправленных салатов не допускается.</w:t>
      </w:r>
    </w:p>
    <w:bookmarkEnd w:id="116"/>
    <w:bookmarkStart w:name="z10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Оборудование, производственные столы, инвентарь, посуда, тара изготавливаются из материалов, допущенных для контакта с пищевыми продуктами, устойчивых к действию моющих и дезинфицирующих средств и отвечают требованиям безопасности для материалов, контактирующих с пищевыми продуктами.</w:t>
      </w:r>
    </w:p>
    <w:bookmarkEnd w:id="117"/>
    <w:bookmarkStart w:name="z10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Обеденные залы оборудуют мебелью с покрытием, позволяющим проводить их обработку с применением моющих и дезинфицирующих средств.</w:t>
      </w:r>
    </w:p>
    <w:bookmarkEnd w:id="118"/>
    <w:bookmarkStart w:name="z10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 случае выхода из строя какого-либо технологического и холодильного оборудования вносят изменения в меню.</w:t>
      </w:r>
    </w:p>
    <w:bookmarkEnd w:id="119"/>
    <w:bookmarkStart w:name="z10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Высота нижней полки стеллажей и подтоварников для хранения пищевых продуктов предусматривается не менее 15 см от пола.</w:t>
      </w:r>
    </w:p>
    <w:bookmarkEnd w:id="120"/>
    <w:bookmarkStart w:name="z11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Столовые обеспечивают столовой посудой и приборами из расчета не менее трех комплектов на одно посадочное место.</w:t>
      </w:r>
    </w:p>
    <w:bookmarkEnd w:id="121"/>
    <w:bookmarkStart w:name="z11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При организации питания используют фарфоровую, фаянсовую и стеклянную посуду (тарелки, блюдца, чашки, бокалы), отвечающую требованиям безопасности для материалов, контактирующих с пищевыми продуктами. Используют столовые приборы (ложки, вилки, ножи), посуду для приготовления и хранения готовых блюд из нержавеющей стали или аналогичных по гигиеническим свойствам материалам.</w:t>
      </w:r>
    </w:p>
    <w:bookmarkEnd w:id="122"/>
    <w:bookmarkStart w:name="z11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Для раздельного хранения сырых и готовых продуктов, их технологической обработки и раздачи используют раздельное и маркированное оборудование, разделочный инвентарь, кухонную посуду: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производственные столы с маркировкой: мясо сырое "МС", рыба сырая "РС", овощи сырые "ОС", "хлеб", готовая продукция "ГП", "тесто";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разделочный инвентарь (разделочные доски и ножи): мясо сырое "МС", мясо вареное "МВ", рыба сырая "РС", рыба вареная "РВ", овощи сырые "ОС", овощи вареные "ОВ", "хлеб", "гастрономия", "зелень", "тесто";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кухонная посуда с маркировкой: "I блюдо", "II блюдо", "III блюдо", "молоко", "для обработки яиц", мясо сырое "МС", овощи сырые "ОС", рыба сырая "РС", "для готовой продукции", "для сырой продукции".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Разделочный инвентарь и кухонную посуду используют по назначению в соответствии с маркировкой.</w:t>
      </w:r>
    </w:p>
    <w:bookmarkStart w:name="z11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Не используется кухонная и столовая посуда деформированная, с отбитыми краями, трещинами, сколами, с поврежденной эмалью; столовые приборы из алюминия; разделочные доски из пластмассы и прессованной фанеры; разделочные доски и мелкий деревянный инвентарь с трещинами и механическими повреждениями.</w:t>
      </w:r>
    </w:p>
    <w:bookmarkEnd w:id="124"/>
    <w:bookmarkStart w:name="z11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Разделочные доски, колоды для разруба мяса и рыбы изготавливают из материалов, предназначенных для контакта с пищевыми продуктами, без щелей и зазоров.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Колоду для разрубки мяса устанавливают на специальной подставке и ежедневно по окончании работы очищают и посыпают солью. При появлении щелей и зазоров поверхность колоды спиливают и обстругивают.</w:t>
      </w:r>
    </w:p>
    <w:bookmarkStart w:name="z11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Производственные и другие помещения пищеблока, производственное оборудование и инвентарь (шкафы, столы, стеллажи), санитарно-техническое оборудование содержатся в исправном состоянии, порядке и чистоте. Хранение пищевых продуктов на полу не допускается.</w:t>
      </w:r>
    </w:p>
    <w:bookmarkEnd w:id="126"/>
    <w:bookmarkStart w:name="z11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Уборку обеденных залов проводят после каждого приема пищи. Обеденные столы моют горячей водой с добавлением моющих средств, используя специально выделенную ветошь и маркированную тару для чистой и использованной ветоши. Ветошь после использования простирывают с добавлением моющих средств, дезинфицируют или кипятят, ополаскивают, просушивают и хранят в таре для чистой ветоши.</w:t>
      </w:r>
    </w:p>
    <w:bookmarkEnd w:id="127"/>
    <w:bookmarkStart w:name="z11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Мытье кухонной посуды предусматривается отдельно от столовой посуды. В моечных помещениях вывешивают инструкцию о правилах мытья посуды и инвентаря. Рекомендуется использование посудомоечной машины. Мытье столовой посуды в специализированных моечных машинах проводят в соответствии с инструкциями по их эксплуатации.</w:t>
      </w:r>
    </w:p>
    <w:bookmarkEnd w:id="128"/>
    <w:bookmarkStart w:name="z11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Мойки для мытья столовой и кухонной (котломойки) посуды имеют достаточный объем для обеспечения полного погружения используемой посуды, маркировку объемной вместимости и обеспечиваются пробками из полимерных и резиновых материалов. Для дозирования моющих и дезинфицирующих средств используют мерные емкости.</w:t>
      </w:r>
    </w:p>
    <w:bookmarkEnd w:id="129"/>
    <w:bookmarkStart w:name="z11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При мытье столовой посуды ручным способом в трехсекционных ваннах соблюдается следующий порядок: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механическое удаление остатков пищи;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мытье в воде с добавлением моющих средств в первой секции ванны при температуре не ниже +45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мытье во второй секции ванны в воде с температурой не ниже +45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 и добавлением моющих средств в количестве в 2 раза меньше, чем в первой секции ванны;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ополаскивание посуды в третьей секции ванны горячей проточной водой с температурой не ниже + 65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просушивание посуды в опрокинутом виде на решетках, полках и стеллажах.</w:t>
      </w:r>
    </w:p>
    <w:bookmarkStart w:name="z12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При отсутствии специальной мойки и проточной воды столовую посуду моют в трех тазах (объем таза не менее 10 литров) в горячей воде с добавлением моющих средств, чистая посуда ополаскивается в горячей воде с последующим просушиванием.</w:t>
      </w:r>
    </w:p>
    <w:bookmarkEnd w:id="131"/>
    <w:bookmarkStart w:name="z12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Емкости для хранения столовых приборов подвергают мытью в горячей воде при температуре не ниже +45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C, с применением моющих средств.</w:t>
      </w:r>
    </w:p>
    <w:bookmarkEnd w:id="132"/>
    <w:bookmarkStart w:name="z12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Чистую кухонную посуду и инвентарь хранят на стеллажах на высоте не менее 0,5 м от пола; столовую посуду в шкафах или на решетках; столовые приборы ручками вверх, хранение их на подносах россыпью запрещается.</w:t>
      </w:r>
    </w:p>
    <w:bookmarkEnd w:id="133"/>
    <w:bookmarkStart w:name="z12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Обработку технологического оборудования проводят ежедневно по мере его загрязнения и по окончании работы специально выделенной ветошью и емкостью.</w:t>
      </w:r>
    </w:p>
    <w:bookmarkEnd w:id="134"/>
    <w:bookmarkStart w:name="z12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Мытье разделочных досок и мелкого деревянного инвентаря производят в моечном отделении (цехе) для кухонной посуды горячей водой при температуре не ниже +45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C, с добавлением моющих средств, ополаскивают горячей водой при температуре не ниже +65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 и ошпаривают кипятком, а затем просушивают на стеллажах на ребре. После обработки и просушивания разделочные доски и ножи хранят в специальных промаркированных кассетах (доски на ребре), допускается хранить непосредственно на соответствующих производственных столах (на ребре). Посуда навалом не хранятся.</w:t>
      </w:r>
    </w:p>
    <w:bookmarkEnd w:id="135"/>
    <w:bookmarkStart w:name="z12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Щетки и ветошь для мытья посуды после использования очищают, замачивают в горячей воде при температуре не ниже +45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 с добавлением моющих средств, дезинфицируют (или кипятят в течение 15 минут), промывают проточной водой, просушивают и хранят в специальной таре.</w:t>
      </w:r>
    </w:p>
    <w:bookmarkEnd w:id="136"/>
    <w:bookmarkStart w:name="z12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Генеральную уборку проводят один раз в оздоровительную смену, месяц (мытье панелей, оборудования, внутренней поверхности стекол, осветительной аппаратуры, кухонной и столовой посуды, тары и инвентаря) с применением моющих и дезинфицирующих средств и по эпидемиологическим показаниям.</w:t>
      </w:r>
    </w:p>
    <w:bookmarkEnd w:id="137"/>
    <w:bookmarkStart w:name="z12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Белый и черный хлеб хранятся раздельно (в разных шкафах или на разных полках). В шкафах предусматриваются отверстия на дверцах для вентиляции, расстояние нижней полки от пола предусматривается не менее 35 см. Полки шкафов очищают от крошек специальными щетками и протирают ветошью с применением 1% раствора столового уксуса.</w:t>
      </w:r>
    </w:p>
    <w:bookmarkEnd w:id="138"/>
    <w:bookmarkStart w:name="z12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Промаркированные емкости для пищевых отходов ("пищевые отходы") имеют крышки, хранят в специально выделенном месте и освобождают от отходов по мере их заполнения на 2/3 объема, промывают раствором моющего средства.</w:t>
      </w:r>
    </w:p>
    <w:bookmarkEnd w:id="139"/>
    <w:bookmarkStart w:name="z12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Персонал пищеблока укомплектовывается тремя комплектами специальной одежды. Рекомендуется использование одноразовых перчаток при приготовлении салатов без дальнейшей термической обработки и на линии раздачи.</w:t>
      </w:r>
    </w:p>
    <w:bookmarkEnd w:id="140"/>
    <w:bookmarkStart w:name="z13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Приготовление пищи производят с использованием картотеки блюд в соответствии с технологическими картами, в которых отражают раскладку продуктов, выход блюд, сведения о технологии приготовления блюд.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перспективном меню не повторяются одни и те же блюда или кулинарные изделия в один и тот же день и в последующие 2 – 3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в рацион питания включают мясо, молоко, сливочное и растительное масло, хлеб ржаной и (или) пшеничный, овощи и сахар. Рыбу, яйца, сыр, творог, мясо птицы включают 1 раз в 2 – 7 дня.</w:t>
      </w:r>
    </w:p>
    <w:bookmarkStart w:name="z13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Прием пищевых продуктов и продовольственного сырья осуществляют при наличии документов, удостоверяющих их качество и безопасность с внесением данных в "Журнал бракеража пищевых продуктов и продовольственного сырья" согласно </w:t>
      </w:r>
      <w:r>
        <w:rPr>
          <w:rFonts w:ascii="Times New Roman"/>
          <w:b w:val="false"/>
          <w:i w:val="false"/>
          <w:color w:val="000000"/>
          <w:sz w:val="28"/>
        </w:rPr>
        <w:t>формы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настоящим Санитарным Правилам.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качество и безопасность продукции, хранят в организации общественного питания.</w:t>
      </w:r>
    </w:p>
    <w:bookmarkStart w:name="z13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Медицинские работники санатория и ДОО осуществляют контроль качества продуктов, поступивших на пищеблок, условий хранения продуктов и соблюдения сроков реализации, правильности отбора и хранения суточной пробы, соблюдения технологии приготовления блюд, правил личной гигиены персоналом и дежурными по столовой, анализируют выполнение норм питания с заполнением "Ведомости контроля за выполнением норм продуктов питания за месяц" по </w:t>
      </w:r>
      <w:r>
        <w:rPr>
          <w:rFonts w:ascii="Times New Roman"/>
          <w:b w:val="false"/>
          <w:i w:val="false"/>
          <w:color w:val="000000"/>
          <w:sz w:val="28"/>
        </w:rPr>
        <w:t>форме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настоящим Санитарным правилам.</w:t>
      </w:r>
    </w:p>
    <w:bookmarkEnd w:id="143"/>
    <w:bookmarkStart w:name="z13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Безопасность выпускаемой продукции на объектах общественного питания при объектах обеспечивается посредством проведения производственного контроля, включая инструментальные и (или) лабораторные исследования.</w:t>
      </w:r>
    </w:p>
    <w:bookmarkEnd w:id="144"/>
    <w:bookmarkStart w:name="z13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Порядок и периодичность производственного контроля определяется организатором питания (руководитель объекта, руководитель объекта общественного питания, поставщик услуг по организации питания) по согласованию с территориальным подразделением ведомства уполномоченного органа в сфере санитарно-эпидемиологического благополучия населения, с указанием периодичности генеральной уборки, дератизации и дезинсекции. Разработанная программа производственного контроля пересматривается при внесении изменений в технологический процесс.</w:t>
      </w:r>
    </w:p>
    <w:bookmarkEnd w:id="145"/>
    <w:bookmarkStart w:name="z22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Санитарно-эпидемиологические требования к организации</w:t>
      </w:r>
      <w:r>
        <w:br/>
      </w:r>
      <w:r>
        <w:rPr>
          <w:rFonts w:ascii="Times New Roman"/>
          <w:b/>
          <w:i w:val="false"/>
          <w:color w:val="000000"/>
        </w:rPr>
        <w:t>медицинского обеспечения в санаторных и оздоровительных</w:t>
      </w:r>
      <w:r>
        <w:br/>
      </w:r>
      <w:r>
        <w:rPr>
          <w:rFonts w:ascii="Times New Roman"/>
          <w:b/>
          <w:i w:val="false"/>
          <w:color w:val="000000"/>
        </w:rPr>
        <w:t>объектах</w:t>
      </w:r>
    </w:p>
    <w:bookmarkEnd w:id="146"/>
    <w:bookmarkStart w:name="z13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Медицинское обеспечение в санаториях и ДОО включает следующие мероприятия: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готовности помещений, территории, мест купания и занятия 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оснащением и оборудованием медицинского кабинета и изолятора согласно действующему законодательству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проверку </w:t>
      </w:r>
      <w:r>
        <w:rPr>
          <w:rFonts w:ascii="Times New Roman"/>
          <w:b w:val="false"/>
          <w:i w:val="false"/>
          <w:color w:val="000000"/>
          <w:sz w:val="28"/>
        </w:rPr>
        <w:t>личных медицинских книжек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каждого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медицинского осмотра при приеме детей и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систематическое наблюдение за состоянием здоровья детей и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распределение детей и взрослых на медицинские группы для занятий физкультурой, информирование инструкторов по физической культуре и спорту о состоянии здоровья детей, рекомендуемом режиме спортивных занятий;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ежедневного амбулаторного приема, оказание заболевшим детям и взрослым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первой медицинской помощи при возникновении несчастных случаев, транспортировка в ближайший стационар;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передача </w:t>
      </w:r>
      <w:r>
        <w:rPr>
          <w:rFonts w:ascii="Times New Roman"/>
          <w:b w:val="false"/>
          <w:i w:val="false"/>
          <w:color w:val="000000"/>
          <w:sz w:val="28"/>
        </w:rPr>
        <w:t>экстренного извещения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территориальное подразделение ведомства государственного органа в сфере санитарно-эпидемиологического благополучия населения о случаях инфекционных заболеваний, с организацией и проведением </w:t>
      </w:r>
      <w:r>
        <w:rPr>
          <w:rFonts w:ascii="Times New Roman"/>
          <w:b w:val="false"/>
          <w:i w:val="false"/>
          <w:color w:val="000000"/>
          <w:sz w:val="28"/>
        </w:rPr>
        <w:t>санитарно-противоэпидемических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мероприятий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за организацией питания детей и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контроль санитарного состояния и содержания всех помещений и территории, источников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контроль соблюдения детьми и персоналом правил личной гигиены, проведение санитарно-просветительной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проведение оценки эффективности оздоровления детей в условиях ДОО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химиопрофилактики детям с виражом и гиперергией.</w:t>
      </w:r>
    </w:p>
    <w:bookmarkStart w:name="z13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Учетно-отчетная медицинская документация ДОО и детского санатория ведется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48"/>
    <w:bookmarkStart w:name="z13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Санитарно-эпидемиологические требования к содержанию</w:t>
      </w:r>
      <w:r>
        <w:br/>
      </w:r>
      <w:r>
        <w:rPr>
          <w:rFonts w:ascii="Times New Roman"/>
          <w:b/>
          <w:i w:val="false"/>
          <w:color w:val="000000"/>
        </w:rPr>
        <w:t>помещений для грязелечения и физиотерапии в санаторных</w:t>
      </w:r>
      <w:r>
        <w:br/>
      </w:r>
      <w:r>
        <w:rPr>
          <w:rFonts w:ascii="Times New Roman"/>
          <w:b/>
          <w:i w:val="false"/>
          <w:color w:val="000000"/>
        </w:rPr>
        <w:t>объектах</w:t>
      </w:r>
    </w:p>
    <w:bookmarkEnd w:id="149"/>
    <w:bookmarkStart w:name="z13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В санатории проводят регенерацию нативной грязи после ее транспортировки от грязевого месторождения и использования. Восстановленная грязь хранится в регенерационных бассейнах не более 3 – 4 месяцев при соответствующих микроклиматических условиях.</w:t>
      </w:r>
    </w:p>
    <w:bookmarkEnd w:id="150"/>
    <w:bookmarkStart w:name="z13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Лечебные грязи, готовые к процедурам, соответствуют следующим требованиям: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засоренность минеральными частицами диаметром крупнее 0,25 миллиметров (далее – мм) (кристаллами солей, гравием, песком) не превышает в сопочных и иловых сульфидных грязях 3%, в торфяных и сапропелевых грязях – 2%;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степень разложения в торфяных грязях составляет не менее – 40%;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сопротивление сдвигу сапропелевых и сопочных грязей находится в пределах 1000 – 2000, иловых сульфидных и торфяных грязей 1500 – 4000 дин/см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влажность, теплоемкость, кислотность, минерализация грязевого раствора и содержание сульфидов соответствуют пределам, указанным в нормативной документации на каждый тип грязи;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нормируемые физико-химические и токсикологические показатели лечебных грязей, естественных и подготовленных к процедурам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нормируемые микробиологические показатели лечебных грязей, естественных и подготовленных к процедурам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Start w:name="z14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В грязях запрещается наличие кокковой микрофлоры (стафилококки, стрептококки, диплококки), столбнячной и синегнойной палочек и вирулентных форм бацилл перфрингенс.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Отработанная лечебная грязь сбрасывается в естественную природную среду для длительной многолетней регенерации.</w:t>
      </w:r>
    </w:p>
    <w:bookmarkStart w:name="z14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Размещение, оборудование, содержание и эксплуатация кабинетов физиотерапии соответствуют санитарно-эпидемиологическим требованиям к объектам здравоохранения.</w:t>
      </w:r>
    </w:p>
    <w:bookmarkEnd w:id="153"/>
    <w:bookmarkStart w:name="z14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Здания лечебных корпусов для оказания водо-, грязелечения размещаются в отдельно стоящем здании. При проектной изоляции размещают в пристроенном здании. Помещения группируются в отдельные блоки с самостоятельными входами через раздевальни, санузел и душевую.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хранения грязей предусматривают несколько бассейнов, рассчитанных для использования только свежей грязи.</w:t>
      </w:r>
    </w:p>
    <w:bookmarkStart w:name="z14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Средства для грязелечения из природных источников (минеральные грязи, глина) применятся разово. Средства на их основе (грязевые маски и другие) хранят в упаковке изготовителя и используют согласно данных на этикетке, упаковке.</w:t>
      </w:r>
    </w:p>
    <w:bookmarkEnd w:id="155"/>
    <w:bookmarkStart w:name="z14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Фито-бары организуются при наличии соответствующих условий для хранения продукции, мытья, обработки и хранения посуды, наличия документов о качестве и безопасности. Мытье и обработка посуды проводится в 2-х секционной моечной с подведением проточной холодной и горячей воды.</w:t>
      </w:r>
    </w:p>
    <w:bookmarkEnd w:id="156"/>
    <w:bookmarkStart w:name="z14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Для проведения бальнеологических процедур оборудуют отдельные помещения с самостоятельными бальнеотехническими устройствами. Не совмещают процедуры промывания желудка с орошением десен, кишечного душа и сифонного промывания кишечника с введением в кишечник смеси минеральной воды и лечебной грязи в одном помещении. В процедурных кабинетах каждая кушетка (кресло) устанавливается в отдельных кабинах.</w:t>
      </w:r>
    </w:p>
    <w:bookmarkEnd w:id="157"/>
    <w:bookmarkStart w:name="z14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Мытье, кипячение, дезинфекция съемных и контактирующих с организмом человека приспособлений (резиновых трубок, наконечников, тройников и других) осуществляется согласно прилагаемым инструкциям и производится в отдельном помещений.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каждой туалетной комнате предусматривается умывальная раковина, электрополотенце или одноразовые полотенца, мыло.</w:t>
      </w:r>
    </w:p>
    <w:bookmarkStart w:name="z14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Медицинское оборудование обеспечивается техническим паспортом, подтверждающим его область применения и назначения в установленном порядке.</w:t>
      </w:r>
    </w:p>
    <w:bookmarkEnd w:id="159"/>
    <w:bookmarkStart w:name="z14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Помещения для проведения лечебного массажа состоят из кабинетов для массажа и душевой. Минимальная площадь кабинета для массажа принимается из расчета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одну кушетку. Кабинет оборудуется раковиной для мытья рук, средствами для мытья рук и полотенцем индивидуального пользования. Конструкция и эксплуатация баков, емкостей, трубопроводов для приготовления, хранения и транспортировки лечебной грязи, воды обеспечивает безопасность показателей и возможность очистки, промывки и дезинфекции.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для массажа оборудуется механической вентиляцией.</w:t>
      </w:r>
    </w:p>
    <w:bookmarkStart w:name="z14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Санитарно-эпидемиологические требования к содержанию</w:t>
      </w:r>
      <w:r>
        <w:br/>
      </w:r>
      <w:r>
        <w:rPr>
          <w:rFonts w:ascii="Times New Roman"/>
          <w:b/>
          <w:i w:val="false"/>
          <w:color w:val="000000"/>
        </w:rPr>
        <w:t>противотуберкулезных санаториев</w:t>
      </w:r>
    </w:p>
    <w:bookmarkEnd w:id="161"/>
    <w:bookmarkStart w:name="z15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Земельный участок под строительство противотуберкулезного санатория выбирается в пригородной зоне населенного пункта, вблизи лесных массивов и водоемов на расстоянии не менее 1000 м до жилой застройки, 500 м до автомобильных дорог и 300 м до садоводческих участков.</w:t>
      </w:r>
    </w:p>
    <w:bookmarkEnd w:id="162"/>
    <w:bookmarkStart w:name="z15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Санитарные разрывы между спальными и учебными корпусами и границей участка зоны проживания составляют не менее 50 м, от основных зданий санатория до хозяйственной зоны составляют не менее 100 м.</w:t>
      </w:r>
    </w:p>
    <w:bookmarkEnd w:id="163"/>
    <w:bookmarkStart w:name="z15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В парковой зоне санатория для детей размещаются игровые площадки площадью из расчета 7,5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ребенка при одновременном присутствии всех детей дошкольного возраста и 40 – 50% детей школьного возраста. Площадки оборудуются песочницами, качелями, горками, лесенками и другими игровыми формами, беседками, скамейками, столами для настольных игр и чтения. Игровые площадки для детей младшего дошкольного возраста находятся в непосредственной близости от выхода из помещения.</w:t>
      </w:r>
    </w:p>
    <w:bookmarkEnd w:id="164"/>
    <w:bookmarkStart w:name="z15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В структуре противотуберкулезного санатория предусматриваются клинико-диагностическая лаборатория и кабинеты рентгенологический, функциональной диагностики, физиотерапевтический, массажный, лечебной физкультуры, стоматологический, фитотерапии, комната сбора мокроты, химизаторская (кабинет выдачи противотуберкулезных препаратов).</w:t>
      </w:r>
    </w:p>
    <w:bookmarkEnd w:id="165"/>
    <w:bookmarkStart w:name="z15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В противотуберкулезном санатории для детей предусматриваются учебные помещения и спортивные залы для занятий лечебной физкультурой.</w:t>
      </w:r>
    </w:p>
    <w:bookmarkEnd w:id="166"/>
    <w:bookmarkStart w:name="z15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Спальные помещения состоят из изолированных палатных секций, вместимостью каждая не более 30 коек. На этаже размещается не более двух секций. В составе каждой секции проектируются игровая, площадью не менее 15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гардеробная с сушильными шкафами из расчета 0,6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место. На две секции предусматривается комната для глажения и чистки одежды из расчета не менее 0,1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место, помещение для хранения вещей детей из расчета 0,2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место.</w:t>
      </w:r>
    </w:p>
    <w:bookmarkEnd w:id="167"/>
    <w:bookmarkStart w:name="z15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В состав палатных секций для дошкольников входят: спальни площадью 4,0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ребенка, столовая-игровая, туалет, раздевальная и буфет. В раздевальнях предусматриваются сушильные шкафы для одежды и обуви. Площадь палат школьников принимается из расчета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место и вместимость не более 5 мест. В каждой секции предусматриваются 2 – 3 палаты на 3 места. Спальные помещения и изолятор оборудуются кроватями с жестким ложем.</w:t>
      </w:r>
    </w:p>
    <w:bookmarkEnd w:id="168"/>
    <w:bookmarkStart w:name="z15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В отделениях для дошкольников санитарные узлы устраиваются отдельно для каждой секции. Санитарные узлы оборудуются: ванной, душем, двумя умывальниками и двумя мойками для ног, унитазами, мойкой и полкой-стеллажом для горшков, открытыми шкафчиками для хранения полотенец и умывальных принадлежностей. Для детей старше 5 лет предусматриваются раздельные туалеты для мальчиков и девочек.</w:t>
      </w:r>
    </w:p>
    <w:bookmarkEnd w:id="169"/>
    <w:bookmarkStart w:name="z15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Санитарные узлы для школьников оборудуются на секцию и включают: умывальные из расчета 1 умывальник на 5 человек, 2 мойки для ног на 15 человек, туалет с 2 унитазами на 15 человек, 1 унитаз и 1 писсуар на 15 мальчиков; душевые кабины из расчета 1 рожок на 15 человек; кабины гигиены девочек, оборудованные поддоном с гибким шлангом, умывальником из расчета 2 раковины на 15 девочек.</w:t>
      </w:r>
    </w:p>
    <w:bookmarkEnd w:id="170"/>
    <w:bookmarkStart w:name="z15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В каждой палатной секции предусматривается санитарный узел для персонала с умывальником в шлюзе и санитарная комната площадью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Санитарная комната оборудуется сливом и умывальником, в санатории, где имеются дети с постельным режимом - установкой для обработки суден.</w:t>
      </w:r>
    </w:p>
    <w:bookmarkEnd w:id="171"/>
    <w:bookmarkStart w:name="z16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Запрещается размещение помещений для проведения процедур, связанных с выделением вредных веществ, в одном корпусе со спальными помещениями.</w:t>
      </w:r>
    </w:p>
    <w:bookmarkEnd w:id="172"/>
    <w:bookmarkStart w:name="z16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Ежедневная влажная уборка и еженедельная генеральная уборка всех помещений проводятся с применением моющих и дезинфицирующих средств с последующим облучением ультрафиолетовыми лампами воздуха в спальных комнатах.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Дезинфицирующие средства хранятся в соответствии с инструкцией в местах, недоступных детям.</w:t>
      </w:r>
    </w:p>
    <w:bookmarkStart w:name="z16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Игрушки приобретают с документами, подтверждающих их качество и безопасность.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Использованные игрушки моют ежедневно в конце дня с использованием 2% мыльно-содового раствора, ополаскивают под проточной водой и высушивают. Кукольную одежду стирают и гладят по мере загрязнения. Емкость и щетку для мытья игрушек маркируют.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Мягконабивные игрушки после использования в конце дня дезинфицируют бактерицидными облучателями в течение 30 минут, на расстоянии 25 сантиметров (далее – см) от игрушек.</w:t>
      </w:r>
    </w:p>
    <w:bookmarkStart w:name="z16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В умывальных, душевых (ванных комнатах), постирочных, туалетах стены дверные ручки ежедневно моются горячей водой с применением моющих средств, пол по мере загрязнения протирается не менее 3 раз в день.</w:t>
      </w:r>
    </w:p>
    <w:bookmarkEnd w:id="175"/>
    <w:bookmarkStart w:name="z16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Уборочный инвентарь маркируется, закрепляется за отдельными помещениями, после дезинфекции и промывки хранится раздельно в специально выделенном для этого помещении, шкафах или стенных нишах.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Мочалки, ветошь после мытья посуды, кухонного инвентаря и столов промываются, кипятятся в течение 15 минут, просушиваются и хранятся в специально выделенном месте.</w:t>
      </w:r>
    </w:p>
    <w:bookmarkStart w:name="z16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В приемном отделении предусмотреть не менее двух приемно-смотровых боксов. Санитарная обработка детей проводится в этих помещениях.</w:t>
      </w:r>
    </w:p>
    <w:bookmarkEnd w:id="177"/>
    <w:bookmarkStart w:name="z16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Санитарно-эпидемиологические требования к условиям</w:t>
      </w:r>
      <w:r>
        <w:br/>
      </w:r>
      <w:r>
        <w:rPr>
          <w:rFonts w:ascii="Times New Roman"/>
          <w:b/>
          <w:i w:val="false"/>
          <w:color w:val="000000"/>
        </w:rPr>
        <w:t>проживания детей в противотуберкулезных санаториях</w:t>
      </w:r>
    </w:p>
    <w:bookmarkEnd w:id="178"/>
    <w:bookmarkStart w:name="z16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Режим дня составляется отдельно для детей различных возрастных групп и предусматривает: щадящий, тонизирующий (щадяще-тренирующий) и тренирующий (общий) виды.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Щадящий режим назначается всем детям на первые 5 – 10 дней адаптации к условиям санатория (в зависимости от состояния здоровья и возраста ребенка) с ограничением двигательной активности и проведением в этот период санации очагов инфекции и обследования. При благоприятном протекании периода адаптации ребенка переводят на тонизирующий режим с постепенным увеличением интенсивности физической нагрузки, проведением физиотерапии и других методов оздоровления.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восстановления реактивности организма назначается тренирующий (общий) режим.</w:t>
      </w:r>
    </w:p>
    <w:bookmarkStart w:name="z16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Учебные занятия в школе санатория проводятся в первой половине дня, основной комплекс лечебных процедур – после учебных занятий.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Учебная нагрузка в санатории включает не более 4-х уроков в день по 35 минут, с переменами между уроками по 10 минут, после второго урока 35 минут с пребыванием детей на воздухе. Большую перемену рекомендуется использовать как уроки физкультуры. Рекомендуется проводить культурно-массовые мероприятия и занятия в кружках не более 1,5 часа в день.</w:t>
      </w:r>
    </w:p>
    <w:bookmarkStart w:name="z16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В летнее время все культурно-массовые и физкультурно-спортивные мероприятия с детьми проводятся на открытом воздухе.</w:t>
      </w:r>
    </w:p>
    <w:bookmarkEnd w:id="181"/>
    <w:bookmarkStart w:name="z17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Санитарно-эпидемиологические требования к условиям труда</w:t>
      </w:r>
      <w:r>
        <w:br/>
      </w:r>
      <w:r>
        <w:rPr>
          <w:rFonts w:ascii="Times New Roman"/>
          <w:b/>
          <w:i w:val="false"/>
          <w:color w:val="000000"/>
        </w:rPr>
        <w:t>персонала противотуберкулезного санатория</w:t>
      </w:r>
    </w:p>
    <w:bookmarkEnd w:id="182"/>
    <w:bookmarkStart w:name="z17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Перед приемом на работу в </w:t>
      </w:r>
      <w:r>
        <w:rPr>
          <w:rFonts w:ascii="Times New Roman"/>
          <w:b w:val="false"/>
          <w:i w:val="false"/>
          <w:color w:val="000000"/>
          <w:sz w:val="28"/>
        </w:rPr>
        <w:t>противотуберкулезный санаторий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проходит подготовку и аттестацию по режиму работы с больными туберкулезом в соответствии с требованиями установленного законодательства Республики Казахстан.</w:t>
      </w:r>
    </w:p>
    <w:bookmarkEnd w:id="183"/>
    <w:bookmarkStart w:name="z17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Персонал обеспечивается специальной одеждой не менее трех комплектов и средствами индивидуальной защиты.</w:t>
      </w:r>
    </w:p>
    <w:bookmarkEnd w:id="184"/>
    <w:bookmarkStart w:name="z17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В помещениях, где высока вероятность распространения туберкулеза (лаборатория, процедурные, перевязочные, палаты, изолятор, комната сбора мокроты, помещение для приема противотуберкулезных препаратов, помещение для временного хранения медицинских отходов), устанавливаются экранированные ультрафиолетовые бактерицидные облучатели.</w:t>
      </w:r>
    </w:p>
    <w:bookmarkEnd w:id="185"/>
    <w:bookmarkStart w:name="z17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Посещение детьми и подростками больных в противотуберкулезном санатории не допускается.</w:t>
      </w:r>
    </w:p>
    <w:bookmarkEnd w:id="186"/>
    <w:bookmarkStart w:name="z17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Заключительная дезинфекция в противотуберкулезном санатории проводится 2 раза в год и во всех случаях перепрофилирования, переезда, реконструкции, ремонта.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противотуберкулезном санатории проводится камерное обеззараживание постельных принадлежностей после выписки каждого больного и планово 1 раз в год.</w:t>
      </w:r>
    </w:p>
    <w:bookmarkStart w:name="z17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Санитарно-эпидемиологические требования к устройству и</w:t>
      </w:r>
      <w:r>
        <w:br/>
      </w:r>
      <w:r>
        <w:rPr>
          <w:rFonts w:ascii="Times New Roman"/>
          <w:b/>
          <w:i w:val="false"/>
          <w:color w:val="000000"/>
        </w:rPr>
        <w:t>организации режима работы ДОО палаточного типа</w:t>
      </w:r>
    </w:p>
    <w:bookmarkEnd w:id="188"/>
    <w:bookmarkStart w:name="z17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ДОО палаточного типа размещают на возвышенном месте, на площадках с травяным покрытием или с утрамбованным грунтом. Вокруг палаток предусматривается устройство канавок с уклоном (от палатки) для стока дождевых вод.</w:t>
      </w:r>
    </w:p>
    <w:bookmarkEnd w:id="189"/>
    <w:bookmarkStart w:name="z17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По показаниям проводятся дезинсекционные, дератизационные мероприятия.</w:t>
      </w:r>
    </w:p>
    <w:bookmarkEnd w:id="190"/>
    <w:bookmarkStart w:name="z17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Территория ДОО палаточного типа обозначается по периметру хорошо заметными знаками (флажки, ленты и прочее).</w:t>
      </w:r>
    </w:p>
    <w:bookmarkEnd w:id="191"/>
    <w:bookmarkStart w:name="z18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Тип палаток (одно-, двух- и трехслойные) применяется в зависимости от природно-климатических особенностей местности.</w:t>
      </w:r>
    </w:p>
    <w:bookmarkEnd w:id="192"/>
    <w:bookmarkStart w:name="z18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Палатки используют прочные, непромокаемые (наружная палатка-тент), обеспечивающие теплоизоляционные свойства, защиту от проникновения кровососущих насекомых (москитная сетка на окнах и двери, застежка типа "молния"), имеющие открывающиеся клапаны-окна для проветривания, плотно закрывающийся вход, дощатые полы и не продуваемые борта.</w:t>
      </w:r>
    </w:p>
    <w:bookmarkEnd w:id="193"/>
    <w:bookmarkStart w:name="z18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Количество спальных мест в палатке определяется ее вместимостью, указанной в инструкции по применению. Для каждого отдыхающего предусматривается индивидуальное спальное место с использованием спальных мешков.</w:t>
      </w:r>
    </w:p>
    <w:bookmarkEnd w:id="194"/>
    <w:bookmarkStart w:name="z18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При оборудовании палаток кроватями или раскладушками, тумбочками для хранения одежды и обуви их устанавливают на деревянные настилы высотой не менее 0,2 м от поверхности земли.</w:t>
      </w:r>
    </w:p>
    <w:bookmarkEnd w:id="195"/>
    <w:bookmarkStart w:name="z18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Устанавливают надворные туалеты или биотуалеты. Обработка производится ежедневно к концу рабочего дня с использованием дезинфицирующих средств, разрешенных на территории Республики Казахстан.</w:t>
      </w:r>
    </w:p>
    <w:bookmarkEnd w:id="196"/>
    <w:bookmarkStart w:name="z18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В местах разбивки ДОО палаточного типа создаются условия для соблюдения правил личной гигиены.</w:t>
      </w:r>
    </w:p>
    <w:bookmarkEnd w:id="197"/>
    <w:bookmarkStart w:name="z18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Организовывается питьевой режим. Питьевая вода по показателям качества и безопасности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Приказа № 209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8"/>
    <w:bookmarkStart w:name="z18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Рекомендуется использовать в пищу различные концентраты (готовые каши, консервы, сухое молоко и другие).</w:t>
      </w:r>
    </w:p>
    <w:bookmarkEnd w:id="199"/>
    <w:bookmarkStart w:name="z18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Руководитель ДОО палаточного типа привлекает врача и/или среднего медицинского работника для медицинского обслуживания детей и подростков. 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санаторным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оздоровительным объектам"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Уровни искусственного освещения помещений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2797"/>
        <w:gridCol w:w="2797"/>
        <w:gridCol w:w="4273"/>
      </w:tblGrid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 (в лк)</w:t>
            </w:r>
          </w:p>
        </w:tc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Поверхность, к которой относятся нормы освещенности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люминисцентных лампах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лампах накаливания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комнаты и комнаты для кружков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рабочей поверхности стола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спальные комнаты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0,5 м от пола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физкультурный зал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санаторным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оздоровительным объектам"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дня детей в детских оздоровительных объектах</w:t>
      </w:r>
    </w:p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      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9"/>
        <w:gridCol w:w="4500"/>
        <w:gridCol w:w="4501"/>
      </w:tblGrid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режима дня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до 10 лет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11 – 18 лет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8.00 – 8.10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8.00 – 8.10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Утренняя гимнастика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 – 8.30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 – 8.30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процедуры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8.30 – 8.50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8.30 – 8.50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Утренняя линейка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8.50 – 9.00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8.50 – 9.00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– 9.30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– 9.30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Занятия в секциях и кружках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9.30 – 11.10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9.30 – 11.10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Оздоровительные гигиенические процедуры (воздушные, солнечные ванны, душ, купание), обучение плаванию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 – 12.30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 – 12.30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Свободное время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 – 13.30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 – 13.30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 – 14.30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 – 14.30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Послеобеденный дневной отдых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 – 16.00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 – 16.00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Полдник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 – 16.30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 – 16.30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в кружках, спортивных секциях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16.30 – 18.30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16.30 – 18.30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Свободное время, тихие игры, индивидуальное чтение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18.30 – 19.00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18.30 – 19.00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 – 20.00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 – 20.00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Вечера, костры, отрядные мероприятия, линейка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 – 20.30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 – 21.30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21.30 – 21.45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Вечерний туалет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 – 21.00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21.45 – 22.00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21.00 – 8.00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22.00 – 8.00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дня детей в санатории в период каникул</w:t>
      </w:r>
    </w:p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      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8"/>
        <w:gridCol w:w="4721"/>
        <w:gridCol w:w="4721"/>
      </w:tblGrid>
      <w:tr>
        <w:trPr>
          <w:trHeight w:val="30" w:hRule="atLeast"/>
        </w:trPr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возраста школьников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лет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– 18 лет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Подъем, измерение температуры, раздача лекарств 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 – 7.30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 – 7.30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Зарядка, утренний туалет 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7.30 – 8.00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7.30 – 8.00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8.00 – 8.30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8.00 – 8.30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 (воздушные и солнечные ванны, купание, другие закаливающие мероприятия)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8.30 – 10.30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8.30 – 10.30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завтрак 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10.30 – 11.00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10.30 – 11.00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процедуры (водо-грязелечение)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 – 13.00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 – 13.00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– 14.00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– 14.00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Дневной сон 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 – 16.00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 – 16.00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температуры, раздача лекарств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 – 16.15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16.30 – 16.15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Полдник 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 – 16.30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 – 16.30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Прогулка, занятия в кружках и секциях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16.30 – 18.00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16.30 – 18.00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– 19.00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– 19.00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Свободное время 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18.30 – 19.30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18.30 – 19.30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Прогулка перед сном, тихие игры 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19.30 – 20.00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19.30 – 21.00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ужин 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 – 21.00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21.00 – 21.30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ко сну, раздача лекарств, водные процедуры 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21.00 – 21.30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21.30 – 22.00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 ко сну 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дня детей в санатории на период учебного года</w:t>
      </w:r>
    </w:p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Таблица 3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2"/>
        <w:gridCol w:w="5109"/>
        <w:gridCol w:w="5109"/>
      </w:tblGrid>
      <w:tr>
        <w:trPr>
          <w:trHeight w:val="30" w:hRule="atLeast"/>
        </w:trPr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деятельности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проведения в зависимости от возраста школьников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 лет 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– 18 лет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Подъем, измерение температуры, раздача лекарств 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 – 7.30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 – 7.30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Зарядка, утренний туалет, закаливающие мероприятия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7.30 – 8.00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7.30 – 8.00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8.00 – 8.30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8.00 – 8.30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занятия 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8.30 – 9.50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8.30 – 9.50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Большая перемена (двигательно-активная на воздухе) 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9.50-10.25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9.50-10.25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занятия 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10.25 – 11.00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10.25 – 11.45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Лечебные процедуры, ванны 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 – 12.30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 – 13.00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 – 13.00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– 13.30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Дневной сон 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– 15.00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 – 15.00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температуры, раздача лекарств 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 – 15.30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 – 15.30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Полдник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 – 16.00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 – 16.00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Лечебные процедуры 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 – 17.00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 – 17.30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Прогулка, занятия в кружках и секциях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 – 18.30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17.30 – 18.30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18.30 – 19.00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18.30 – 19.00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Прогулка перед сном, тихие игры, свободное время 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 – 20.00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 – 20.30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ужин 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 – 20.30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 – 21.00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ко сну, раздача лекарств, водные процедуры 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 – 21.00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21.00 – 21.30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 ко сну 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21.00 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21.30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санаторным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оздоровительным объектам"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контроля качества готовой пищи (бракеражный)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101"/>
        <w:gridCol w:w="1713"/>
        <w:gridCol w:w="3244"/>
        <w:gridCol w:w="2326"/>
        <w:gridCol w:w="1101"/>
        <w:gridCol w:w="1102"/>
      </w:tblGrid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 изготовления блюда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снятия бракеража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блюда, кулинарного изделия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органолептической оценки и степени готовности блюда, кулинарного изделия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к реализации блюда, кулинарного изделия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лица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графе 7 указываются факты запрещения к реализации готовой продукции</w:t>
      </w:r>
    </w:p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"С"-витаминизации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5"/>
        <w:gridCol w:w="1389"/>
        <w:gridCol w:w="2460"/>
        <w:gridCol w:w="3530"/>
        <w:gridCol w:w="1926"/>
      </w:tblGrid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 приготовления блюда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количество добавленного витамина 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витамина С в одной порции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лица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3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бракеража пищевых продуктов и продовольственного сырья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8"/>
        <w:gridCol w:w="557"/>
        <w:gridCol w:w="2519"/>
        <w:gridCol w:w="1332"/>
        <w:gridCol w:w="1487"/>
        <w:gridCol w:w="1333"/>
        <w:gridCol w:w="1953"/>
        <w:gridCol w:w="557"/>
        <w:gridCol w:w="714"/>
      </w:tblGrid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час, поступления продовольственного сырья и пищевых продуктов)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пищевых продуктов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подтверждающего безопасность принятого пищевого продукта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срок реализации продовольственного сырья и пищевых продуктов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 фактической реализации продовольственного сырья и пищевых продуктов по дням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лица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*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Примечание:* Указываются факты списания, возврата продуктов и др.</w:t>
      </w:r>
    </w:p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4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контроля за выполнением норм продуктов питания за ___ месяц _________г.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385"/>
        <w:gridCol w:w="2409"/>
        <w:gridCol w:w="533"/>
        <w:gridCol w:w="533"/>
        <w:gridCol w:w="533"/>
        <w:gridCol w:w="681"/>
        <w:gridCol w:w="827"/>
        <w:gridCol w:w="1866"/>
        <w:gridCol w:w="1421"/>
        <w:gridCol w:w="2562"/>
      </w:tblGrid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Норма* продукта в граммах г (брутто) на 1 человека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выдано продуктов в брутто по дням (всего), г на одного человека / количество питающихся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выдано продуктов в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за 10 дней 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10 дней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от нормы в % (+/-)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санаторным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оздоровительным объектам"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ДОО в день на одного ребенка</w:t>
      </w:r>
    </w:p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0"/>
        <w:gridCol w:w="5540"/>
      </w:tblGrid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продуктов в граммах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кисломолочные продукты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диетическое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(в том числе булочки)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бобовые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и кондитерские изделия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картофельная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сливочное 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натуральные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Рекомендуемая масса порции (в граммах) для детей и подростков в зависимости от возраста (в годах)</w:t>
      </w:r>
    </w:p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0"/>
        <w:gridCol w:w="4945"/>
        <w:gridCol w:w="4945"/>
      </w:tblGrid>
      <w:tr>
        <w:trPr>
          <w:trHeight w:val="30" w:hRule="atLeast"/>
        </w:trPr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пищи, блюдо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порции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лет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 лет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 или овощное блюдо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300-400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(чай, какао)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60-80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300-400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400-450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котлета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100-120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100-120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 и другие напитки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Полдник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 (выпечка)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40/100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40/100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Овощное блюдо, каша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 другие напитки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на весь день: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Пшеничный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Ржаной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Замены продуктов по основным пищевым веществам</w:t>
      </w:r>
    </w:p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2153"/>
        <w:gridCol w:w="1274"/>
        <w:gridCol w:w="2153"/>
        <w:gridCol w:w="5988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граммах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заменитель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граммах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Добавить (+) снять (-) гр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кролика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(–) 6,8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 II категории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(-) 2,1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верблюжатина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(-) 3,6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 1 категории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(-) 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лося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(+) 6,5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оленина 1 категории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(-) 2,2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говяжья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(+) 4,1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2 категории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(-) 1,8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яичный порошок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(+) 11,9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треска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(+) 7,6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(-) 4,7 сахар (-) 1,6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(-) 18,1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(+) 0,6 сахар (+) 0,4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 стерилизованное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(+) 1,0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 с сахаром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(-) 17,4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сухие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(-) 2,3 сахар (+) 1,6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сгущенные с сахаром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(-) 4,1 сахар (-) 11,7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(+) 2,0 сахар (+) 4,5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(+) 2,7 сахар (+) 4,7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треска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(+) 3,7 сахар (+) 4,7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(пошехонский)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(+) 0,4 сахар (+) 4,7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(+) 0,8 сахар (+) 4,6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яичный порошок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(+) 1,2 сахар (+) 4,3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(+) 3,9 сахар (+) 1,3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треска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(+) 10,2 сахар (+) 1,3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(+) 2,3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(+) 3,5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треска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(+) 5,4 сахар (+) 0,3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(-) 1,5 сахар(-) 8,4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(пошехонский)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(-) 0,7 сахар (+) 0,3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яичный порошок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(+) 6,5 сахар (-) 0,5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треска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(-) 1,5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(-) 10,8 сахар (-) 2,8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яичный порошок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(-) 16,8 сахар (-) 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отходов при холодной и тепловой обработке продуктов</w:t>
      </w:r>
    </w:p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3"/>
        <w:gridCol w:w="3833"/>
        <w:gridCol w:w="2494"/>
      </w:tblGrid>
      <w:tr>
        <w:trPr>
          <w:trHeight w:val="30" w:hRule="atLeast"/>
        </w:trPr>
        <w:tc>
          <w:tcPr>
            <w:tcW w:w="5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отхода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холодной обработке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тепловой обработке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(говядина)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вареное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тушеное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(мелкие куски: азу, гуляш, поджарка, бефстроганов)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Котлеты, битки, шницели, жареные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Тефтели, жареные и тушеные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Зразы рубленые, жареные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 с яйцом, жареный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вареные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тушеная и жареная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хек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хек отварная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хек жареная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 хека (с кожей без костей)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 хека жареное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 хека припущенное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Треска отварная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Треска жареная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 трески (с кожей, без костей)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 трески жареное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 трески припущенное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очищенный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молодой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жареный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вареный в кожуре с последующей очисткой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сырая очищенная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пассированная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вареная в кожуре с последующей очисткой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вареная или пропущенная дольками или мелкими кубиками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сырая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очищенная отварная с последующей очисткой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свежая очищенная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тушеная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пассированный для супов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для соусов и вторых блюд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зеленый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 неочищенные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 очищенные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(томаты свежие)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Редис красный с ботвой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Редис красный обрезной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Горошек зеленый консервированный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Кабачки при тушении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 с удаленной семенной коробочкой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 с удаленной семенной коробочкой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 свежая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Вишни с плодоножкой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Вишни без плодоножки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 красная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санаторным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оздоровительным объектам"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оздоровления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ДОО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Оценить эффективность оздоровления детей, проводится на основании сопоставления данных двух медицинских осмотров – в начале и в конце смены. Анализируются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физическое развитие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функциональное состояние организма;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уровень физической подготовленности;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общей заболеваемости.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оценке физического развития определяется соотношением массы тела к длине тела – индекс Кетле.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индекса Кетле, свидетельствующая о гармоничности физического развития, составляет (в килограммах на квадратных метров (далее – кг/м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 – 8 летних детей обоего пола – 16 (в кг/м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– 10 летних детей обоего пола – 17 (в кг/м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11 летних детей обоего пола – 18 (в кг/м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12 летних детей обоего пола – 19 (в кг/м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13 – 14 летних детей обоего пола – 20 (в кг/м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увеличение индекса на две единицы свидетельствует об избыточности массы тела, снижение на две единицы – о дефиците.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Важными критериями оздоровительной эффективности в условиях детской оздоровительной организации являются увеличение функциональных (резервных) возможностей организма.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этой целью проводится оценка функциональных проб сердечно-сосудистой, дыхательной систем и оценка физической работоспособности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Функциональное состояние сердечно-сосудистой системы следует оценивать с помощью ортостатической пробы. Методика проведения: после трех минут лежания на спине определяется частота сердечных сокращений (далее - ЧСС) (по 10-ти секундным отрезкам) и артериальное давление (далее - АД). Затем обследуемый быстро встает и сразу повторяются измерения в положении стоя. При этом учащение пульса не более, чем на четыре удара в минуту, а прирост максимального АД на 10 миллиметров ртутного столба, считается нормальной реакцией и принимается за индекс, равный 100. В таблице 1 приводится оценка индексов ортостатической пробы.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индексов ортостатической пробы</w:t>
      </w:r>
    </w:p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      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1"/>
        <w:gridCol w:w="1252"/>
        <w:gridCol w:w="935"/>
        <w:gridCol w:w="935"/>
        <w:gridCol w:w="935"/>
        <w:gridCol w:w="935"/>
        <w:gridCol w:w="892"/>
        <w:gridCol w:w="892"/>
        <w:gridCol w:w="892"/>
        <w:gridCol w:w="892"/>
        <w:gridCol w:w="893"/>
        <w:gridCol w:w="1106"/>
      </w:tblGrid>
      <w:tr>
        <w:trPr>
          <w:trHeight w:val="30" w:hRule="atLeast"/>
        </w:trPr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Учащение пульса в ударах в минуту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максимального артериального давления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29-32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33-36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37-40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41-44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Оптимальными индексами считаются 100 – 85, допустимыми 84 – 75 и худшими 74 – 60. Увеличение индекса в процессе динамического наблюдения свидетельствует о тренирующем влиянии двигательного режима в оздоровительной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Функциональное состояние дыхательной системы оценивается с помощью пробы Генча (задержка дыхания на выдохе).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Проба Генча проводится следующим образом: испытуемый, сидя с зажимом на носу, делает свободный выдох через рот и сидит с закрытым ртом до появления неприятных ощущений. Время задержки дыхания регистрируется секундомером. В таблице № 2 приведены средние значения данного показателя (± ошибка средней) для детей разного возраста и пола.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показателя задержки дыхания на выдохе у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секунду)</w:t>
      </w:r>
    </w:p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5391"/>
        <w:gridCol w:w="5391"/>
      </w:tblGrid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в годах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± 2,8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 ± 4.0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± 12,4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 ± 7,2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 ± 11,0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 ± 6.3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 ± 7,5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 ± 4,0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 ± 8,5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 ± 8,6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 ± 12,0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 ± 13,6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 ± 11,0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 ± 6,2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 ± 6,7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 ± 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Оздоровительный эффект пребывания детей в детских оздоровительных организациях проявляется в совершенствовании глубоких тканевых биохимических процессов – повышении устойчивости к гипоксии. Увеличение за время отдыха показателя задержки дыхания ребенком на 10% и более характеризуется как положительный сдвиг; снижение времени задержки дыхания на 10% характеризуется отрицательно и свидетельствует о снижении устойчивости к дефициту кислорода.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Физическую работоспособность детей рекомендуется оценивать по показателям мышечной силы и мышечной выносливости.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Мышечная сила у детей определяется с помощью динамометра. Измеряется сила мышц кисти кистевым динамометром сильнейшей правой (у левшей – левой) рукой, отведенной в сторону. Средние возрастно-половые стандарты мышечной силы кисти, представлены в таблице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Мышечная сила рук у детей (килограмм)</w:t>
      </w:r>
    </w:p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5480"/>
        <w:gridCol w:w="5194"/>
      </w:tblGrid>
      <w:tr>
        <w:trPr>
          <w:trHeight w:val="30" w:hRule="atLeast"/>
        </w:trPr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в годах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рука (левая рука для левшей)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 ± 3,2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 ± 2,9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 ± 3,2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 ± 2,7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 ± 3,8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 ± 2,5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 ± 3,6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 ± 3,8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 ± 5,5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 ± 4,7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26,2. ± 7,0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 ± 4,4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 ± 9,0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 ± 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мышечной силы на 10% и более свидетельствуют о правильной постановке физического воспитания в детской оздоровительной организации, об использовании упражнений силовой и скоростно-силовой направленности в системе оздоровительных мероприятий. Снижение мышечной силы на 10% в процессе динамического наблюдения свидетельствует об отрицательной динамике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мышечной выносливости производится также с помощью динамометра. Ребенок сжимает динамометр 5 раз с максимальным усилием с перерывом на отдых в 5 – 7 секунд и затем сравниваются первое и пятое показания динамометра. Показатель мышечной силы в среднем снижается на 10 – 15% в зависимости от состояния ребенка и ее исходной величины. Чем эта разница менее, тем выше силовая выносливость. У выносливых детей, относящихся к типу "стайеров", показания динамометра в начале и конце измерений совпадают. Уменьшение разницы между этими измерениями от начала к концу оздоровительной смены свидетельствуют о развитии или повышении выносливости.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Важным показателем, свидетельствующем о росте функциональных возможностей ребенка, является положительная динамика физической подготовленности: улучшение результатов при беге на скорость (30 метров и 60 метров), при беге на выносливость (300 метров и 500 метров), а также при сдаче других нормативов.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 показателей эффективности оздоровления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плюс (далее - "+"), "-" ухудшение минус (далее - "-"), "0" без изменений ноль (далее - "0").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 удельный вес детей с выраженным эффектом, со слабым оздоровительным эффектом, отсутствием оздоровительного эффекта.</w:t>
      </w:r>
    </w:p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1160"/>
        <w:gridCol w:w="1160"/>
        <w:gridCol w:w="1161"/>
        <w:gridCol w:w="1161"/>
        <w:gridCol w:w="1161"/>
        <w:gridCol w:w="882"/>
        <w:gridCol w:w="1161"/>
        <w:gridCol w:w="3069"/>
      </w:tblGrid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ребенка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развитие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сила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Жизненная емкость легких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дыхания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Ортостатистическая проба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подготовленность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+ - 0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санаторным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оздоровительным объектам"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Учетно-отчетная медицинская документация ДОО и детского санатория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Учетно-отчетной медицинской документацией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соматической заболеваемости;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 учета контактов с острыми инфекционными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учета карантина;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карта профилактических прививок;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журнал учета профилактических прививок;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 регистрации проб Манту;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журнал регистрации детей группы риска подлежащих обследованию по пробе Манту;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журнал туберкулино-положительных лиц, подлежащих дообследованию у фтизиопедиатра;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журнал проведения контролируемой химиопрофилактики;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отчет об охвате профилактическими прививками;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журнал проведения генеральных уборок;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журнал кварцевания кабинета;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журнал учета температурного режима холодильного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журнал регистрации обследуемых на возбудителей паразитарных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журнал регистрации лиц, обследованных на гельминты;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журнал осмотра на педикулез, чесотку и дерматомикозы;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отчет по результатам профилактических медицинских осмотров;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паспорт здоровья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списки детей группы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бракеражный журнал готовой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Журнал регистрации состояния здоровья работников пищеблока;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журнал учета санитарно-просветительной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приказы и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журнал контроля выполнения норм питания (по накопительной ведомости);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журнал учета диспансерных 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журнал "С-витаминизации";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Журнал бракеража пищевых продуктов и продовольственного сырья.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санаторным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оздоровительным объектам"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Нормируемые физико-химические и токсикологические показатели лечебных грязей естественных и подготовленных к процедурам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4"/>
        <w:gridCol w:w="2006"/>
        <w:gridCol w:w="2006"/>
        <w:gridCol w:w="2007"/>
        <w:gridCol w:w="2007"/>
      </w:tblGrid>
      <w:tr>
        <w:trPr>
          <w:trHeight w:val="3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иловых сульфидных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торфяных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сапропелевых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сопочных</w:t>
            </w:r>
          </w:p>
        </w:tc>
      </w:tr>
      <w:tr>
        <w:trPr>
          <w:trHeight w:val="3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Влажность, %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– 75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– 85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– 90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– 80</w:t>
            </w:r>
          </w:p>
        </w:tc>
      </w:tr>
      <w:tr>
        <w:trPr>
          <w:trHeight w:val="3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Засоренность минеральными частицами размером 0,25 – 5 мм, % на естественное вещество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&lt;3,0</w:t>
            </w:r>
          </w:p>
        </w:tc>
      </w:tr>
      <w:tr>
        <w:trPr>
          <w:trHeight w:val="3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минеральные включения размером более 5 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разложения (для торф, грязей), % на органическое вещество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</w:t>
            </w:r>
          </w:p>
        </w:tc>
      </w:tr>
      <w:tr>
        <w:trPr>
          <w:trHeight w:val="3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Сопротивление сдвигу, дин/см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1500-4000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1500-4000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1000-2000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вещества</w:t>
            </w:r>
          </w:p>
        </w:tc>
      </w:tr>
      <w:tr>
        <w:trPr>
          <w:trHeight w:val="3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Техногенные радионуклиды (Cs137, зараженных Sr90), Бк/кг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НРБ</w:t>
            </w:r>
          </w:p>
        </w:tc>
      </w:tr>
      <w:tr>
        <w:trPr>
          <w:trHeight w:val="3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металлы (Hg, Pb, Zn, Cu, Cd), мг/кг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местного природного фона почв</w:t>
            </w:r>
          </w:p>
        </w:tc>
      </w:tr>
      <w:tr>
        <w:trPr>
          <w:trHeight w:val="3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Пестициды, мг/кг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норм, установленных для местных почв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санаторным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оздоровительным объектам"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Нормируемые микробиологические показатели лечебных грязей естественных и подготовленных к процедурам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2"/>
        <w:gridCol w:w="1609"/>
        <w:gridCol w:w="682"/>
        <w:gridCol w:w="1410"/>
        <w:gridCol w:w="2415"/>
        <w:gridCol w:w="4662"/>
      </w:tblGrid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грязей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ОМЧ, не более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Колититр (БГКП)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 E.coli (лактозоположительные)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 Cl.per-fringens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Патогенная кокковая микрофлора, Pseudomonas aeruginosa в 10г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Сапропелевые и сопочные грязи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выше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 выше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и выше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Иловые средне- и слабоминерализованные и торфяные с рН менее 3,6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 выше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 выше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и выше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Иловые сульфидные сильно-минерализованные и торфяные с рН менее 3,6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 выше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и выше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и выше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микробиологические показатели грязи: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количество микроорганизмов в 1 грамме – показатель интенсивности загрязнения грязи органическими веществами;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коли-титр, или содержание БГКП – объем грязи, в котором обнаруживаются бактерии группы кишечных палочек;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титр Escherichia coli – объем грязи, в котором обнаруживается Escherichia coli как показатель свежего фекального загрязнения;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титр Clostridium perfringens – объем грязи, в котором обнаруживается Clostridium perfringens как свидетельство фекального загрязнения той или иной степени давности;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патогенной кокковой микрофлоры (стафилококков, стрептококков), Pseudomonas aeruginosa в определенном объеме грязи – как микроорганизмы, вызывающие тяжелые поражения кожи, пищевые отравления и заболевания (столбняк).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