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472e" w14:textId="4984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по установлению санитарно-защитной зоны производственных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марта 2015 года № 237. Зарегистрирован в Министерстве юстиции Республики Казахстан 22 мая 2015 года № 11124. Утратил силу приказом и.о. Министра здравоохранения Республики Казахстан от 11 января 2022 года № ҚР ДСМ-2.</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11.01.2022 </w:t>
      </w:r>
      <w:r>
        <w:rPr>
          <w:rFonts w:ascii="Times New Roman"/>
          <w:b w:val="false"/>
          <w:i w:val="false"/>
          <w:color w:val="ff0000"/>
          <w:sz w:val="28"/>
        </w:rPr>
        <w:t>№ ҚР ДСМ-2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по установлению санитарно-защитной зоны производственных объектов".</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Т. Дуйсенова   </w:t>
      </w:r>
    </w:p>
    <w:p>
      <w:pPr>
        <w:spacing w:after="0"/>
        <w:ind w:left="0"/>
        <w:jc w:val="both"/>
      </w:pPr>
      <w:r>
        <w:rPr>
          <w:rFonts w:ascii="Times New Roman"/>
          <w:b w:val="false"/>
          <w:i w:val="false"/>
          <w:color w:val="000000"/>
          <w:sz w:val="28"/>
        </w:rPr>
        <w:t>
      7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14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17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2015 года № 237</w:t>
            </w:r>
          </w:p>
        </w:tc>
      </w:tr>
    </w:tbl>
    <w:bookmarkStart w:name="z7" w:id="5"/>
    <w:p>
      <w:pPr>
        <w:spacing w:after="0"/>
        <w:ind w:left="0"/>
        <w:jc w:val="left"/>
      </w:pPr>
      <w:r>
        <w:rPr>
          <w:rFonts w:ascii="Times New Roman"/>
          <w:b/>
          <w:i w:val="false"/>
          <w:color w:val="000000"/>
        </w:rPr>
        <w:t xml:space="preserve"> Санитарные правила "Санитарно-эпидемиологические требования по</w:t>
      </w:r>
      <w:r>
        <w:br/>
      </w:r>
      <w:r>
        <w:rPr>
          <w:rFonts w:ascii="Times New Roman"/>
          <w:b/>
          <w:i w:val="false"/>
          <w:color w:val="000000"/>
        </w:rPr>
        <w:t>установлению санитарно-защитной зоны производственных объектов"</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по установлению санитарно-защитной зоны производственных объектов"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определяют требования к выбору земельного участка, проектированию, строительству, реконструкции, ремонту и вводу в эксплуатацию производственных объектов (далее — объект), являющихся источниками воздействия на среду обитания и здоровье человека, а также к классу опасности производственных объектов, требованиям к проектированию и размеру санитарно-защитной зоны (далее - СЗЗ), санитарным разрывам (далее - СР), основаниям для пересмотра этих размеров, методам и порядку их установления, озеленению и ограничению на использование территории СЗЗ.</w:t>
      </w:r>
    </w:p>
    <w:bookmarkEnd w:id="6"/>
    <w:bookmarkStart w:name="z9" w:id="7"/>
    <w:p>
      <w:pPr>
        <w:spacing w:after="0"/>
        <w:ind w:left="0"/>
        <w:jc w:val="both"/>
      </w:pPr>
      <w:r>
        <w:rPr>
          <w:rFonts w:ascii="Times New Roman"/>
          <w:b w:val="false"/>
          <w:i w:val="false"/>
          <w:color w:val="000000"/>
          <w:sz w:val="28"/>
        </w:rPr>
        <w:t>
      2.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предельно-допустимую концентрацию (далее — ПДК) и/или предельно-допустимый уровень (далее - ПДУ) или вклад в загрязнение жилых зон превышает 0,1 ПДК.</w:t>
      </w:r>
    </w:p>
    <w:bookmarkEnd w:id="7"/>
    <w:bookmarkStart w:name="z10" w:id="8"/>
    <w:p>
      <w:pPr>
        <w:spacing w:after="0"/>
        <w:ind w:left="0"/>
        <w:jc w:val="both"/>
      </w:pPr>
      <w:r>
        <w:rPr>
          <w:rFonts w:ascii="Times New Roman"/>
          <w:b w:val="false"/>
          <w:i w:val="false"/>
          <w:color w:val="000000"/>
          <w:sz w:val="28"/>
        </w:rPr>
        <w:t>
      3. Санитарно-эпидемиологические требования по установлению СЗЗ производственных объектов включают в себя:</w:t>
      </w:r>
    </w:p>
    <w:bookmarkEnd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требования</w:t>
      </w:r>
      <w:r>
        <w:rPr>
          <w:rFonts w:ascii="Times New Roman"/>
          <w:b w:val="false"/>
          <w:i w:val="false"/>
          <w:color w:val="000000"/>
          <w:sz w:val="28"/>
        </w:rPr>
        <w:t xml:space="preserve"> к установлению размеров СЗЗ и СР;</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к проектированию СЗЗ и СР;</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требования</w:t>
      </w:r>
      <w:r>
        <w:rPr>
          <w:rFonts w:ascii="Times New Roman"/>
          <w:b w:val="false"/>
          <w:i w:val="false"/>
          <w:color w:val="000000"/>
          <w:sz w:val="28"/>
        </w:rPr>
        <w:t xml:space="preserve"> к режиму территории и озеленению СЗЗ и СР.</w:t>
      </w:r>
    </w:p>
    <w:bookmarkStart w:name="z12" w:id="9"/>
    <w:p>
      <w:pPr>
        <w:spacing w:after="0"/>
        <w:ind w:left="0"/>
        <w:jc w:val="both"/>
      </w:pPr>
      <w:r>
        <w:rPr>
          <w:rFonts w:ascii="Times New Roman"/>
          <w:b w:val="false"/>
          <w:i w:val="false"/>
          <w:color w:val="000000"/>
          <w:sz w:val="28"/>
        </w:rPr>
        <w:t>
      4. В настоящих санитарных правилах использованы следующие термины и определения:</w:t>
      </w:r>
    </w:p>
    <w:bookmarkEnd w:id="9"/>
    <w:bookmarkStart w:name="z13" w:id="10"/>
    <w:p>
      <w:pPr>
        <w:spacing w:after="0"/>
        <w:ind w:left="0"/>
        <w:jc w:val="both"/>
      </w:pPr>
      <w:r>
        <w:rPr>
          <w:rFonts w:ascii="Times New Roman"/>
          <w:b w:val="false"/>
          <w:i w:val="false"/>
          <w:color w:val="000000"/>
          <w:sz w:val="28"/>
        </w:rPr>
        <w:t>
      1) учет аварийных ситуаций - наличие в проектной документации соответствующих расчетов рассеивания выбросов и проработок мероприятий, обеспечивающих безопасность для жизни и здоровья населения;</w:t>
      </w:r>
    </w:p>
    <w:bookmarkEnd w:id="10"/>
    <w:bookmarkStart w:name="z14" w:id="11"/>
    <w:p>
      <w:pPr>
        <w:spacing w:after="0"/>
        <w:ind w:left="0"/>
        <w:jc w:val="both"/>
      </w:pPr>
      <w:r>
        <w:rPr>
          <w:rFonts w:ascii="Times New Roman"/>
          <w:b w:val="false"/>
          <w:i w:val="false"/>
          <w:color w:val="000000"/>
          <w:sz w:val="28"/>
        </w:rPr>
        <w:t>
      2) эквивалентная электрическая мощность - суммарная установленная электрическая и тепловая мощность, выраженная в мегаваттах (далее — МВт);</w:t>
      </w:r>
    </w:p>
    <w:bookmarkEnd w:id="11"/>
    <w:bookmarkStart w:name="z15" w:id="12"/>
    <w:p>
      <w:pPr>
        <w:spacing w:after="0"/>
        <w:ind w:left="0"/>
        <w:jc w:val="both"/>
      </w:pPr>
      <w:r>
        <w:rPr>
          <w:rFonts w:ascii="Times New Roman"/>
          <w:b w:val="false"/>
          <w:i w:val="false"/>
          <w:color w:val="000000"/>
          <w:sz w:val="28"/>
        </w:rPr>
        <w:t>
      3) приемлемый риск - уровень риска развития неблагоприятного эффекта, который не требует принятия дополнительных мер по его снижению и оцениваемый как независимый, незначительный по отношению к рискам, существующим в повседневной деятельности и жизни населения;</w:t>
      </w:r>
    </w:p>
    <w:bookmarkEnd w:id="12"/>
    <w:bookmarkStart w:name="z16" w:id="13"/>
    <w:p>
      <w:pPr>
        <w:spacing w:after="0"/>
        <w:ind w:left="0"/>
        <w:jc w:val="both"/>
      </w:pPr>
      <w:r>
        <w:rPr>
          <w:rFonts w:ascii="Times New Roman"/>
          <w:b w:val="false"/>
          <w:i w:val="false"/>
          <w:color w:val="000000"/>
          <w:sz w:val="28"/>
        </w:rPr>
        <w:t>
      4) зона загрязнения - территория вокруг источника загрязнения, в пределах которых приземной слой атмосферы может быть загрязнен вредными веществами в концентрациях, превышающих ПДУ;</w:t>
      </w:r>
    </w:p>
    <w:bookmarkEnd w:id="13"/>
    <w:bookmarkStart w:name="z17" w:id="14"/>
    <w:p>
      <w:pPr>
        <w:spacing w:after="0"/>
        <w:ind w:left="0"/>
        <w:jc w:val="both"/>
      </w:pPr>
      <w:r>
        <w:rPr>
          <w:rFonts w:ascii="Times New Roman"/>
          <w:b w:val="false"/>
          <w:i w:val="false"/>
          <w:color w:val="000000"/>
          <w:sz w:val="28"/>
        </w:rPr>
        <w:t xml:space="preserve">
      5) специализированные организации - организации имеющие лицензии на данный вид деятельности, аккредитованные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для проведения лабораторных и инструментальных исследований, обладающие квалифицированными кадрами и имеющие в своем составе лаборатории или соответствующие средства измерения, прошедшие поверку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или имеющие долгосрочные договора с лабораториями, осуществляющими такие виды услуг;</w:t>
      </w:r>
    </w:p>
    <w:bookmarkEnd w:id="14"/>
    <w:bookmarkStart w:name="z18" w:id="15"/>
    <w:p>
      <w:pPr>
        <w:spacing w:after="0"/>
        <w:ind w:left="0"/>
        <w:jc w:val="both"/>
      </w:pPr>
      <w:r>
        <w:rPr>
          <w:rFonts w:ascii="Times New Roman"/>
          <w:b w:val="false"/>
          <w:i w:val="false"/>
          <w:color w:val="000000"/>
          <w:sz w:val="28"/>
        </w:rPr>
        <w:t xml:space="preserve">
      6) класс опасности объекта - категория объекта, устанавливаемая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неионизирующего излучения, оказывающих неблагоприятное влияние на окружающую среду и здоровье человека, определяемое проектной организацией, осуществляющий данный вид деятельности с последующей выдачей санитарно-эпидемиологического заключения территориального подразделения ведомства государственного органа в сфере санитарно- эпидемиологического благополучия населения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15"/>
    <w:bookmarkStart w:name="z19" w:id="16"/>
    <w:p>
      <w:pPr>
        <w:spacing w:after="0"/>
        <w:ind w:left="0"/>
        <w:jc w:val="both"/>
      </w:pPr>
      <w:r>
        <w:rPr>
          <w:rFonts w:ascii="Times New Roman"/>
          <w:b w:val="false"/>
          <w:i w:val="false"/>
          <w:color w:val="000000"/>
          <w:sz w:val="28"/>
        </w:rPr>
        <w:t>
      7) производственный объект - объект хозяйственной деятельности, связанной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p>
    <w:bookmarkEnd w:id="16"/>
    <w:bookmarkStart w:name="z20" w:id="17"/>
    <w:p>
      <w:pPr>
        <w:spacing w:after="0"/>
        <w:ind w:left="0"/>
        <w:jc w:val="both"/>
      </w:pPr>
      <w:r>
        <w:rPr>
          <w:rFonts w:ascii="Times New Roman"/>
          <w:b w:val="false"/>
          <w:i w:val="false"/>
          <w:color w:val="000000"/>
          <w:sz w:val="28"/>
        </w:rPr>
        <w:t>
      8) промышленная площадка - территория, на которой располагаются основные объекты, предназначенные для размещения производства по выпуску продукции, выполнением работ и оказанием услуг и деятельность которой может оказать влияние на среду обитания человека;</w:t>
      </w:r>
    </w:p>
    <w:bookmarkEnd w:id="17"/>
    <w:bookmarkStart w:name="z21" w:id="18"/>
    <w:p>
      <w:pPr>
        <w:spacing w:after="0"/>
        <w:ind w:left="0"/>
        <w:jc w:val="both"/>
      </w:pPr>
      <w:r>
        <w:rPr>
          <w:rFonts w:ascii="Times New Roman"/>
          <w:b w:val="false"/>
          <w:i w:val="false"/>
          <w:color w:val="000000"/>
          <w:sz w:val="28"/>
        </w:rPr>
        <w:t xml:space="preserve">
      9) граница СЗЗ — линия, ограничивающая территорию СЗЗ или максимальную из плановых проекций пространства, за пределами которых факторы воздействия не превышают установленные </w:t>
      </w:r>
      <w:r>
        <w:rPr>
          <w:rFonts w:ascii="Times New Roman"/>
          <w:b w:val="false"/>
          <w:i w:val="false"/>
          <w:color w:val="000000"/>
          <w:sz w:val="28"/>
        </w:rPr>
        <w:t>гигиенические</w:t>
      </w:r>
      <w:r>
        <w:rPr>
          <w:rFonts w:ascii="Times New Roman"/>
          <w:b w:val="false"/>
          <w:i w:val="false"/>
          <w:color w:val="000000"/>
          <w:sz w:val="28"/>
        </w:rPr>
        <w:t xml:space="preserve"> </w:t>
      </w:r>
      <w:r>
        <w:rPr>
          <w:rFonts w:ascii="Times New Roman"/>
          <w:b w:val="false"/>
          <w:i w:val="false"/>
          <w:color w:val="000000"/>
          <w:sz w:val="28"/>
        </w:rPr>
        <w:t>нормативы</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10) обоснование размера СЗЗ - размер определяемый на полную проектную мощность объекта для работы в штатном режиме, наиболее неблагоприятных условий рассеивания выбросов и изучения аналогов;</w:t>
      </w:r>
    </w:p>
    <w:bookmarkEnd w:id="19"/>
    <w:bookmarkStart w:name="z23" w:id="20"/>
    <w:p>
      <w:pPr>
        <w:spacing w:after="0"/>
        <w:ind w:left="0"/>
        <w:jc w:val="both"/>
      </w:pPr>
      <w:r>
        <w:rPr>
          <w:rFonts w:ascii="Times New Roman"/>
          <w:b w:val="false"/>
          <w:i w:val="false"/>
          <w:color w:val="000000"/>
          <w:sz w:val="28"/>
        </w:rPr>
        <w:t>
      11)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0"/>
    <w:bookmarkStart w:name="z24" w:id="21"/>
    <w:p>
      <w:pPr>
        <w:spacing w:after="0"/>
        <w:ind w:left="0"/>
        <w:jc w:val="both"/>
      </w:pPr>
      <w:r>
        <w:rPr>
          <w:rFonts w:ascii="Times New Roman"/>
          <w:b w:val="false"/>
          <w:i w:val="false"/>
          <w:color w:val="000000"/>
          <w:sz w:val="28"/>
        </w:rPr>
        <w:t>
      12) СР - минимальное расстояние от источника вредного воздействия до границы жилой застройки, ландшафтно-рекреационной зоны, зоны отдыха, курорта, которое имеет режим СЗЗ, но не требует разработки проекта обоснования его организации (за исключением СР вдоль стандартных маршрутов полета в зоне взлета и посадки воздушных судов, полетов и запусков космических аппаратов);</w:t>
      </w:r>
    </w:p>
    <w:bookmarkEnd w:id="21"/>
    <w:bookmarkStart w:name="z25" w:id="22"/>
    <w:p>
      <w:pPr>
        <w:spacing w:after="0"/>
        <w:ind w:left="0"/>
        <w:jc w:val="both"/>
      </w:pPr>
      <w:r>
        <w:rPr>
          <w:rFonts w:ascii="Times New Roman"/>
          <w:b w:val="false"/>
          <w:i w:val="false"/>
          <w:color w:val="000000"/>
          <w:sz w:val="28"/>
        </w:rPr>
        <w:t>
      13) проект обоснования СЗЗ - проект, разрабатываемый для объектов, являющихся источниками воздействия на среду обитания для установления размера СЗЗ.</w:t>
      </w:r>
    </w:p>
    <w:bookmarkEnd w:id="22"/>
    <w:bookmarkStart w:name="z26" w:id="23"/>
    <w:p>
      <w:pPr>
        <w:spacing w:after="0"/>
        <w:ind w:left="0"/>
        <w:jc w:val="left"/>
      </w:pPr>
      <w:r>
        <w:rPr>
          <w:rFonts w:ascii="Times New Roman"/>
          <w:b/>
          <w:i w:val="false"/>
          <w:color w:val="000000"/>
        </w:rPr>
        <w:t xml:space="preserve"> 2. Санитарно-эпидемиологические требования по установлению СЗЗ</w:t>
      </w:r>
      <w:r>
        <w:br/>
      </w:r>
      <w:r>
        <w:rPr>
          <w:rFonts w:ascii="Times New Roman"/>
          <w:b/>
          <w:i w:val="false"/>
          <w:color w:val="000000"/>
        </w:rPr>
        <w:t>производственных объектов</w:t>
      </w:r>
    </w:p>
    <w:bookmarkEnd w:id="23"/>
    <w:bookmarkStart w:name="z27" w:id="24"/>
    <w:p>
      <w:pPr>
        <w:spacing w:after="0"/>
        <w:ind w:left="0"/>
        <w:jc w:val="both"/>
      </w:pPr>
      <w:r>
        <w:rPr>
          <w:rFonts w:ascii="Times New Roman"/>
          <w:b w:val="false"/>
          <w:i w:val="false"/>
          <w:color w:val="000000"/>
          <w:sz w:val="28"/>
        </w:rPr>
        <w:t xml:space="preserve">
      5. СЗЗ устанавливается с целью обеспечения безопасности населения,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w:t>
      </w:r>
      <w:r>
        <w:rPr>
          <w:rFonts w:ascii="Times New Roman"/>
          <w:b w:val="false"/>
          <w:i w:val="false"/>
          <w:color w:val="000000"/>
          <w:sz w:val="28"/>
        </w:rPr>
        <w:t>документами</w:t>
      </w:r>
      <w:r>
        <w:rPr>
          <w:rFonts w:ascii="Times New Roman"/>
          <w:b w:val="false"/>
          <w:i w:val="false"/>
          <w:color w:val="000000"/>
          <w:sz w:val="28"/>
        </w:rPr>
        <w:t xml:space="preserve"> государственной системы санитарно- эпидемиологического нормирования, а для объектов I и II класса опасности - как до значений, установленных документами государственной системы санитарно-эпидемиологического нормирования, так и до величин приемлемого риска для здоровья населения.</w:t>
      </w:r>
    </w:p>
    <w:bookmarkEnd w:id="24"/>
    <w:bookmarkStart w:name="z28" w:id="25"/>
    <w:p>
      <w:pPr>
        <w:spacing w:after="0"/>
        <w:ind w:left="0"/>
        <w:jc w:val="both"/>
      </w:pPr>
      <w:r>
        <w:rPr>
          <w:rFonts w:ascii="Times New Roman"/>
          <w:b w:val="false"/>
          <w:i w:val="false"/>
          <w:color w:val="000000"/>
          <w:sz w:val="28"/>
        </w:rPr>
        <w:t>
      6.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bookmarkEnd w:id="25"/>
    <w:bookmarkStart w:name="z29" w:id="26"/>
    <w:p>
      <w:pPr>
        <w:spacing w:after="0"/>
        <w:ind w:left="0"/>
        <w:jc w:val="both"/>
      </w:pPr>
      <w:r>
        <w:rPr>
          <w:rFonts w:ascii="Times New Roman"/>
          <w:b w:val="false"/>
          <w:i w:val="false"/>
          <w:color w:val="000000"/>
          <w:sz w:val="28"/>
        </w:rPr>
        <w:t>
      7. Для объектов, являющихся источником воздействия на среду обитания и здоровье человека, в составе проектной и предпроектной документации обосновывается размер СЗЗ.</w:t>
      </w:r>
    </w:p>
    <w:bookmarkEnd w:id="26"/>
    <w:bookmarkStart w:name="z30" w:id="27"/>
    <w:p>
      <w:pPr>
        <w:spacing w:after="0"/>
        <w:ind w:left="0"/>
        <w:jc w:val="both"/>
      </w:pPr>
      <w:r>
        <w:rPr>
          <w:rFonts w:ascii="Times New Roman"/>
          <w:b w:val="false"/>
          <w:i w:val="false"/>
          <w:color w:val="000000"/>
          <w:sz w:val="28"/>
        </w:rPr>
        <w:t xml:space="preserve">
      8. Обоснование размеров и границ СЗЗ осуществляется хозяйствующим субъектом, эксплуатирующим объекты, являющиеся источниками химического, биологического, физического воздействия на атмосферный воздух населенных мест, на этапах предпроектной и проектной документации (градостроительной деятельности, размещения, проектирования, реконструкции, технического перевооружения)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145 Кодекса.</w:t>
      </w:r>
    </w:p>
    <w:bookmarkEnd w:id="27"/>
    <w:bookmarkStart w:name="z31" w:id="28"/>
    <w:p>
      <w:pPr>
        <w:spacing w:after="0"/>
        <w:ind w:left="0"/>
        <w:jc w:val="both"/>
      </w:pPr>
      <w:r>
        <w:rPr>
          <w:rFonts w:ascii="Times New Roman"/>
          <w:b w:val="false"/>
          <w:i w:val="false"/>
          <w:color w:val="000000"/>
          <w:sz w:val="28"/>
        </w:rPr>
        <w:t>
      9. Обоснование размеров СЗЗ в предпроектной и проектнойдокументации включает:</w:t>
      </w:r>
    </w:p>
    <w:bookmarkEnd w:id="28"/>
    <w:p>
      <w:pPr>
        <w:spacing w:after="0"/>
        <w:ind w:left="0"/>
        <w:jc w:val="both"/>
      </w:pPr>
      <w:r>
        <w:rPr>
          <w:rFonts w:ascii="Times New Roman"/>
          <w:b w:val="false"/>
          <w:i w:val="false"/>
          <w:color w:val="000000"/>
          <w:sz w:val="28"/>
        </w:rPr>
        <w:t>
      1) пояснительную записку с описанием градостроительной ситуации, технологического процесса;</w:t>
      </w:r>
    </w:p>
    <w:p>
      <w:pPr>
        <w:spacing w:after="0"/>
        <w:ind w:left="0"/>
        <w:jc w:val="both"/>
      </w:pPr>
      <w:r>
        <w:rPr>
          <w:rFonts w:ascii="Times New Roman"/>
          <w:b w:val="false"/>
          <w:i w:val="false"/>
          <w:color w:val="000000"/>
          <w:sz w:val="28"/>
        </w:rPr>
        <w:t>
      2) размер и границы СЗЗ и их обоснование расчетами рассеивания химического, биологического загрязнения атмосферного воздуха, физического воздействия на атмосферный воздух;</w:t>
      </w:r>
    </w:p>
    <w:p>
      <w:pPr>
        <w:spacing w:after="0"/>
        <w:ind w:left="0"/>
        <w:jc w:val="both"/>
      </w:pPr>
      <w:r>
        <w:rPr>
          <w:rFonts w:ascii="Times New Roman"/>
          <w:b w:val="false"/>
          <w:i w:val="false"/>
          <w:color w:val="000000"/>
          <w:sz w:val="28"/>
        </w:rPr>
        <w:t>
      3) схему СЗЗ с нанесением размеров, источников выбросов;</w:t>
      </w:r>
    </w:p>
    <w:p>
      <w:pPr>
        <w:spacing w:after="0"/>
        <w:ind w:left="0"/>
        <w:jc w:val="both"/>
      </w:pPr>
      <w:r>
        <w:rPr>
          <w:rFonts w:ascii="Times New Roman"/>
          <w:b w:val="false"/>
          <w:i w:val="false"/>
          <w:color w:val="000000"/>
          <w:sz w:val="28"/>
        </w:rPr>
        <w:t>
      4) ситуационный план на бумажном и (или) электронном носителях в системах координат, включая системы глобального позиционирования;</w:t>
      </w:r>
    </w:p>
    <w:p>
      <w:pPr>
        <w:spacing w:after="0"/>
        <w:ind w:left="0"/>
        <w:jc w:val="both"/>
      </w:pPr>
      <w:r>
        <w:rPr>
          <w:rFonts w:ascii="Times New Roman"/>
          <w:b w:val="false"/>
          <w:i w:val="false"/>
          <w:color w:val="000000"/>
          <w:sz w:val="28"/>
        </w:rPr>
        <w:t>
      5) материалы по оценке риска здоровью населения;</w:t>
      </w:r>
    </w:p>
    <w:p>
      <w:pPr>
        <w:spacing w:after="0"/>
        <w:ind w:left="0"/>
        <w:jc w:val="both"/>
      </w:pPr>
      <w:r>
        <w:rPr>
          <w:rFonts w:ascii="Times New Roman"/>
          <w:b w:val="false"/>
          <w:i w:val="false"/>
          <w:color w:val="000000"/>
          <w:sz w:val="28"/>
        </w:rPr>
        <w:t>
      6) режим использования и озеленение территории СЗЗ;</w:t>
      </w:r>
    </w:p>
    <w:p>
      <w:pPr>
        <w:spacing w:after="0"/>
        <w:ind w:left="0"/>
        <w:jc w:val="both"/>
      </w:pPr>
      <w:r>
        <w:rPr>
          <w:rFonts w:ascii="Times New Roman"/>
          <w:b w:val="false"/>
          <w:i w:val="false"/>
          <w:color w:val="000000"/>
          <w:sz w:val="28"/>
        </w:rPr>
        <w:t>
      7) для объектов I - IV классов опасности: программу натурных исследований и измерений для подтверждения расчетных размеров СЗЗ с перечнем контролируемых показателей и веществ, контрольных точек, периодичностью контроля и режимом работы объекта;</w:t>
      </w:r>
    </w:p>
    <w:p>
      <w:pPr>
        <w:spacing w:after="0"/>
        <w:ind w:left="0"/>
        <w:jc w:val="both"/>
      </w:pPr>
      <w:r>
        <w:rPr>
          <w:rFonts w:ascii="Times New Roman"/>
          <w:b w:val="false"/>
          <w:i w:val="false"/>
          <w:color w:val="000000"/>
          <w:sz w:val="28"/>
        </w:rPr>
        <w:t>
      8) мероприятия по защите населения от воздействия выбросов вредных химических примесей в атмосферный воздух и физического воздействия.</w:t>
      </w:r>
    </w:p>
    <w:bookmarkStart w:name="z32" w:id="29"/>
    <w:p>
      <w:pPr>
        <w:spacing w:after="0"/>
        <w:ind w:left="0"/>
        <w:jc w:val="both"/>
      </w:pPr>
      <w:r>
        <w:rPr>
          <w:rFonts w:ascii="Times New Roman"/>
          <w:b w:val="false"/>
          <w:i w:val="false"/>
          <w:color w:val="000000"/>
          <w:sz w:val="28"/>
        </w:rPr>
        <w:t>
      10. Обоснование СЗЗ утверждается должностными лицами разработчика проектной документации, организации (либо индивидуальным предпринимателем), в отношении объекта, на который разработан проект, и согласовывается с заказчиком. За полноту, достоверность и качество разработанного проекта несет ответственность разработчик проектной документации.</w:t>
      </w:r>
    </w:p>
    <w:bookmarkEnd w:id="29"/>
    <w:bookmarkStart w:name="z33" w:id="30"/>
    <w:p>
      <w:pPr>
        <w:spacing w:after="0"/>
        <w:ind w:left="0"/>
        <w:jc w:val="both"/>
      </w:pPr>
      <w:r>
        <w:rPr>
          <w:rFonts w:ascii="Times New Roman"/>
          <w:b w:val="false"/>
          <w:i w:val="false"/>
          <w:color w:val="000000"/>
          <w:sz w:val="28"/>
        </w:rPr>
        <w:t>
      11. Перечень показателей для проведения лабораторных исследований определяется на основании расчетов рассеивания химических веществ, в том числе оценки риска для здоровья населения.</w:t>
      </w:r>
    </w:p>
    <w:bookmarkEnd w:id="30"/>
    <w:bookmarkStart w:name="z34" w:id="31"/>
    <w:p>
      <w:pPr>
        <w:spacing w:after="0"/>
        <w:ind w:left="0"/>
        <w:jc w:val="both"/>
      </w:pPr>
      <w:r>
        <w:rPr>
          <w:rFonts w:ascii="Times New Roman"/>
          <w:b w:val="false"/>
          <w:i w:val="false"/>
          <w:color w:val="000000"/>
          <w:sz w:val="28"/>
        </w:rPr>
        <w:t>
      12. Подтверждение соблюдения гигиенических нормативов на границе СЗЗ осуществляется самостоятельно хозяйствующим субъектом, эксплуатирующим объекты I - IV классов опасности, являющиеся источниками химического, биологического, физического воздействия на атмосферный воздух населенных мест, согласно производственного контроля в соответствии программы натурных исследований и измерений, представленной в составе предпроектной и проектной документации проекта обоснования СЗЗ.</w:t>
      </w:r>
    </w:p>
    <w:bookmarkEnd w:id="31"/>
    <w:bookmarkStart w:name="z35" w:id="32"/>
    <w:p>
      <w:pPr>
        <w:spacing w:after="0"/>
        <w:ind w:left="0"/>
        <w:jc w:val="both"/>
      </w:pPr>
      <w:r>
        <w:rPr>
          <w:rFonts w:ascii="Times New Roman"/>
          <w:b w:val="false"/>
          <w:i w:val="false"/>
          <w:color w:val="000000"/>
          <w:sz w:val="28"/>
        </w:rPr>
        <w:t xml:space="preserve">
      13. Лабораторные исследования атмосферного воздуха и измерения физических воздействий на атмосферный воздух проводятся лабораториями, аккредитованными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w:t>
      </w:r>
    </w:p>
    <w:bookmarkEnd w:id="32"/>
    <w:bookmarkStart w:name="z36" w:id="33"/>
    <w:p>
      <w:pPr>
        <w:spacing w:after="0"/>
        <w:ind w:left="0"/>
        <w:jc w:val="both"/>
      </w:pPr>
      <w:r>
        <w:rPr>
          <w:rFonts w:ascii="Times New Roman"/>
          <w:b w:val="false"/>
          <w:i w:val="false"/>
          <w:color w:val="000000"/>
          <w:sz w:val="28"/>
        </w:rPr>
        <w:t>
      14. Ориентировочный размер СЗЗ по классификации следует обосновывать проектом СЗЗ с расчетами ожидаемого загрязнения атмосферного воздуха (с учетом фона) и уровней физического воздействия.</w:t>
      </w:r>
    </w:p>
    <w:bookmarkEnd w:id="33"/>
    <w:bookmarkStart w:name="z37" w:id="34"/>
    <w:p>
      <w:pPr>
        <w:spacing w:after="0"/>
        <w:ind w:left="0"/>
        <w:jc w:val="both"/>
      </w:pPr>
      <w:r>
        <w:rPr>
          <w:rFonts w:ascii="Times New Roman"/>
          <w:b w:val="false"/>
          <w:i w:val="false"/>
          <w:color w:val="000000"/>
          <w:sz w:val="28"/>
        </w:rPr>
        <w:t>
      15. При эксплуатации объекта расчеты ожидаемого загрязнения атмосферного воздуха и уровней физического воздействия должны быть проверены результатами натурных исследований и измерений.</w:t>
      </w:r>
    </w:p>
    <w:bookmarkEnd w:id="34"/>
    <w:bookmarkStart w:name="z38" w:id="35"/>
    <w:p>
      <w:pPr>
        <w:spacing w:after="0"/>
        <w:ind w:left="0"/>
        <w:jc w:val="both"/>
      </w:pPr>
      <w:r>
        <w:rPr>
          <w:rFonts w:ascii="Times New Roman"/>
          <w:b w:val="false"/>
          <w:i w:val="false"/>
          <w:color w:val="000000"/>
          <w:sz w:val="28"/>
        </w:rPr>
        <w:t>
      16. Обоснованность размеров СЗЗ и СР вдоль стандартных маршрутов полета в зоне взлета и посадки воздушных судов, запусков космических аппаратов, подтверждается расчетами рассеивания выбросов в атмосферу для всех загрязняющих веществ и распространения физических факторов, выполненными по согласованным и утвержденным в установленном порядке методам с учетом вклада действующих, намеченных к строительству или проектируемых предприятий.</w:t>
      </w:r>
    </w:p>
    <w:bookmarkEnd w:id="35"/>
    <w:p>
      <w:pPr>
        <w:spacing w:after="0"/>
        <w:ind w:left="0"/>
        <w:jc w:val="both"/>
      </w:pPr>
      <w:r>
        <w:rPr>
          <w:rFonts w:ascii="Times New Roman"/>
          <w:b w:val="false"/>
          <w:i w:val="false"/>
          <w:color w:val="000000"/>
          <w:sz w:val="28"/>
        </w:rPr>
        <w:t xml:space="preserve">
      Проект обоснования СЗЗ, СР и оценка приемлемого риска для здоровья населения разрабатывается специализированными организациями, согласно </w:t>
      </w:r>
      <w:r>
        <w:rPr>
          <w:rFonts w:ascii="Times New Roman"/>
          <w:b w:val="false"/>
          <w:i w:val="false"/>
          <w:color w:val="000000"/>
          <w:sz w:val="28"/>
        </w:rPr>
        <w:t>Кодекса</w:t>
      </w:r>
      <w:r>
        <w:rPr>
          <w:rFonts w:ascii="Times New Roman"/>
          <w:b w:val="false"/>
          <w:i w:val="false"/>
          <w:color w:val="000000"/>
          <w:sz w:val="28"/>
        </w:rPr>
        <w:t xml:space="preserve"> и законодательства в области охраны окружающей среды.</w:t>
      </w:r>
    </w:p>
    <w:bookmarkStart w:name="z39" w:id="36"/>
    <w:p>
      <w:pPr>
        <w:spacing w:after="0"/>
        <w:ind w:left="0"/>
        <w:jc w:val="both"/>
      </w:pPr>
      <w:r>
        <w:rPr>
          <w:rFonts w:ascii="Times New Roman"/>
          <w:b w:val="false"/>
          <w:i w:val="false"/>
          <w:color w:val="000000"/>
          <w:sz w:val="28"/>
        </w:rPr>
        <w:t>
      17. СЗЗ объектов разрабатывается последовательно: расчетная (предварительная),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неионизирующие излучения), установленная (окончательная) - на основании результатов годичного цикла натурных исследований и измерений для подтверждения расчетных параметров.</w:t>
      </w:r>
    </w:p>
    <w:bookmarkEnd w:id="36"/>
    <w:p>
      <w:pPr>
        <w:spacing w:after="0"/>
        <w:ind w:left="0"/>
        <w:jc w:val="both"/>
      </w:pPr>
      <w:r>
        <w:rPr>
          <w:rFonts w:ascii="Times New Roman"/>
          <w:b w:val="false"/>
          <w:i w:val="false"/>
          <w:color w:val="000000"/>
          <w:sz w:val="28"/>
        </w:rPr>
        <w:t>
      СР для вновь размещаемых стандартных маршрутов полета в зоне взлета и посадки воздушных судов, запусков космических аппаратов разрабатывается последовательно:</w:t>
      </w:r>
    </w:p>
    <w:p>
      <w:pPr>
        <w:spacing w:after="0"/>
        <w:ind w:left="0"/>
        <w:jc w:val="both"/>
      </w:pPr>
      <w:r>
        <w:rPr>
          <w:rFonts w:ascii="Times New Roman"/>
          <w:b w:val="false"/>
          <w:i w:val="false"/>
          <w:color w:val="000000"/>
          <w:sz w:val="28"/>
        </w:rPr>
        <w:t>
      1) расчетный (предварительный), выполненный на основании проекта с расчетами физического воздействия на атмосферный воздух (шум, вибрация, неионизирующие излучения);</w:t>
      </w:r>
    </w:p>
    <w:p>
      <w:pPr>
        <w:spacing w:after="0"/>
        <w:ind w:left="0"/>
        <w:jc w:val="both"/>
      </w:pPr>
      <w:r>
        <w:rPr>
          <w:rFonts w:ascii="Times New Roman"/>
          <w:b w:val="false"/>
          <w:i w:val="false"/>
          <w:color w:val="000000"/>
          <w:sz w:val="28"/>
        </w:rPr>
        <w:t>
      2) установленный (окончательный), скорректированный на основании результатов годичного цикла натурных измерений.</w:t>
      </w:r>
    </w:p>
    <w:bookmarkStart w:name="z40" w:id="37"/>
    <w:p>
      <w:pPr>
        <w:spacing w:after="0"/>
        <w:ind w:left="0"/>
        <w:jc w:val="both"/>
      </w:pPr>
      <w:r>
        <w:rPr>
          <w:rFonts w:ascii="Times New Roman"/>
          <w:b w:val="false"/>
          <w:i w:val="false"/>
          <w:color w:val="000000"/>
          <w:sz w:val="28"/>
        </w:rPr>
        <w:t>
      18. Критерием для определения размера СЗЗ является не превышение на ее внешней границе и за ее пределами концентрации загрязняющих веществ ПДК максимально разовые или ориентировочный безопасный уровень воздействия (далее - ОБУВ) для атмосферного воздуха населенных мест и/или ПДУ физического воздействия.</w:t>
      </w:r>
    </w:p>
    <w:bookmarkEnd w:id="37"/>
    <w:bookmarkStart w:name="z41" w:id="38"/>
    <w:p>
      <w:pPr>
        <w:spacing w:after="0"/>
        <w:ind w:left="0"/>
        <w:jc w:val="both"/>
      </w:pPr>
      <w:r>
        <w:rPr>
          <w:rFonts w:ascii="Times New Roman"/>
          <w:b w:val="false"/>
          <w:i w:val="false"/>
          <w:color w:val="000000"/>
          <w:sz w:val="28"/>
        </w:rPr>
        <w:t>
      19. Объекты, являющиеся источниками воздействия на среду обитания и здоровье человека, отделяются СЗЗ и СР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организаций, территорий садоводческих товариществ и коттеджной застройки, коллективных или индивидуальных дачных и садово-огородных участков.</w:t>
      </w:r>
    </w:p>
    <w:bookmarkEnd w:id="38"/>
    <w:bookmarkStart w:name="z42" w:id="39"/>
    <w:p>
      <w:pPr>
        <w:spacing w:after="0"/>
        <w:ind w:left="0"/>
        <w:jc w:val="both"/>
      </w:pPr>
      <w:r>
        <w:rPr>
          <w:rFonts w:ascii="Times New Roman"/>
          <w:b w:val="false"/>
          <w:i w:val="false"/>
          <w:color w:val="000000"/>
          <w:sz w:val="28"/>
        </w:rPr>
        <w:t xml:space="preserve">
      20. При размещении вновь создаваемых производственных объектов в незаселенной местности граница СЗЗ и СР определяет запрещение на размещение объектов, указанных в </w:t>
      </w:r>
      <w:r>
        <w:rPr>
          <w:rFonts w:ascii="Times New Roman"/>
          <w:b w:val="false"/>
          <w:i w:val="false"/>
          <w:color w:val="000000"/>
          <w:sz w:val="28"/>
        </w:rPr>
        <w:t>главе 5</w:t>
      </w:r>
      <w:r>
        <w:rPr>
          <w:rFonts w:ascii="Times New Roman"/>
          <w:b w:val="false"/>
          <w:i w:val="false"/>
          <w:color w:val="000000"/>
          <w:sz w:val="28"/>
        </w:rPr>
        <w:t xml:space="preserve"> настоящих Санитарных правил.</w:t>
      </w:r>
    </w:p>
    <w:bookmarkEnd w:id="39"/>
    <w:bookmarkStart w:name="z43" w:id="40"/>
    <w:p>
      <w:pPr>
        <w:spacing w:after="0"/>
        <w:ind w:left="0"/>
        <w:jc w:val="both"/>
      </w:pPr>
      <w:r>
        <w:rPr>
          <w:rFonts w:ascii="Times New Roman"/>
          <w:b w:val="false"/>
          <w:i w:val="false"/>
          <w:color w:val="000000"/>
          <w:sz w:val="28"/>
        </w:rPr>
        <w:t xml:space="preserve">
      21. С учетом практики установления размера СЗЗ, разработана санитарная классификация производственных и других объектов и следующие минимальные размеры СЗЗ (далее - санитарная классификация). В зависимости от класса опасности объектов и производств,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 устанавливаются следующие размеры СЗЗ:</w:t>
      </w:r>
    </w:p>
    <w:bookmarkEnd w:id="40"/>
    <w:p>
      <w:pPr>
        <w:spacing w:after="0"/>
        <w:ind w:left="0"/>
        <w:jc w:val="both"/>
      </w:pPr>
      <w:r>
        <w:rPr>
          <w:rFonts w:ascii="Times New Roman"/>
          <w:b w:val="false"/>
          <w:i w:val="false"/>
          <w:color w:val="000000"/>
          <w:sz w:val="28"/>
        </w:rPr>
        <w:t>
      1) объекты I класса опасности с СЗЗ 1000 метров (далее - м) и более;</w:t>
      </w:r>
    </w:p>
    <w:p>
      <w:pPr>
        <w:spacing w:after="0"/>
        <w:ind w:left="0"/>
        <w:jc w:val="both"/>
      </w:pPr>
      <w:r>
        <w:rPr>
          <w:rFonts w:ascii="Times New Roman"/>
          <w:b w:val="false"/>
          <w:i w:val="false"/>
          <w:color w:val="000000"/>
          <w:sz w:val="28"/>
        </w:rPr>
        <w:t>
      2) объекты II класса опасности с СЗЗ от 500 м до 999 м;</w:t>
      </w:r>
    </w:p>
    <w:p>
      <w:pPr>
        <w:spacing w:after="0"/>
        <w:ind w:left="0"/>
        <w:jc w:val="both"/>
      </w:pPr>
      <w:r>
        <w:rPr>
          <w:rFonts w:ascii="Times New Roman"/>
          <w:b w:val="false"/>
          <w:i w:val="false"/>
          <w:color w:val="000000"/>
          <w:sz w:val="28"/>
        </w:rPr>
        <w:t>
      3) объекты III класса опасности с СЗЗ от 300 м до 499 м;</w:t>
      </w:r>
    </w:p>
    <w:p>
      <w:pPr>
        <w:spacing w:after="0"/>
        <w:ind w:left="0"/>
        <w:jc w:val="both"/>
      </w:pPr>
      <w:r>
        <w:rPr>
          <w:rFonts w:ascii="Times New Roman"/>
          <w:b w:val="false"/>
          <w:i w:val="false"/>
          <w:color w:val="000000"/>
          <w:sz w:val="28"/>
        </w:rPr>
        <w:t>
      4) объекты IV класса опасности с СЗЗ от 100 м до 299 м;</w:t>
      </w:r>
    </w:p>
    <w:p>
      <w:pPr>
        <w:spacing w:after="0"/>
        <w:ind w:left="0"/>
        <w:jc w:val="both"/>
      </w:pPr>
      <w:r>
        <w:rPr>
          <w:rFonts w:ascii="Times New Roman"/>
          <w:b w:val="false"/>
          <w:i w:val="false"/>
          <w:color w:val="000000"/>
          <w:sz w:val="28"/>
        </w:rPr>
        <w:t>
      5) объекты V класса опасности с СЗЗ от 0 м до 99 м.</w:t>
      </w:r>
    </w:p>
    <w:bookmarkStart w:name="z44" w:id="41"/>
    <w:p>
      <w:pPr>
        <w:spacing w:after="0"/>
        <w:ind w:left="0"/>
        <w:jc w:val="both"/>
      </w:pPr>
      <w:r>
        <w:rPr>
          <w:rFonts w:ascii="Times New Roman"/>
          <w:b w:val="false"/>
          <w:i w:val="false"/>
          <w:color w:val="000000"/>
          <w:sz w:val="28"/>
        </w:rPr>
        <w:t xml:space="preserve">
      22.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ширина установленной (окончательной) СЗЗ устанавливается в каждом конкретном случае решением Главного государственного санитарного врача Республики Казахстан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41"/>
    <w:p>
      <w:pPr>
        <w:spacing w:after="0"/>
        <w:ind w:left="0"/>
        <w:jc w:val="both"/>
      </w:pPr>
      <w:r>
        <w:rPr>
          <w:rFonts w:ascii="Times New Roman"/>
          <w:b w:val="false"/>
          <w:i w:val="false"/>
          <w:color w:val="000000"/>
          <w:sz w:val="28"/>
        </w:rPr>
        <w:t xml:space="preserve">
      В остальных случаях должностными лицами территориальных подразделений ведомства государственного органа в сфере санитарно- эпидемиологического благополучия населения на соответствующих территориях (области, города республиканского значения, столицы, района и города) и транспорте —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Start w:name="z45" w:id="42"/>
    <w:p>
      <w:pPr>
        <w:spacing w:after="0"/>
        <w:ind w:left="0"/>
        <w:jc w:val="both"/>
      </w:pPr>
      <w:r>
        <w:rPr>
          <w:rFonts w:ascii="Times New Roman"/>
          <w:b w:val="false"/>
          <w:i w:val="false"/>
          <w:color w:val="000000"/>
          <w:sz w:val="28"/>
        </w:rPr>
        <w:t xml:space="preserve">
      23. Предварительный (расчетный) размер СЗЗ - для всех объектов, в том числе объектов I и II класса опасности и производств, не включенных в </w:t>
      </w:r>
      <w:r>
        <w:rPr>
          <w:rFonts w:ascii="Times New Roman"/>
          <w:b w:val="false"/>
          <w:i w:val="false"/>
          <w:color w:val="000000"/>
          <w:sz w:val="28"/>
        </w:rPr>
        <w:t>санитарную классификацию</w:t>
      </w:r>
      <w:r>
        <w:rPr>
          <w:rFonts w:ascii="Times New Roman"/>
          <w:b w:val="false"/>
          <w:i w:val="false"/>
          <w:color w:val="000000"/>
          <w:sz w:val="28"/>
        </w:rPr>
        <w:t xml:space="preserve">, а также с новыми, недостаточно изученными технологиями, не имеющих аналогов в стране и за рубежом устанавливается должностными лицами территориальных подразделений ведомства государственного органа в сфере санитарно-эпидемиологического благополучия населения на соответствующих территориях (области, города республиканского значения, столицы) и транспорте -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 на основании проекта с расчетами рассеивания загрязнения атмосферного воздуха и физического воздействия на атмосферный воздух (шум, вибрация, неионизирующие излучения) при выборе земельного участка.</w:t>
      </w:r>
    </w:p>
    <w:bookmarkEnd w:id="42"/>
    <w:bookmarkStart w:name="z46" w:id="43"/>
    <w:p>
      <w:pPr>
        <w:spacing w:after="0"/>
        <w:ind w:left="0"/>
        <w:jc w:val="both"/>
      </w:pPr>
      <w:r>
        <w:rPr>
          <w:rFonts w:ascii="Times New Roman"/>
          <w:b w:val="false"/>
          <w:i w:val="false"/>
          <w:color w:val="000000"/>
          <w:sz w:val="28"/>
        </w:rPr>
        <w:t>
      24. Для автомагистралей, линий железнодорожного транспорта, наземных участков метрополитена, а также вдоль стандартных маршрутов полета в зоне взлета и посадки воздушных судов, запусков космических аппаратов от проекции на поверхность земли устанавливается СР.</w:t>
      </w:r>
    </w:p>
    <w:bookmarkEnd w:id="43"/>
    <w:p>
      <w:pPr>
        <w:spacing w:after="0"/>
        <w:ind w:left="0"/>
        <w:jc w:val="both"/>
      </w:pPr>
      <w:r>
        <w:rPr>
          <w:rFonts w:ascii="Times New Roman"/>
          <w:b w:val="false"/>
          <w:i w:val="false"/>
          <w:color w:val="000000"/>
          <w:sz w:val="28"/>
        </w:rPr>
        <w:t>
      Величина СР устанавливается в каждом конкретном случае на основании расчетов воздействия физических факторов (шума, вибрации, неионизирующего излучения) с последующим проведением натурных измерений.</w:t>
      </w:r>
    </w:p>
    <w:bookmarkStart w:name="z47" w:id="44"/>
    <w:p>
      <w:pPr>
        <w:spacing w:after="0"/>
        <w:ind w:left="0"/>
        <w:jc w:val="both"/>
      </w:pPr>
      <w:r>
        <w:rPr>
          <w:rFonts w:ascii="Times New Roman"/>
          <w:b w:val="false"/>
          <w:i w:val="false"/>
          <w:color w:val="000000"/>
          <w:sz w:val="28"/>
        </w:rPr>
        <w:t xml:space="preserve">
      25. Для стоянок легковых автомобилей, гаражей, объектов технического обслуживания транспортных средств, автомобильных моек, объектов воздушных линий электропередач (далее — ВЛЭ), очистки сточных вод, магистральных трубопроводов углеводородного сырья, компрессорных и нефтеперекачивающих станций создаются СР. Минимальные СР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Санитарным правилам.</w:t>
      </w:r>
    </w:p>
    <w:bookmarkEnd w:id="44"/>
    <w:p>
      <w:pPr>
        <w:spacing w:after="0"/>
        <w:ind w:left="0"/>
        <w:jc w:val="both"/>
      </w:pPr>
      <w:r>
        <w:rPr>
          <w:rFonts w:ascii="Times New Roman"/>
          <w:b w:val="false"/>
          <w:i w:val="false"/>
          <w:color w:val="000000"/>
          <w:sz w:val="28"/>
        </w:rPr>
        <w:t>
      СР имеет режим СЗЗ, но не требует разработки проекта ее обоснования (за исключением вдоль стандартных маршрутов полета в зоне взлета и посадки воздушных судов, запусков космических аппаратов).</w:t>
      </w:r>
    </w:p>
    <w:bookmarkStart w:name="z48" w:id="45"/>
    <w:p>
      <w:pPr>
        <w:spacing w:after="0"/>
        <w:ind w:left="0"/>
        <w:jc w:val="both"/>
      </w:pPr>
      <w:r>
        <w:rPr>
          <w:rFonts w:ascii="Times New Roman"/>
          <w:b w:val="false"/>
          <w:i w:val="false"/>
          <w:color w:val="000000"/>
          <w:sz w:val="28"/>
        </w:rPr>
        <w:t>
      26. Объекты социально-ориентированной инфраструктуры, встроенные в жилые комплексы (мойки автомобилей с количеством постов до 5 включительно; химчистки и прачечные производительностью не более 75 кг/смену, паркинги) не требует разработки проекта организации СЗЗ.</w:t>
      </w:r>
    </w:p>
    <w:bookmarkEnd w:id="45"/>
    <w:bookmarkStart w:name="z49" w:id="46"/>
    <w:p>
      <w:pPr>
        <w:spacing w:after="0"/>
        <w:ind w:left="0"/>
        <w:jc w:val="both"/>
      </w:pPr>
      <w:r>
        <w:rPr>
          <w:rFonts w:ascii="Times New Roman"/>
          <w:b w:val="false"/>
          <w:i w:val="false"/>
          <w:color w:val="000000"/>
          <w:sz w:val="28"/>
        </w:rPr>
        <w:t xml:space="preserve">
      27. Минимальные СР от убойных пунктов и убойных площадок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p>
    <w:bookmarkEnd w:id="46"/>
    <w:bookmarkStart w:name="z50" w:id="47"/>
    <w:p>
      <w:pPr>
        <w:spacing w:after="0"/>
        <w:ind w:left="0"/>
        <w:jc w:val="both"/>
      </w:pPr>
      <w:r>
        <w:rPr>
          <w:rFonts w:ascii="Times New Roman"/>
          <w:b w:val="false"/>
          <w:i w:val="false"/>
          <w:color w:val="000000"/>
          <w:sz w:val="28"/>
        </w:rPr>
        <w:t>
      28. Размер СР от населенного пункта до сельскохозяйственных полей, обрабатываемых пестицидами (ядохимикатами) авиационным способом, составляет не менее 2000 м.</w:t>
      </w:r>
    </w:p>
    <w:bookmarkEnd w:id="47"/>
    <w:bookmarkStart w:name="z51" w:id="48"/>
    <w:p>
      <w:pPr>
        <w:spacing w:after="0"/>
        <w:ind w:left="0"/>
        <w:jc w:val="both"/>
      </w:pPr>
      <w:r>
        <w:rPr>
          <w:rFonts w:ascii="Times New Roman"/>
          <w:b w:val="false"/>
          <w:i w:val="false"/>
          <w:color w:val="000000"/>
          <w:sz w:val="28"/>
        </w:rPr>
        <w:t xml:space="preserve">
      29. Вокруг аэропортов, аэродромов, вертодромов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неионизирующие излучения), а также на основании результатов натурных исследований и измерений, оценки риска для здоровья населения устанавливается специальная территория с особым режимом использования (СЗЗ и СР), размер которой обеспечивает уменьшение воздействия факторов среды обитания на население до требований, </w:t>
      </w:r>
      <w:r>
        <w:rPr>
          <w:rFonts w:ascii="Times New Roman"/>
          <w:b w:val="false"/>
          <w:i w:val="false"/>
          <w:color w:val="000000"/>
          <w:sz w:val="28"/>
        </w:rPr>
        <w:t>установленных</w:t>
      </w:r>
      <w:r>
        <w:rPr>
          <w:rFonts w:ascii="Times New Roman"/>
          <w:b w:val="false"/>
          <w:i w:val="false"/>
          <w:color w:val="000000"/>
          <w:sz w:val="28"/>
        </w:rPr>
        <w:t xml:space="preserve"> </w:t>
      </w:r>
      <w:r>
        <w:rPr>
          <w:rFonts w:ascii="Times New Roman"/>
          <w:b w:val="false"/>
          <w:i w:val="false"/>
          <w:color w:val="000000"/>
          <w:sz w:val="28"/>
        </w:rPr>
        <w:t>документами</w:t>
      </w:r>
      <w:r>
        <w:rPr>
          <w:rFonts w:ascii="Times New Roman"/>
          <w:b w:val="false"/>
          <w:i w:val="false"/>
          <w:color w:val="000000"/>
          <w:sz w:val="28"/>
        </w:rPr>
        <w:t xml:space="preserve"> государственной системы санитарно-эпидемиологического нормирования.</w:t>
      </w:r>
    </w:p>
    <w:bookmarkEnd w:id="48"/>
    <w:p>
      <w:pPr>
        <w:spacing w:after="0"/>
        <w:ind w:left="0"/>
        <w:jc w:val="both"/>
      </w:pPr>
      <w:r>
        <w:rPr>
          <w:rFonts w:ascii="Times New Roman"/>
          <w:b w:val="false"/>
          <w:i w:val="false"/>
          <w:color w:val="000000"/>
          <w:sz w:val="28"/>
        </w:rPr>
        <w:t>
      Ответственными за организацию и проведение расчетов, натурных исследований и измерений, оценки риска для здоровья населения являются владельцы аэродромов и вертодромов.</w:t>
      </w:r>
    </w:p>
    <w:bookmarkStart w:name="z52" w:id="49"/>
    <w:p>
      <w:pPr>
        <w:spacing w:after="0"/>
        <w:ind w:left="0"/>
        <w:jc w:val="both"/>
      </w:pPr>
      <w:r>
        <w:rPr>
          <w:rFonts w:ascii="Times New Roman"/>
          <w:b w:val="false"/>
          <w:i w:val="false"/>
          <w:color w:val="000000"/>
          <w:sz w:val="28"/>
        </w:rPr>
        <w:t xml:space="preserve">
      30. Размер СЗЗ для объектов I, II, III, IV и V класса опасности, изменяется руководителями территориальных подразделений ведомства государственного органа в сфере санитарно-эпидемиологического благополучия населения на соответствующих территориях (области, города республиканского значения, столицы) и транспорте - Главными государственными санитарными врачами на соответствующих территориях (области, города республиканского значения, столицы) и транспорте или заместителями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Санитарных правил.</w:t>
      </w:r>
    </w:p>
    <w:bookmarkEnd w:id="49"/>
    <w:bookmarkStart w:name="z53" w:id="50"/>
    <w:p>
      <w:pPr>
        <w:spacing w:after="0"/>
        <w:ind w:left="0"/>
        <w:jc w:val="both"/>
      </w:pPr>
      <w:r>
        <w:rPr>
          <w:rFonts w:ascii="Times New Roman"/>
          <w:b w:val="false"/>
          <w:i w:val="false"/>
          <w:color w:val="000000"/>
          <w:sz w:val="28"/>
        </w:rPr>
        <w:t xml:space="preserve">
      31. Лабораторные исследования атмосферного воздуха и измерения физических воздействий на атмосферный воздух на территории СЗЗ, СР и на их границе осуществляются аккредитованными производственными лабораториями, организациями в сфере санитарно-эпидемиологического благополучия населения и/или лабораториями, аккредитованными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w:t>
      </w:r>
    </w:p>
    <w:bookmarkEnd w:id="50"/>
    <w:bookmarkStart w:name="z54" w:id="51"/>
    <w:p>
      <w:pPr>
        <w:spacing w:after="0"/>
        <w:ind w:left="0"/>
        <w:jc w:val="both"/>
      </w:pPr>
      <w:r>
        <w:rPr>
          <w:rFonts w:ascii="Times New Roman"/>
          <w:b w:val="false"/>
          <w:i w:val="false"/>
          <w:color w:val="000000"/>
          <w:sz w:val="28"/>
        </w:rPr>
        <w:t>
      32. Размеры СЗЗ для производственных объектов,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вибрации, неионизирующего излучения. Для установления размеров СЗЗ расчетные параметры подтверждаются натурными измерениями факторов физического воздействия на атмосферный воздух в процессе эксплуатации объекта в течение года после выхода на проектную мощность.</w:t>
      </w:r>
    </w:p>
    <w:bookmarkEnd w:id="51"/>
    <w:bookmarkStart w:name="z55" w:id="52"/>
    <w:p>
      <w:pPr>
        <w:spacing w:after="0"/>
        <w:ind w:left="0"/>
        <w:jc w:val="both"/>
      </w:pPr>
      <w:r>
        <w:rPr>
          <w:rFonts w:ascii="Times New Roman"/>
          <w:b w:val="false"/>
          <w:i w:val="false"/>
          <w:color w:val="000000"/>
          <w:sz w:val="28"/>
        </w:rPr>
        <w:t xml:space="preserve">
      33. Размеры СЗЗ определяются в соответствии ПДУ шума, вибрации, неионизирующего излучения на внешней границе СЗЗ </w:t>
      </w:r>
      <w:r>
        <w:rPr>
          <w:rFonts w:ascii="Times New Roman"/>
          <w:b w:val="false"/>
          <w:i w:val="false"/>
          <w:color w:val="000000"/>
          <w:sz w:val="28"/>
        </w:rPr>
        <w:t>документами</w:t>
      </w:r>
      <w:r>
        <w:rPr>
          <w:rFonts w:ascii="Times New Roman"/>
          <w:b w:val="false"/>
          <w:i w:val="false"/>
          <w:color w:val="000000"/>
          <w:sz w:val="28"/>
        </w:rPr>
        <w:t xml:space="preserve"> государственной системы санитарно-эпидемиологического нормирования определенных </w:t>
      </w:r>
      <w:r>
        <w:rPr>
          <w:rFonts w:ascii="Times New Roman"/>
          <w:b w:val="false"/>
          <w:i w:val="false"/>
          <w:color w:val="000000"/>
          <w:sz w:val="28"/>
        </w:rPr>
        <w:t>статьей 145</w:t>
      </w:r>
      <w:r>
        <w:rPr>
          <w:rFonts w:ascii="Times New Roman"/>
          <w:b w:val="false"/>
          <w:i w:val="false"/>
          <w:color w:val="000000"/>
          <w:sz w:val="28"/>
        </w:rPr>
        <w:t xml:space="preserve"> Кодекса.</w:t>
      </w:r>
    </w:p>
    <w:bookmarkEnd w:id="52"/>
    <w:bookmarkStart w:name="z56" w:id="53"/>
    <w:p>
      <w:pPr>
        <w:spacing w:after="0"/>
        <w:ind w:left="0"/>
        <w:jc w:val="both"/>
      </w:pPr>
      <w:r>
        <w:rPr>
          <w:rFonts w:ascii="Times New Roman"/>
          <w:b w:val="false"/>
          <w:i w:val="false"/>
          <w:color w:val="000000"/>
          <w:sz w:val="28"/>
        </w:rPr>
        <w:t>
      34. В целях защиты населения от воздействия электрического поля, создаваемого воздушными линиями электропередачи устанавливаются СР вдоль трассы высоковольтной линии, за пределами которых напряженность электрического поля не превышает 1 килоВольт на метр (далее - кВ).</w:t>
      </w:r>
    </w:p>
    <w:bookmarkEnd w:id="53"/>
    <w:p>
      <w:pPr>
        <w:spacing w:after="0"/>
        <w:ind w:left="0"/>
        <w:jc w:val="both"/>
      </w:pPr>
      <w:r>
        <w:rPr>
          <w:rFonts w:ascii="Times New Roman"/>
          <w:b w:val="false"/>
          <w:i w:val="false"/>
          <w:color w:val="000000"/>
          <w:sz w:val="28"/>
        </w:rPr>
        <w:t>
      Для вновь проектируемых ВЛЭ, а также зданий и сооружений допускается принимать границы СР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ВЛЭ:</w:t>
      </w:r>
    </w:p>
    <w:p>
      <w:pPr>
        <w:spacing w:after="0"/>
        <w:ind w:left="0"/>
        <w:jc w:val="both"/>
      </w:pPr>
      <w:r>
        <w:rPr>
          <w:rFonts w:ascii="Times New Roman"/>
          <w:b w:val="false"/>
          <w:i w:val="false"/>
          <w:color w:val="000000"/>
          <w:sz w:val="28"/>
        </w:rPr>
        <w:t>
      20 м — для ВЛЭ напряжением 220 кВ;</w:t>
      </w:r>
    </w:p>
    <w:p>
      <w:pPr>
        <w:spacing w:after="0"/>
        <w:ind w:left="0"/>
        <w:jc w:val="both"/>
      </w:pPr>
      <w:r>
        <w:rPr>
          <w:rFonts w:ascii="Times New Roman"/>
          <w:b w:val="false"/>
          <w:i w:val="false"/>
          <w:color w:val="000000"/>
          <w:sz w:val="28"/>
        </w:rPr>
        <w:t>
      30 м - для ВЛЭ напряжением 500 кВ;</w:t>
      </w:r>
    </w:p>
    <w:p>
      <w:pPr>
        <w:spacing w:after="0"/>
        <w:ind w:left="0"/>
        <w:jc w:val="both"/>
      </w:pPr>
      <w:r>
        <w:rPr>
          <w:rFonts w:ascii="Times New Roman"/>
          <w:b w:val="false"/>
          <w:i w:val="false"/>
          <w:color w:val="000000"/>
          <w:sz w:val="28"/>
        </w:rPr>
        <w:t>
      40 м - для ВЛЭ напряжением 750 кВ;</w:t>
      </w:r>
    </w:p>
    <w:p>
      <w:pPr>
        <w:spacing w:after="0"/>
        <w:ind w:left="0"/>
        <w:jc w:val="both"/>
      </w:pPr>
      <w:r>
        <w:rPr>
          <w:rFonts w:ascii="Times New Roman"/>
          <w:b w:val="false"/>
          <w:i w:val="false"/>
          <w:color w:val="000000"/>
          <w:sz w:val="28"/>
        </w:rPr>
        <w:t>
      55 м - для ВЛЭ напряжением 1150 кВ.</w:t>
      </w:r>
    </w:p>
    <w:bookmarkStart w:name="z57" w:id="54"/>
    <w:p>
      <w:pPr>
        <w:spacing w:after="0"/>
        <w:ind w:left="0"/>
        <w:jc w:val="both"/>
      </w:pPr>
      <w:r>
        <w:rPr>
          <w:rFonts w:ascii="Times New Roman"/>
          <w:b w:val="false"/>
          <w:i w:val="false"/>
          <w:color w:val="000000"/>
          <w:sz w:val="28"/>
        </w:rPr>
        <w:t xml:space="preserve">
      35. Установление размера СЗЗ в местах размещения передающих радиотехнических объектов проводится в соответствии с документами государственной системы санитарно-эпидемиологического нормирования определенных </w:t>
      </w:r>
      <w:r>
        <w:rPr>
          <w:rFonts w:ascii="Times New Roman"/>
          <w:b w:val="false"/>
          <w:i w:val="false"/>
          <w:color w:val="000000"/>
          <w:sz w:val="28"/>
        </w:rPr>
        <w:t>статьей 145</w:t>
      </w:r>
      <w:r>
        <w:rPr>
          <w:rFonts w:ascii="Times New Roman"/>
          <w:b w:val="false"/>
          <w:i w:val="false"/>
          <w:color w:val="000000"/>
          <w:sz w:val="28"/>
        </w:rPr>
        <w:t xml:space="preserve"> Кодекса.</w:t>
      </w:r>
    </w:p>
    <w:bookmarkEnd w:id="54"/>
    <w:bookmarkStart w:name="z173" w:id="55"/>
    <w:p>
      <w:pPr>
        <w:spacing w:after="0"/>
        <w:ind w:left="0"/>
        <w:jc w:val="left"/>
      </w:pPr>
      <w:r>
        <w:rPr>
          <w:rFonts w:ascii="Times New Roman"/>
          <w:b/>
          <w:i w:val="false"/>
          <w:color w:val="000000"/>
        </w:rPr>
        <w:t xml:space="preserve"> 3. Проектирование санитарно-защитных зон</w:t>
      </w:r>
    </w:p>
    <w:bookmarkEnd w:id="55"/>
    <w:bookmarkStart w:name="z58" w:id="56"/>
    <w:p>
      <w:pPr>
        <w:spacing w:after="0"/>
        <w:ind w:left="0"/>
        <w:jc w:val="both"/>
      </w:pPr>
      <w:r>
        <w:rPr>
          <w:rFonts w:ascii="Times New Roman"/>
          <w:b w:val="false"/>
          <w:i w:val="false"/>
          <w:color w:val="000000"/>
          <w:sz w:val="28"/>
        </w:rPr>
        <w:t>
      36. Обоснование СЗЗ предусматривается на всех этапах разработки предпроектной и проектной документации, проектов строительства,реконструкции промышленного объекта и производства и/или группы промышленных объектов и производств. Обоснование размеров СЗЗ осуществляется в соответствии с требованиями, изложенными в настоящих Санитарных правилах.</w:t>
      </w:r>
    </w:p>
    <w:bookmarkEnd w:id="56"/>
    <w:bookmarkStart w:name="z59" w:id="57"/>
    <w:p>
      <w:pPr>
        <w:spacing w:after="0"/>
        <w:ind w:left="0"/>
        <w:jc w:val="both"/>
      </w:pPr>
      <w:r>
        <w:rPr>
          <w:rFonts w:ascii="Times New Roman"/>
          <w:b w:val="false"/>
          <w:i w:val="false"/>
          <w:color w:val="000000"/>
          <w:sz w:val="28"/>
        </w:rPr>
        <w:t>
      37. В предпроектной и проектной документации обоснования СЗЗ на строительство новых, реконструкцию или техническое перевооружение действующих объектов предусматриваются мероприятия и средства на организацию и озеленение СЗЗ.</w:t>
      </w:r>
    </w:p>
    <w:bookmarkEnd w:id="57"/>
    <w:bookmarkStart w:name="z60" w:id="58"/>
    <w:p>
      <w:pPr>
        <w:spacing w:after="0"/>
        <w:ind w:left="0"/>
        <w:jc w:val="both"/>
      </w:pPr>
      <w:r>
        <w:rPr>
          <w:rFonts w:ascii="Times New Roman"/>
          <w:b w:val="false"/>
          <w:i w:val="false"/>
          <w:color w:val="000000"/>
          <w:sz w:val="28"/>
        </w:rPr>
        <w:t>
      38. Границы СЗЗ устанавливаются от крайних источников химического, биологического и/или физического воздействия. При отсутствии данных о точном месторасположений источников воздействия на стадий отвода земельного участка граница СЗЗ устанавливается от границы площадки до ее внешней границы в заданном направлении.</w:t>
      </w:r>
    </w:p>
    <w:bookmarkEnd w:id="58"/>
    <w:bookmarkStart w:name="z61" w:id="59"/>
    <w:p>
      <w:pPr>
        <w:spacing w:after="0"/>
        <w:ind w:left="0"/>
        <w:jc w:val="both"/>
      </w:pPr>
      <w:r>
        <w:rPr>
          <w:rFonts w:ascii="Times New Roman"/>
          <w:b w:val="false"/>
          <w:i w:val="false"/>
          <w:color w:val="000000"/>
          <w:sz w:val="28"/>
        </w:rPr>
        <w:t>
      39. В зависимости от характеристики выбросов и производства, по которым ведущим для установления СЗЗ фактором является химическое загрязнение атмосферного воздуха, размер СЗЗ устанавливается от источника выбросов загрязняющих веществ и/или от границы промышленной площадки.</w:t>
      </w:r>
    </w:p>
    <w:bookmarkEnd w:id="59"/>
    <w:p>
      <w:pPr>
        <w:spacing w:after="0"/>
        <w:ind w:left="0"/>
        <w:jc w:val="both"/>
      </w:pPr>
      <w:r>
        <w:rPr>
          <w:rFonts w:ascii="Times New Roman"/>
          <w:b w:val="false"/>
          <w:i w:val="false"/>
          <w:color w:val="000000"/>
          <w:sz w:val="28"/>
        </w:rPr>
        <w:t>
      От границы территории промышленной площадки:</w:t>
      </w:r>
    </w:p>
    <w:p>
      <w:pPr>
        <w:spacing w:after="0"/>
        <w:ind w:left="0"/>
        <w:jc w:val="both"/>
      </w:pPr>
      <w:r>
        <w:rPr>
          <w:rFonts w:ascii="Times New Roman"/>
          <w:b w:val="false"/>
          <w:i w:val="false"/>
          <w:color w:val="000000"/>
          <w:sz w:val="28"/>
        </w:rPr>
        <w:t>
      1) от организованных и неорганизованных источников при наличии технологического оборудования на открытых площадках;</w:t>
      </w:r>
    </w:p>
    <w:p>
      <w:pPr>
        <w:spacing w:after="0"/>
        <w:ind w:left="0"/>
        <w:jc w:val="both"/>
      </w:pPr>
      <w:r>
        <w:rPr>
          <w:rFonts w:ascii="Times New Roman"/>
          <w:b w:val="false"/>
          <w:i w:val="false"/>
          <w:color w:val="000000"/>
          <w:sz w:val="28"/>
        </w:rPr>
        <w:t>
      2) в случае организации производства с источниками, рассредоточенными по территории промплощадки;</w:t>
      </w:r>
    </w:p>
    <w:p>
      <w:pPr>
        <w:spacing w:after="0"/>
        <w:ind w:left="0"/>
        <w:jc w:val="both"/>
      </w:pPr>
      <w:r>
        <w:rPr>
          <w:rFonts w:ascii="Times New Roman"/>
          <w:b w:val="false"/>
          <w:i w:val="false"/>
          <w:color w:val="000000"/>
          <w:sz w:val="28"/>
        </w:rPr>
        <w:t>
      3) при наличии наземных и низких источников, холодных выбросов средней высоты;</w:t>
      </w:r>
    </w:p>
    <w:p>
      <w:pPr>
        <w:spacing w:after="0"/>
        <w:ind w:left="0"/>
        <w:jc w:val="both"/>
      </w:pPr>
      <w:r>
        <w:rPr>
          <w:rFonts w:ascii="Times New Roman"/>
          <w:b w:val="false"/>
          <w:i w:val="false"/>
          <w:color w:val="000000"/>
          <w:sz w:val="28"/>
        </w:rPr>
        <w:t>
      4) от источников выбросов при наличии высоких, средних источников нагретых выбросов.</w:t>
      </w:r>
    </w:p>
    <w:p>
      <w:pPr>
        <w:spacing w:after="0"/>
        <w:ind w:left="0"/>
        <w:jc w:val="both"/>
      </w:pPr>
      <w:r>
        <w:rPr>
          <w:rFonts w:ascii="Times New Roman"/>
          <w:b w:val="false"/>
          <w:i w:val="false"/>
          <w:color w:val="000000"/>
          <w:sz w:val="28"/>
        </w:rPr>
        <w:t>
      От источников выбросов: при наличии высоких, средних источников нагретых выбросов.</w:t>
      </w:r>
    </w:p>
    <w:bookmarkStart w:name="z62" w:id="60"/>
    <w:p>
      <w:pPr>
        <w:spacing w:after="0"/>
        <w:ind w:left="0"/>
        <w:jc w:val="both"/>
      </w:pPr>
      <w:r>
        <w:rPr>
          <w:rFonts w:ascii="Times New Roman"/>
          <w:b w:val="false"/>
          <w:i w:val="false"/>
          <w:color w:val="000000"/>
          <w:sz w:val="28"/>
        </w:rPr>
        <w:t>
      40.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ПДК при химическом и биологическом воздействии и ПДУ при воздействии физических факторов.</w:t>
      </w:r>
    </w:p>
    <w:bookmarkEnd w:id="60"/>
    <w:bookmarkStart w:name="z63" w:id="61"/>
    <w:p>
      <w:pPr>
        <w:spacing w:after="0"/>
        <w:ind w:left="0"/>
        <w:jc w:val="both"/>
      </w:pPr>
      <w:r>
        <w:rPr>
          <w:rFonts w:ascii="Times New Roman"/>
          <w:b w:val="false"/>
          <w:i w:val="false"/>
          <w:color w:val="000000"/>
          <w:sz w:val="28"/>
        </w:rPr>
        <w:t>
      41. В случае несовпадения размера расчетной СЗЗ и полученной на основании оценки риска (для объектов I и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СЗЗ принимается по варианту, обеспечивающему наибольшую безопасность для здоровья населения.</w:t>
      </w:r>
    </w:p>
    <w:bookmarkEnd w:id="61"/>
    <w:bookmarkStart w:name="z64" w:id="62"/>
    <w:p>
      <w:pPr>
        <w:spacing w:after="0"/>
        <w:ind w:left="0"/>
        <w:jc w:val="both"/>
      </w:pPr>
      <w:r>
        <w:rPr>
          <w:rFonts w:ascii="Times New Roman"/>
          <w:b w:val="false"/>
          <w:i w:val="false"/>
          <w:color w:val="000000"/>
          <w:sz w:val="28"/>
        </w:rPr>
        <w:t xml:space="preserve">
      42. Для объектов, являющихся источниками воздействия на среду обитания и здоровье человека, с учетом предусматриваемых мер по уменьшению неблагоприятного влияния различных по природе факторов на среду обитания и здоровье человека в соответствии с санитарной классификацией промышленных объектов и производств устанавливаются размеры СЗЗ, соответствующие классу опасности объекта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62"/>
    <w:bookmarkStart w:name="z65" w:id="63"/>
    <w:p>
      <w:pPr>
        <w:spacing w:after="0"/>
        <w:ind w:left="0"/>
        <w:jc w:val="both"/>
      </w:pPr>
      <w:r>
        <w:rPr>
          <w:rFonts w:ascii="Times New Roman"/>
          <w:b w:val="false"/>
          <w:i w:val="false"/>
          <w:color w:val="000000"/>
          <w:sz w:val="28"/>
        </w:rPr>
        <w:t>
      43. Временное сокращение объема производства не является основанием к пересмотру принятого размера СЗЗ для максимальной проектной или фактически достигнутой мощности объекта.</w:t>
      </w:r>
    </w:p>
    <w:bookmarkEnd w:id="63"/>
    <w:bookmarkStart w:name="z66" w:id="64"/>
    <w:p>
      <w:pPr>
        <w:spacing w:after="0"/>
        <w:ind w:left="0"/>
        <w:jc w:val="both"/>
      </w:pPr>
      <w:r>
        <w:rPr>
          <w:rFonts w:ascii="Times New Roman"/>
          <w:b w:val="false"/>
          <w:i w:val="false"/>
          <w:color w:val="000000"/>
          <w:sz w:val="28"/>
        </w:rPr>
        <w:t>
      44. Граница СЗЗ и СР обозначается на графических материалах (генеральный план города, схема территориального планирования, топографическая карта, ситуационная схема).</w:t>
      </w:r>
    </w:p>
    <w:bookmarkEnd w:id="64"/>
    <w:bookmarkStart w:name="z67" w:id="65"/>
    <w:p>
      <w:pPr>
        <w:spacing w:after="0"/>
        <w:ind w:left="0"/>
        <w:jc w:val="both"/>
      </w:pPr>
      <w:r>
        <w:rPr>
          <w:rFonts w:ascii="Times New Roman"/>
          <w:b w:val="false"/>
          <w:i w:val="false"/>
          <w:color w:val="000000"/>
          <w:sz w:val="28"/>
        </w:rPr>
        <w:t>
      45. При обосновании размера СЗЗ устанавливаются:</w:t>
      </w:r>
    </w:p>
    <w:bookmarkEnd w:id="65"/>
    <w:p>
      <w:pPr>
        <w:spacing w:after="0"/>
        <w:ind w:left="0"/>
        <w:jc w:val="both"/>
      </w:pPr>
      <w:r>
        <w:rPr>
          <w:rFonts w:ascii="Times New Roman"/>
          <w:b w:val="false"/>
          <w:i w:val="false"/>
          <w:color w:val="000000"/>
          <w:sz w:val="28"/>
        </w:rPr>
        <w:t>
      1) размер и границы СЗЗ;</w:t>
      </w:r>
    </w:p>
    <w:p>
      <w:pPr>
        <w:spacing w:after="0"/>
        <w:ind w:left="0"/>
        <w:jc w:val="both"/>
      </w:pPr>
      <w:r>
        <w:rPr>
          <w:rFonts w:ascii="Times New Roman"/>
          <w:b w:val="false"/>
          <w:i w:val="false"/>
          <w:color w:val="000000"/>
          <w:sz w:val="28"/>
        </w:rPr>
        <w:t>
      2) мероприятия по защите населения от воздействия выбросов вредных химических примесей в атмосферный воздух и физического воздействия;</w:t>
      </w:r>
    </w:p>
    <w:p>
      <w:pPr>
        <w:spacing w:after="0"/>
        <w:ind w:left="0"/>
        <w:jc w:val="both"/>
      </w:pPr>
      <w:r>
        <w:rPr>
          <w:rFonts w:ascii="Times New Roman"/>
          <w:b w:val="false"/>
          <w:i w:val="false"/>
          <w:color w:val="000000"/>
          <w:sz w:val="28"/>
        </w:rPr>
        <w:t>
      3) режим использования и озеленения территории СЗЗ.</w:t>
      </w:r>
    </w:p>
    <w:bookmarkStart w:name="z68" w:id="66"/>
    <w:p>
      <w:pPr>
        <w:spacing w:after="0"/>
        <w:ind w:left="0"/>
        <w:jc w:val="both"/>
      </w:pPr>
      <w:r>
        <w:rPr>
          <w:rFonts w:ascii="Times New Roman"/>
          <w:b w:val="false"/>
          <w:i w:val="false"/>
          <w:color w:val="000000"/>
          <w:sz w:val="28"/>
        </w:rPr>
        <w:t xml:space="preserve">
      46. Минимальные размеры СЗЗ для проектируемых, реконструируемых и действующих объектов устанавливаются на основании санитарной классификации производственных и других объектов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 или, при отсутствии в классификации по результатам расчетов рассеивания загрязнения атмосферного воздуха и физических воздействий на атмосферный воздух (шум, вибрация, неионизирующее излучение) по утвержденным в установленном порядке методикам с оценкой риска здоровью для объектов I и II классов опасности.</w:t>
      </w:r>
    </w:p>
    <w:bookmarkEnd w:id="66"/>
    <w:bookmarkStart w:name="z69" w:id="67"/>
    <w:p>
      <w:pPr>
        <w:spacing w:after="0"/>
        <w:ind w:left="0"/>
        <w:jc w:val="both"/>
      </w:pPr>
      <w:r>
        <w:rPr>
          <w:rFonts w:ascii="Times New Roman"/>
          <w:b w:val="false"/>
          <w:i w:val="false"/>
          <w:color w:val="000000"/>
          <w:sz w:val="28"/>
        </w:rPr>
        <w:t>
      47. Размер СЗЗ для групп объектов или промышленного узла устанавливается с учетом суммарных выбросов и физического воздействия источников объектов, входящих в промышленную зону, промышленный узел (комплекс). Для них устанавливается единая расчетная СЗЗ, и после подтверждения расчетных параметров данными натурных исследований, оценки риска для здоровья населения окончательно устанавливается размер СЗЗ. Оценка риска для здоровья населения проводится для групп объектов, в состав которых входят объекты I и II классов опасности.</w:t>
      </w:r>
    </w:p>
    <w:bookmarkEnd w:id="67"/>
    <w:p>
      <w:pPr>
        <w:spacing w:after="0"/>
        <w:ind w:left="0"/>
        <w:jc w:val="both"/>
      </w:pPr>
      <w:r>
        <w:rPr>
          <w:rFonts w:ascii="Times New Roman"/>
          <w:b w:val="false"/>
          <w:i w:val="false"/>
          <w:color w:val="000000"/>
          <w:sz w:val="28"/>
        </w:rPr>
        <w:t>
      Для промышленных объектов и производств, входящих в состав промышленных зон, промышленных узлов (комплексов), при обоснований, СЗЗ устанавливается индивидуально для каждого объекта.</w:t>
      </w:r>
    </w:p>
    <w:bookmarkStart w:name="z70" w:id="68"/>
    <w:p>
      <w:pPr>
        <w:spacing w:after="0"/>
        <w:ind w:left="0"/>
        <w:jc w:val="both"/>
      </w:pPr>
      <w:r>
        <w:rPr>
          <w:rFonts w:ascii="Times New Roman"/>
          <w:b w:val="false"/>
          <w:i w:val="false"/>
          <w:color w:val="000000"/>
          <w:sz w:val="28"/>
        </w:rPr>
        <w:t>
      48. Реконструкция, техническое перевооружение объектов проводится при наличии расчетов ожидаемого загрязнения атмосферного воздуха, физического воздействия на атмосферный воздух. После окончания реконструкции и ввода объекта в эксплуатацию расчетные параметры подтверждаются результатами натурных исследований атмосферного воздуха и измерений физических факторов воздействия на атмосферный воздух.</w:t>
      </w:r>
    </w:p>
    <w:bookmarkEnd w:id="68"/>
    <w:bookmarkStart w:name="z71" w:id="69"/>
    <w:p>
      <w:pPr>
        <w:spacing w:after="0"/>
        <w:ind w:left="0"/>
        <w:jc w:val="both"/>
      </w:pPr>
      <w:r>
        <w:rPr>
          <w:rFonts w:ascii="Times New Roman"/>
          <w:b w:val="false"/>
          <w:i w:val="false"/>
          <w:color w:val="000000"/>
          <w:sz w:val="28"/>
        </w:rPr>
        <w:t>
      49.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bookmarkEnd w:id="69"/>
    <w:bookmarkStart w:name="z72" w:id="70"/>
    <w:p>
      <w:pPr>
        <w:spacing w:after="0"/>
        <w:ind w:left="0"/>
        <w:jc w:val="both"/>
      </w:pPr>
      <w:r>
        <w:rPr>
          <w:rFonts w:ascii="Times New Roman"/>
          <w:b w:val="false"/>
          <w:i w:val="false"/>
          <w:color w:val="000000"/>
          <w:sz w:val="28"/>
        </w:rPr>
        <w:t>
      50. Разрабатываемые в проектах строительства и реконструкции технологические и технические решения обосновываются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bookmarkEnd w:id="70"/>
    <w:bookmarkStart w:name="z73" w:id="71"/>
    <w:p>
      <w:pPr>
        <w:spacing w:after="0"/>
        <w:ind w:left="0"/>
        <w:jc w:val="both"/>
      </w:pPr>
      <w:r>
        <w:rPr>
          <w:rFonts w:ascii="Times New Roman"/>
          <w:b w:val="false"/>
          <w:i w:val="false"/>
          <w:color w:val="000000"/>
          <w:sz w:val="28"/>
        </w:rPr>
        <w:t>
      51. Изменение размера (увеличение, уменьшение) СЗЗ и СР (вдоль стандартных маршрутов полета в зоне взлета и посадки воздушных судов) действующих, реконструируемых и проектируемых промышленных объектов и производств сопровождается разработкой проекта, обосновывающего необходимые изменения.</w:t>
      </w:r>
    </w:p>
    <w:bookmarkEnd w:id="71"/>
    <w:bookmarkStart w:name="z74" w:id="72"/>
    <w:p>
      <w:pPr>
        <w:spacing w:after="0"/>
        <w:ind w:left="0"/>
        <w:jc w:val="left"/>
      </w:pPr>
      <w:r>
        <w:rPr>
          <w:rFonts w:ascii="Times New Roman"/>
          <w:b/>
          <w:i w:val="false"/>
          <w:color w:val="000000"/>
        </w:rPr>
        <w:t xml:space="preserve"> 4. Установление размеров санитарно-защитных зон</w:t>
      </w:r>
    </w:p>
    <w:bookmarkEnd w:id="72"/>
    <w:bookmarkStart w:name="z75" w:id="73"/>
    <w:p>
      <w:pPr>
        <w:spacing w:after="0"/>
        <w:ind w:left="0"/>
        <w:jc w:val="both"/>
      </w:pPr>
      <w:r>
        <w:rPr>
          <w:rFonts w:ascii="Times New Roman"/>
          <w:b w:val="false"/>
          <w:i w:val="false"/>
          <w:color w:val="000000"/>
          <w:sz w:val="28"/>
        </w:rPr>
        <w:t>
      52. Установление размеров СЗЗ для объектов проводится при наличии проектов обоснования СЗЗ с расчетами загрязнения атмосферного воздуха и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строительства новых, реконструкцию или техническое перевооружение действующих объектов.</w:t>
      </w:r>
    </w:p>
    <w:bookmarkEnd w:id="73"/>
    <w:p>
      <w:pPr>
        <w:spacing w:after="0"/>
        <w:ind w:left="0"/>
        <w:jc w:val="both"/>
      </w:pPr>
      <w:r>
        <w:rPr>
          <w:rFonts w:ascii="Times New Roman"/>
          <w:b w:val="false"/>
          <w:i w:val="false"/>
          <w:color w:val="000000"/>
          <w:sz w:val="28"/>
        </w:rPr>
        <w:t>
      Установление размера СР вдоль стандартных маршрутов полета в зоне взлета и посадки воздушных судов проводится при наличии проекта обоснования СР с расчетами физического воздействия на атмосферный воздух, с учетом результатов натурных исследований и измерений уровней физического воздействия на атмосферный воздух.</w:t>
      </w:r>
    </w:p>
    <w:bookmarkStart w:name="z76" w:id="74"/>
    <w:p>
      <w:pPr>
        <w:spacing w:after="0"/>
        <w:ind w:left="0"/>
        <w:jc w:val="both"/>
      </w:pPr>
      <w:r>
        <w:rPr>
          <w:rFonts w:ascii="Times New Roman"/>
          <w:b w:val="false"/>
          <w:i w:val="false"/>
          <w:color w:val="000000"/>
          <w:sz w:val="28"/>
        </w:rPr>
        <w:t>
      53. Изменение размера (уменьшение, увеличение) СЗЗ для действующих, реконструируемых или перепрофилированных объектов I и II класса опасности производится в соответствии с проектом с учетом наличия достаточного расстояния до жилой застройки, основанным на следующих материалах:</w:t>
      </w:r>
    </w:p>
    <w:bookmarkEnd w:id="74"/>
    <w:p>
      <w:pPr>
        <w:spacing w:after="0"/>
        <w:ind w:left="0"/>
        <w:jc w:val="both"/>
      </w:pPr>
      <w:r>
        <w:rPr>
          <w:rFonts w:ascii="Times New Roman"/>
          <w:b w:val="false"/>
          <w:i w:val="false"/>
          <w:color w:val="000000"/>
          <w:sz w:val="28"/>
        </w:rPr>
        <w:t>
      1) результатов экспертизы проекта СЗЗ с расчетами рассеивания загрязнения атмосферного воздуха и физических воздействий на атмосферный воздух (шум, вибрация, неионизирующие излучения);</w:t>
      </w:r>
    </w:p>
    <w:p>
      <w:pPr>
        <w:spacing w:after="0"/>
        <w:ind w:left="0"/>
        <w:jc w:val="both"/>
      </w:pPr>
      <w:r>
        <w:rPr>
          <w:rFonts w:ascii="Times New Roman"/>
          <w:b w:val="false"/>
          <w:i w:val="false"/>
          <w:color w:val="000000"/>
          <w:sz w:val="28"/>
        </w:rPr>
        <w:t>
      2) оценки риска здоровью населения;</w:t>
      </w:r>
    </w:p>
    <w:p>
      <w:pPr>
        <w:spacing w:after="0"/>
        <w:ind w:left="0"/>
        <w:jc w:val="both"/>
      </w:pPr>
      <w:r>
        <w:rPr>
          <w:rFonts w:ascii="Times New Roman"/>
          <w:b w:val="false"/>
          <w:i w:val="false"/>
          <w:color w:val="000000"/>
          <w:sz w:val="28"/>
        </w:rPr>
        <w:t xml:space="preserve">
      3) систематических непрерывных (годовых) (не менее трех лет) натурных исследований и измерений загрязнения атмосферного воздуха для веществ, требующих контроля, согласно результатов расчетов по утвержденной методике оценки нормативов ПДВ в процессе </w:t>
      </w:r>
      <w:r>
        <w:rPr>
          <w:rFonts w:ascii="Times New Roman"/>
          <w:b w:val="false"/>
          <w:i w:val="false"/>
          <w:color w:val="000000"/>
          <w:sz w:val="28"/>
        </w:rPr>
        <w:t>производственно-экологического контроля</w:t>
      </w:r>
      <w:r>
        <w:rPr>
          <w:rFonts w:ascii="Times New Roman"/>
          <w:b w:val="false"/>
          <w:i w:val="false"/>
          <w:color w:val="000000"/>
          <w:sz w:val="28"/>
        </w:rPr>
        <w:t xml:space="preserve"> (не менее пятидесяти исследований на каждый ингредиент в отдельной точке), измерение уровней физического воздействия на атмосферный воздух;</w:t>
      </w:r>
    </w:p>
    <w:bookmarkStart w:name="z77" w:id="75"/>
    <w:p>
      <w:pPr>
        <w:spacing w:after="0"/>
        <w:ind w:left="0"/>
        <w:jc w:val="both"/>
      </w:pPr>
      <w:r>
        <w:rPr>
          <w:rFonts w:ascii="Times New Roman"/>
          <w:b w:val="false"/>
          <w:i w:val="false"/>
          <w:color w:val="000000"/>
          <w:sz w:val="28"/>
        </w:rPr>
        <w:t>
      54. Для действующих, реконструируемых объектов III, IV и V классов опасности установленные размеры СЗЗ изменяются на основании:</w:t>
      </w:r>
    </w:p>
    <w:bookmarkEnd w:id="75"/>
    <w:p>
      <w:pPr>
        <w:spacing w:after="0"/>
        <w:ind w:left="0"/>
        <w:jc w:val="both"/>
      </w:pPr>
      <w:r>
        <w:rPr>
          <w:rFonts w:ascii="Times New Roman"/>
          <w:b w:val="false"/>
          <w:i w:val="false"/>
          <w:color w:val="000000"/>
          <w:sz w:val="28"/>
        </w:rPr>
        <w:t>
      1) результатов экспертизы проекта СЗЗ с расчетами рассеивания загрязнения атмосферного воздуха и физических воздействий на атмосферный воздух (шум, вибрация, неионизирующее излучение);</w:t>
      </w:r>
    </w:p>
    <w:p>
      <w:pPr>
        <w:spacing w:after="0"/>
        <w:ind w:left="0"/>
        <w:jc w:val="both"/>
      </w:pPr>
      <w:r>
        <w:rPr>
          <w:rFonts w:ascii="Times New Roman"/>
          <w:b w:val="false"/>
          <w:i w:val="false"/>
          <w:color w:val="000000"/>
          <w:sz w:val="28"/>
        </w:rPr>
        <w:t>
      2) систематических непрерывных (не менее трех лет) натурных исследований и измерений загрязнения атмосферного воздуха для веществ, требующих контроля, согласно результатов расчетов по утвержденной методике оценки нормативов ПДВ в процессе производственно-экологического контроля (тридцать исследований на каждый ингредиент в отдельной точке, за исключением зимнего периода), измерение уровней физического воздействия на атмосферный воздух;</w:t>
      </w:r>
    </w:p>
    <w:p>
      <w:pPr>
        <w:spacing w:after="0"/>
        <w:ind w:left="0"/>
        <w:jc w:val="both"/>
      </w:pPr>
      <w:r>
        <w:rPr>
          <w:rFonts w:ascii="Times New Roman"/>
          <w:b w:val="false"/>
          <w:i w:val="false"/>
          <w:color w:val="000000"/>
          <w:sz w:val="28"/>
        </w:rPr>
        <w:t>
      3) изменения состава и перепрофилирования объектов или внедрения передовых технологических решений, эффективных очистных сооружений, направленных на сокращение уровней воздействия на среду обитания.</w:t>
      </w:r>
    </w:p>
    <w:p>
      <w:pPr>
        <w:spacing w:after="0"/>
        <w:ind w:left="0"/>
        <w:jc w:val="both"/>
      </w:pPr>
      <w:r>
        <w:rPr>
          <w:rFonts w:ascii="Times New Roman"/>
          <w:b w:val="false"/>
          <w:i w:val="false"/>
          <w:color w:val="000000"/>
          <w:sz w:val="28"/>
        </w:rPr>
        <w:t>
      Размер СЗЗ действующих объектов увеличивается, по сравнению с установленным, при невозможности обеспечения техническими и технологическими средствами нормативных уровней и/или по результатам натурных исследований и измерений по любому фактору воздействия. Оценка ситуации осуществляется по среднегодовым значениям измеренного параметра за последние три года эксплуатации объекта.</w:t>
      </w:r>
    </w:p>
    <w:bookmarkStart w:name="z78" w:id="76"/>
    <w:p>
      <w:pPr>
        <w:spacing w:after="0"/>
        <w:ind w:left="0"/>
        <w:jc w:val="left"/>
      </w:pPr>
      <w:r>
        <w:rPr>
          <w:rFonts w:ascii="Times New Roman"/>
          <w:b/>
          <w:i w:val="false"/>
          <w:color w:val="000000"/>
        </w:rPr>
        <w:t xml:space="preserve"> 5. Режим территории и озеленение санитарно-защитной зоны</w:t>
      </w:r>
    </w:p>
    <w:bookmarkEnd w:id="76"/>
    <w:bookmarkStart w:name="z79" w:id="77"/>
    <w:p>
      <w:pPr>
        <w:spacing w:after="0"/>
        <w:ind w:left="0"/>
        <w:jc w:val="both"/>
      </w:pPr>
      <w:r>
        <w:rPr>
          <w:rFonts w:ascii="Times New Roman"/>
          <w:b w:val="false"/>
          <w:i w:val="false"/>
          <w:color w:val="000000"/>
          <w:sz w:val="28"/>
        </w:rPr>
        <w:t>
      55. В границах СЗЗ не размещаются:</w:t>
      </w:r>
    </w:p>
    <w:bookmarkEnd w:id="77"/>
    <w:p>
      <w:pPr>
        <w:spacing w:after="0"/>
        <w:ind w:left="0"/>
        <w:jc w:val="both"/>
      </w:pPr>
      <w:r>
        <w:rPr>
          <w:rFonts w:ascii="Times New Roman"/>
          <w:b w:val="false"/>
          <w:i w:val="false"/>
          <w:color w:val="000000"/>
          <w:sz w:val="28"/>
        </w:rPr>
        <w:t>
      1) вновь строящуюся жилую застройку, включая отдельные жилые дома;</w:t>
      </w:r>
    </w:p>
    <w:p>
      <w:pPr>
        <w:spacing w:after="0"/>
        <w:ind w:left="0"/>
        <w:jc w:val="both"/>
      </w:pPr>
      <w:r>
        <w:rPr>
          <w:rFonts w:ascii="Times New Roman"/>
          <w:b w:val="false"/>
          <w:i w:val="false"/>
          <w:color w:val="000000"/>
          <w:sz w:val="28"/>
        </w:rPr>
        <w:t>
      2) ландшафтно-рекреационные зоны, зоны отдыха, территории курортов, санаториев и домов отдыха;</w:t>
      </w:r>
    </w:p>
    <w:p>
      <w:pPr>
        <w:spacing w:after="0"/>
        <w:ind w:left="0"/>
        <w:jc w:val="both"/>
      </w:pPr>
      <w:r>
        <w:rPr>
          <w:rFonts w:ascii="Times New Roman"/>
          <w:b w:val="false"/>
          <w:i w:val="false"/>
          <w:color w:val="000000"/>
          <w:sz w:val="28"/>
        </w:rPr>
        <w:t>
      3) вновь создаваемые и организующиеся территории садоводческих товариществ, коллективных или индивидуальных дачных и садово-огородных участков;</w:t>
      </w:r>
    </w:p>
    <w:p>
      <w:pPr>
        <w:spacing w:after="0"/>
        <w:ind w:left="0"/>
        <w:jc w:val="both"/>
      </w:pPr>
      <w:r>
        <w:rPr>
          <w:rFonts w:ascii="Times New Roman"/>
          <w:b w:val="false"/>
          <w:i w:val="false"/>
          <w:color w:val="000000"/>
          <w:sz w:val="28"/>
        </w:rPr>
        <w:t>
      4) спортивные сооружения, детские площадки, образовательные и детские организации, лечебно-профилактические и оздоровительные организации общего пользования.</w:t>
      </w:r>
    </w:p>
    <w:bookmarkStart w:name="z80" w:id="78"/>
    <w:p>
      <w:pPr>
        <w:spacing w:after="0"/>
        <w:ind w:left="0"/>
        <w:jc w:val="both"/>
      </w:pPr>
      <w:r>
        <w:rPr>
          <w:rFonts w:ascii="Times New Roman"/>
          <w:b w:val="false"/>
          <w:i w:val="false"/>
          <w:color w:val="000000"/>
          <w:sz w:val="28"/>
        </w:rPr>
        <w:t>
      56. В границах СЗЗ и на территории объектов других отраслей промышленности не размещаются:</w:t>
      </w:r>
    </w:p>
    <w:bookmarkEnd w:id="78"/>
    <w:p>
      <w:pPr>
        <w:spacing w:after="0"/>
        <w:ind w:left="0"/>
        <w:jc w:val="both"/>
      </w:pPr>
      <w:r>
        <w:rPr>
          <w:rFonts w:ascii="Times New Roman"/>
          <w:b w:val="false"/>
          <w:i w:val="false"/>
          <w:color w:val="000000"/>
          <w:sz w:val="28"/>
        </w:rPr>
        <w:t>
      1) объекты по производству лекарственных веществ, лекарственных средств и/или лекарственных форм, склады сырья и полупродуктов для фармацевтических предприятий;</w:t>
      </w:r>
    </w:p>
    <w:p>
      <w:pPr>
        <w:spacing w:after="0"/>
        <w:ind w:left="0"/>
        <w:jc w:val="both"/>
      </w:pPr>
      <w:r>
        <w:rPr>
          <w:rFonts w:ascii="Times New Roman"/>
          <w:b w:val="false"/>
          <w:i w:val="false"/>
          <w:color w:val="000000"/>
          <w:sz w:val="28"/>
        </w:rPr>
        <w:t>
      2) объекты пищевых отраслей промышленности, оптовые склады  продовольственного сырья и пищевых продуктов;</w:t>
      </w:r>
    </w:p>
    <w:p>
      <w:pPr>
        <w:spacing w:after="0"/>
        <w:ind w:left="0"/>
        <w:jc w:val="both"/>
      </w:pPr>
      <w:r>
        <w:rPr>
          <w:rFonts w:ascii="Times New Roman"/>
          <w:b w:val="false"/>
          <w:i w:val="false"/>
          <w:color w:val="000000"/>
          <w:sz w:val="28"/>
        </w:rPr>
        <w:t>
      3) комплексы водопроводных сооружений для подготовки и хранения питьевой воды.</w:t>
      </w:r>
    </w:p>
    <w:bookmarkStart w:name="z81" w:id="79"/>
    <w:p>
      <w:pPr>
        <w:spacing w:after="0"/>
        <w:ind w:left="0"/>
        <w:jc w:val="both"/>
      </w:pPr>
      <w:r>
        <w:rPr>
          <w:rFonts w:ascii="Times New Roman"/>
          <w:b w:val="false"/>
          <w:i w:val="false"/>
          <w:color w:val="000000"/>
          <w:sz w:val="28"/>
        </w:rPr>
        <w:t>
      57. В границах СЗЗ производственного объекта размещаются здания и сооружения для обслуживания работников указанного объекта, посетителей и для обеспечения деятельности объекта:</w:t>
      </w:r>
    </w:p>
    <w:bookmarkEnd w:id="79"/>
    <w:p>
      <w:pPr>
        <w:spacing w:after="0"/>
        <w:ind w:left="0"/>
        <w:jc w:val="both"/>
      </w:pPr>
      <w:r>
        <w:rPr>
          <w:rFonts w:ascii="Times New Roman"/>
          <w:b w:val="false"/>
          <w:i w:val="false"/>
          <w:color w:val="000000"/>
          <w:sz w:val="28"/>
        </w:rPr>
        <w:t>
      1) нежилые помещения для дежурного аварийного персонала, помещения для пребывания работающих по вахтовому методу (до 15 календарных дней);</w:t>
      </w:r>
    </w:p>
    <w:p>
      <w:pPr>
        <w:spacing w:after="0"/>
        <w:ind w:left="0"/>
        <w:jc w:val="both"/>
      </w:pPr>
      <w:r>
        <w:rPr>
          <w:rFonts w:ascii="Times New Roman"/>
          <w:b w:val="false"/>
          <w:i w:val="false"/>
          <w:color w:val="000000"/>
          <w:sz w:val="28"/>
        </w:rPr>
        <w:t>
      2)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общественные и административные здания, конструкторские бюро, учебные заведения, поликлиники, научно-исследовательские лаборатории, спортивно-оздоровительные сооружения закрытого типа;</w:t>
      </w:r>
    </w:p>
    <w:p>
      <w:pPr>
        <w:spacing w:after="0"/>
        <w:ind w:left="0"/>
        <w:jc w:val="both"/>
      </w:pPr>
      <w:r>
        <w:rPr>
          <w:rFonts w:ascii="Times New Roman"/>
          <w:b w:val="false"/>
          <w:i w:val="false"/>
          <w:color w:val="000000"/>
          <w:sz w:val="28"/>
        </w:rPr>
        <w:t>
      3)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насосные станции водоотведений, сооружения оборотного водоснабжения;</w:t>
      </w:r>
    </w:p>
    <w:p>
      <w:pPr>
        <w:spacing w:after="0"/>
        <w:ind w:left="0"/>
        <w:jc w:val="both"/>
      </w:pPr>
      <w:r>
        <w:rPr>
          <w:rFonts w:ascii="Times New Roman"/>
          <w:b w:val="false"/>
          <w:i w:val="false"/>
          <w:color w:val="000000"/>
          <w:sz w:val="28"/>
        </w:rPr>
        <w:t>
      4) в границах СЗЗ производственного объекта, при обоснований размещаются сельскохозяйственные угодья для выращивания технических культур, неиспользуемых для производства продуктов питания.</w:t>
      </w:r>
    </w:p>
    <w:bookmarkStart w:name="z82" w:id="80"/>
    <w:p>
      <w:pPr>
        <w:spacing w:after="0"/>
        <w:ind w:left="0"/>
        <w:jc w:val="both"/>
      </w:pPr>
      <w:r>
        <w:rPr>
          <w:rFonts w:ascii="Times New Roman"/>
          <w:b w:val="false"/>
          <w:i w:val="false"/>
          <w:color w:val="000000"/>
          <w:sz w:val="28"/>
        </w:rPr>
        <w:t>
      58. СЗЗ для предприятий IV, V классов предусматривает максимальное озеленение - не менее 60 % площади, для предприятий II и III класса - не менее 50 %, для предприятий имеющих СЗЗ 1000 м и более - не менее 40 % ее территории с обязательной организацией полосы древесно-кустарниковых насаждений со стороны жилой застройки. При невозможности выполнения указанного удельного веса озеленения площади СЗЗ (при плотной застройке промышленной площадью (объектами)), допускается озеленение свободных от застройки территорий с обязательным обоснованием в проекте по СЗЗ.</w:t>
      </w:r>
    </w:p>
    <w:bookmarkEnd w:id="80"/>
    <w:bookmarkStart w:name="z83" w:id="81"/>
    <w:p>
      <w:pPr>
        <w:spacing w:after="0"/>
        <w:ind w:left="0"/>
        <w:jc w:val="both"/>
      </w:pPr>
      <w:r>
        <w:rPr>
          <w:rFonts w:ascii="Times New Roman"/>
          <w:b w:val="false"/>
          <w:i w:val="false"/>
          <w:color w:val="000000"/>
          <w:sz w:val="28"/>
        </w:rPr>
        <w:t>
      59. В границах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bookmarkEnd w:id="81"/>
    <w:bookmarkStart w:name="z84" w:id="82"/>
    <w:p>
      <w:pPr>
        <w:spacing w:after="0"/>
        <w:ind w:left="0"/>
        <w:jc w:val="both"/>
      </w:pPr>
      <w:r>
        <w:rPr>
          <w:rFonts w:ascii="Times New Roman"/>
          <w:b w:val="false"/>
          <w:i w:val="false"/>
          <w:color w:val="000000"/>
          <w:sz w:val="28"/>
        </w:rPr>
        <w:t>
      60. Автомагистраль, расположенная в границах СЗЗ объекта или прилегающая к СЗЗ не входит в ее размер, а выбросы автомагистрали учитываются в фоновом загрязнении при обосновании размера СЗЗ.</w:t>
      </w:r>
    </w:p>
    <w:bookmarkEnd w:id="82"/>
    <w:bookmarkStart w:name="z85" w:id="83"/>
    <w:p>
      <w:pPr>
        <w:spacing w:after="0"/>
        <w:ind w:left="0"/>
        <w:jc w:val="both"/>
      </w:pPr>
      <w:r>
        <w:rPr>
          <w:rFonts w:ascii="Times New Roman"/>
          <w:b w:val="false"/>
          <w:i w:val="false"/>
          <w:color w:val="000000"/>
          <w:sz w:val="28"/>
        </w:rPr>
        <w:t>
      61. СЗЗ или какая-либо ее часть не рассматриваются как резервная территория объекта для расширения жилой зоны, размещения коллективных или индивидуальных дачных и садово-огородных участков.</w:t>
      </w:r>
    </w:p>
    <w:bookmarkEnd w:id="83"/>
    <w:p>
      <w:pPr>
        <w:spacing w:after="0"/>
        <w:ind w:left="0"/>
        <w:jc w:val="both"/>
      </w:pPr>
      <w:r>
        <w:rPr>
          <w:rFonts w:ascii="Times New Roman"/>
          <w:b w:val="false"/>
          <w:i w:val="false"/>
          <w:color w:val="000000"/>
          <w:sz w:val="28"/>
        </w:rPr>
        <w:t>
      Часть СЗЗ рассматривается как резервная территория объекта для расширения производственной зоны при условии наличия проекта обоснования соблюдения ПДК и/или ПДУ на внешней границе существующей СЗЗ.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по установлению санитарно- </w:t>
            </w:r>
            <w:r>
              <w:br/>
            </w:r>
            <w:r>
              <w:rPr>
                <w:rFonts w:ascii="Times New Roman"/>
                <w:b w:val="false"/>
                <w:i w:val="false"/>
                <w:color w:val="000000"/>
                <w:sz w:val="20"/>
              </w:rPr>
              <w:t>защитной зоны производственных</w:t>
            </w:r>
            <w:r>
              <w:br/>
            </w:r>
            <w:r>
              <w:rPr>
                <w:rFonts w:ascii="Times New Roman"/>
                <w:b w:val="false"/>
                <w:i w:val="false"/>
                <w:color w:val="000000"/>
                <w:sz w:val="20"/>
              </w:rPr>
              <w:t>объектов"</w:t>
            </w:r>
          </w:p>
        </w:tc>
      </w:tr>
    </w:tbl>
    <w:bookmarkStart w:name="z87" w:id="84"/>
    <w:p>
      <w:pPr>
        <w:spacing w:after="0"/>
        <w:ind w:left="0"/>
        <w:jc w:val="left"/>
      </w:pPr>
      <w:r>
        <w:rPr>
          <w:rFonts w:ascii="Times New Roman"/>
          <w:b/>
          <w:i w:val="false"/>
          <w:color w:val="000000"/>
        </w:rPr>
        <w:t xml:space="preserve"> Санитарная классификация производственных и других объектов и</w:t>
      </w:r>
      <w:r>
        <w:br/>
      </w:r>
      <w:r>
        <w:rPr>
          <w:rFonts w:ascii="Times New Roman"/>
          <w:b/>
          <w:i w:val="false"/>
          <w:color w:val="000000"/>
        </w:rPr>
        <w:t>минимальные размеры СЗЗ</w:t>
      </w:r>
      <w:r>
        <w:br/>
      </w:r>
      <w:r>
        <w:rPr>
          <w:rFonts w:ascii="Times New Roman"/>
          <w:b/>
          <w:i w:val="false"/>
          <w:color w:val="000000"/>
        </w:rPr>
        <w:t>1. Химические производства</w:t>
      </w:r>
    </w:p>
    <w:bookmarkEnd w:id="84"/>
    <w:bookmarkStart w:name="z89" w:id="85"/>
    <w:p>
      <w:pPr>
        <w:spacing w:after="0"/>
        <w:ind w:left="0"/>
        <w:jc w:val="both"/>
      </w:pPr>
      <w:r>
        <w:rPr>
          <w:rFonts w:ascii="Times New Roman"/>
          <w:b w:val="false"/>
          <w:i w:val="false"/>
          <w:color w:val="000000"/>
          <w:sz w:val="28"/>
        </w:rPr>
        <w:t>
      1. Класс I — СЗЗ не менее 1000 м:</w:t>
      </w:r>
    </w:p>
    <w:bookmarkEnd w:id="85"/>
    <w:p>
      <w:pPr>
        <w:spacing w:after="0"/>
        <w:ind w:left="0"/>
        <w:jc w:val="both"/>
      </w:pPr>
      <w:r>
        <w:rPr>
          <w:rFonts w:ascii="Times New Roman"/>
          <w:b w:val="false"/>
          <w:i w:val="false"/>
          <w:color w:val="000000"/>
          <w:sz w:val="28"/>
        </w:rPr>
        <w:t>
      1) производство связанного азота (аммиака, азотной кислоты,</w:t>
      </w:r>
    </w:p>
    <w:p>
      <w:pPr>
        <w:spacing w:after="0"/>
        <w:ind w:left="0"/>
        <w:jc w:val="both"/>
      </w:pPr>
      <w:r>
        <w:rPr>
          <w:rFonts w:ascii="Times New Roman"/>
          <w:b w:val="false"/>
          <w:i w:val="false"/>
          <w:color w:val="000000"/>
          <w:sz w:val="28"/>
        </w:rPr>
        <w:t xml:space="preserve">
      азотнотуковых и других удобрений). </w:t>
      </w:r>
    </w:p>
    <w:p>
      <w:pPr>
        <w:spacing w:after="0"/>
        <w:ind w:left="0"/>
        <w:jc w:val="both"/>
      </w:pPr>
      <w:r>
        <w:rPr>
          <w:rFonts w:ascii="Times New Roman"/>
          <w:b w:val="false"/>
          <w:i w:val="false"/>
          <w:color w:val="000000"/>
          <w:sz w:val="28"/>
        </w:rPr>
        <w:t>
      Комбинаты по производству аммиака, азотосодержащих соединений (мочевина, тиомочевина, гидразин и его производные и другие), азотно- туковых, фосфатных, концентрированных минеральных удобрений, азотной кислоты и другие требуют расширенной СЗЗ;</w:t>
      </w:r>
    </w:p>
    <w:p>
      <w:pPr>
        <w:spacing w:after="0"/>
        <w:ind w:left="0"/>
        <w:jc w:val="both"/>
      </w:pPr>
      <w:r>
        <w:rPr>
          <w:rFonts w:ascii="Times New Roman"/>
          <w:b w:val="false"/>
          <w:i w:val="false"/>
          <w:color w:val="000000"/>
          <w:sz w:val="28"/>
        </w:rPr>
        <w:t>
      2) производство продуктов и полупродуктов анилино-красочной промышленности бензольного н эфирного ряда — анилина, нитробензола, нитроанилина, алкилбензола, нитрохлорбензола, фенола, ацетона, хлорбензола и другие;</w:t>
      </w:r>
    </w:p>
    <w:p>
      <w:pPr>
        <w:spacing w:after="0"/>
        <w:ind w:left="0"/>
        <w:jc w:val="both"/>
      </w:pPr>
      <w:r>
        <w:rPr>
          <w:rFonts w:ascii="Times New Roman"/>
          <w:b w:val="false"/>
          <w:i w:val="false"/>
          <w:color w:val="000000"/>
          <w:sz w:val="28"/>
        </w:rPr>
        <w:t>
      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другие;</w:t>
      </w:r>
    </w:p>
    <w:p>
      <w:pPr>
        <w:spacing w:after="0"/>
        <w:ind w:left="0"/>
        <w:jc w:val="both"/>
      </w:pPr>
      <w:r>
        <w:rPr>
          <w:rFonts w:ascii="Times New Roman"/>
          <w:b w:val="false"/>
          <w:i w:val="false"/>
          <w:color w:val="000000"/>
          <w:sz w:val="28"/>
        </w:rPr>
        <w:t>
      4) производство целлюлозы и полуцеллюлозы по кислому сульфитному и бисулъфитному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p>
      <w:pPr>
        <w:spacing w:after="0"/>
        <w:ind w:left="0"/>
        <w:jc w:val="both"/>
      </w:pPr>
      <w:r>
        <w:rPr>
          <w:rFonts w:ascii="Times New Roman"/>
          <w:b w:val="false"/>
          <w:i w:val="false"/>
          <w:color w:val="000000"/>
          <w:sz w:val="28"/>
        </w:rPr>
        <w:t>
      5) производство хлора электролитическим путем, полу продуктов и продуктов на основе хлора;</w:t>
      </w:r>
    </w:p>
    <w:p>
      <w:pPr>
        <w:spacing w:after="0"/>
        <w:ind w:left="0"/>
        <w:jc w:val="both"/>
      </w:pPr>
      <w:r>
        <w:rPr>
          <w:rFonts w:ascii="Times New Roman"/>
          <w:b w:val="false"/>
          <w:i w:val="false"/>
          <w:color w:val="000000"/>
          <w:sz w:val="28"/>
        </w:rPr>
        <w:t>
      6) производство редких металлов методом хлорирования (титаномагниевые, магниевые и другие);</w:t>
      </w:r>
    </w:p>
    <w:p>
      <w:pPr>
        <w:spacing w:after="0"/>
        <w:ind w:left="0"/>
        <w:jc w:val="both"/>
      </w:pPr>
      <w:r>
        <w:rPr>
          <w:rFonts w:ascii="Times New Roman"/>
          <w:b w:val="false"/>
          <w:i w:val="false"/>
          <w:color w:val="000000"/>
          <w:sz w:val="28"/>
        </w:rPr>
        <w:t>
      7) производство искусственных и синтетических волокон (вискозного, капронового, лавсана, нитрона и целлофана);</w:t>
      </w:r>
    </w:p>
    <w:p>
      <w:pPr>
        <w:spacing w:after="0"/>
        <w:ind w:left="0"/>
        <w:jc w:val="both"/>
      </w:pPr>
      <w:r>
        <w:rPr>
          <w:rFonts w:ascii="Times New Roman"/>
          <w:b w:val="false"/>
          <w:i w:val="false"/>
          <w:color w:val="000000"/>
          <w:sz w:val="28"/>
        </w:rPr>
        <w:t>
      8) производство диметилтерефталата;</w:t>
      </w:r>
    </w:p>
    <w:p>
      <w:pPr>
        <w:spacing w:after="0"/>
        <w:ind w:left="0"/>
        <w:jc w:val="both"/>
      </w:pPr>
      <w:r>
        <w:rPr>
          <w:rFonts w:ascii="Times New Roman"/>
          <w:b w:val="false"/>
          <w:i w:val="false"/>
          <w:color w:val="000000"/>
          <w:sz w:val="28"/>
        </w:rPr>
        <w:t>
      9) производство капролактама;</w:t>
      </w:r>
    </w:p>
    <w:p>
      <w:pPr>
        <w:spacing w:after="0"/>
        <w:ind w:left="0"/>
        <w:jc w:val="both"/>
      </w:pPr>
      <w:r>
        <w:rPr>
          <w:rFonts w:ascii="Times New Roman"/>
          <w:b w:val="false"/>
          <w:i w:val="false"/>
          <w:color w:val="000000"/>
          <w:sz w:val="28"/>
        </w:rPr>
        <w:t>
      10) производство сероуглерода;</w:t>
      </w:r>
    </w:p>
    <w:p>
      <w:pPr>
        <w:spacing w:after="0"/>
        <w:ind w:left="0"/>
        <w:jc w:val="both"/>
      </w:pPr>
      <w:r>
        <w:rPr>
          <w:rFonts w:ascii="Times New Roman"/>
          <w:b w:val="false"/>
          <w:i w:val="false"/>
          <w:color w:val="000000"/>
          <w:sz w:val="28"/>
        </w:rPr>
        <w:t>
      11) производство продуктов и полупродуктов для синтетических полимерных материалов;</w:t>
      </w:r>
    </w:p>
    <w:p>
      <w:pPr>
        <w:spacing w:after="0"/>
        <w:ind w:left="0"/>
        <w:jc w:val="both"/>
      </w:pPr>
      <w:r>
        <w:rPr>
          <w:rFonts w:ascii="Times New Roman"/>
          <w:b w:val="false"/>
          <w:i w:val="false"/>
          <w:color w:val="000000"/>
          <w:sz w:val="28"/>
        </w:rPr>
        <w:t>
      12) производство мышьяка и его соединений;</w:t>
      </w:r>
    </w:p>
    <w:p>
      <w:pPr>
        <w:spacing w:after="0"/>
        <w:ind w:left="0"/>
        <w:jc w:val="both"/>
      </w:pPr>
      <w:r>
        <w:rPr>
          <w:rFonts w:ascii="Times New Roman"/>
          <w:b w:val="false"/>
          <w:i w:val="false"/>
          <w:color w:val="000000"/>
          <w:sz w:val="28"/>
        </w:rPr>
        <w:t>
      13) производство по переработке нефти, попутного нефтяного и природного газа. При переработке углеводородного сырья с содержанием соединений серы выше 1% (весовых) СЗЗ обоснованно увеличивают;</w:t>
      </w:r>
    </w:p>
    <w:p>
      <w:pPr>
        <w:spacing w:after="0"/>
        <w:ind w:left="0"/>
        <w:jc w:val="both"/>
      </w:pPr>
      <w:r>
        <w:rPr>
          <w:rFonts w:ascii="Times New Roman"/>
          <w:b w:val="false"/>
          <w:i w:val="false"/>
          <w:color w:val="000000"/>
          <w:sz w:val="28"/>
        </w:rPr>
        <w:t>
      14) производство пикриновой кислоты;</w:t>
      </w:r>
    </w:p>
    <w:p>
      <w:pPr>
        <w:spacing w:after="0"/>
        <w:ind w:left="0"/>
        <w:jc w:val="both"/>
      </w:pPr>
      <w:r>
        <w:rPr>
          <w:rFonts w:ascii="Times New Roman"/>
          <w:b w:val="false"/>
          <w:i w:val="false"/>
          <w:color w:val="000000"/>
          <w:sz w:val="28"/>
        </w:rPr>
        <w:t>
      15) производство фтора, фтористого водорода, полупродуктов и продуктов на их основе (органических, неорганических);</w:t>
      </w:r>
    </w:p>
    <w:p>
      <w:pPr>
        <w:spacing w:after="0"/>
        <w:ind w:left="0"/>
        <w:jc w:val="both"/>
      </w:pPr>
      <w:r>
        <w:rPr>
          <w:rFonts w:ascii="Times New Roman"/>
          <w:b w:val="false"/>
          <w:i w:val="false"/>
          <w:color w:val="000000"/>
          <w:sz w:val="28"/>
        </w:rPr>
        <w:t>
      16) производство по переработке горючих сланцев;</w:t>
      </w:r>
    </w:p>
    <w:p>
      <w:pPr>
        <w:spacing w:after="0"/>
        <w:ind w:left="0"/>
        <w:jc w:val="both"/>
      </w:pPr>
      <w:r>
        <w:rPr>
          <w:rFonts w:ascii="Times New Roman"/>
          <w:b w:val="false"/>
          <w:i w:val="false"/>
          <w:color w:val="000000"/>
          <w:sz w:val="28"/>
        </w:rPr>
        <w:t>
      17) производство сажи;</w:t>
      </w:r>
    </w:p>
    <w:p>
      <w:pPr>
        <w:spacing w:after="0"/>
        <w:ind w:left="0"/>
        <w:jc w:val="both"/>
      </w:pPr>
      <w:r>
        <w:rPr>
          <w:rFonts w:ascii="Times New Roman"/>
          <w:b w:val="false"/>
          <w:i w:val="false"/>
          <w:color w:val="000000"/>
          <w:sz w:val="28"/>
        </w:rPr>
        <w:t>
      18) производство фосфора (желтого, красного) и фосфорорганических соединений (тиофоса, карбофоса, меркаптофоса и другие);</w:t>
      </w:r>
    </w:p>
    <w:p>
      <w:pPr>
        <w:spacing w:after="0"/>
        <w:ind w:left="0"/>
        <w:jc w:val="both"/>
      </w:pPr>
      <w:r>
        <w:rPr>
          <w:rFonts w:ascii="Times New Roman"/>
          <w:b w:val="false"/>
          <w:i w:val="false"/>
          <w:color w:val="000000"/>
          <w:sz w:val="28"/>
        </w:rPr>
        <w:t>
      19) производство суперфосфатных удобрений;</w:t>
      </w:r>
    </w:p>
    <w:p>
      <w:pPr>
        <w:spacing w:after="0"/>
        <w:ind w:left="0"/>
        <w:jc w:val="both"/>
      </w:pPr>
      <w:r>
        <w:rPr>
          <w:rFonts w:ascii="Times New Roman"/>
          <w:b w:val="false"/>
          <w:i w:val="false"/>
          <w:color w:val="000000"/>
          <w:sz w:val="28"/>
        </w:rPr>
        <w:t>
      20) производство карбида кальция, ацетилена из карбида кальция и производных на основе ацетилена;</w:t>
      </w:r>
    </w:p>
    <w:p>
      <w:pPr>
        <w:spacing w:after="0"/>
        <w:ind w:left="0"/>
        <w:jc w:val="both"/>
      </w:pPr>
      <w:r>
        <w:rPr>
          <w:rFonts w:ascii="Times New Roman"/>
          <w:b w:val="false"/>
          <w:i w:val="false"/>
          <w:color w:val="000000"/>
          <w:sz w:val="28"/>
        </w:rPr>
        <w:t>
      21) производство искусственного и синтетического каучука;</w:t>
      </w:r>
    </w:p>
    <w:p>
      <w:pPr>
        <w:spacing w:after="0"/>
        <w:ind w:left="0"/>
        <w:jc w:val="both"/>
      </w:pPr>
      <w:r>
        <w:rPr>
          <w:rFonts w:ascii="Times New Roman"/>
          <w:b w:val="false"/>
          <w:i w:val="false"/>
          <w:color w:val="000000"/>
          <w:sz w:val="28"/>
        </w:rPr>
        <w:t>
      22) производство синильной кислоты, органических полупродуктов и продуктов на ее основе (ацетонциангидрина, этиленциан-гидрина, эфиров метакриловой и акриловой кислот, диизоцианатов и прочие); производство цианистых солеи (калия, натрия, меди и другие), цианплава, дицианамида, цианамида кальция;</w:t>
      </w:r>
    </w:p>
    <w:p>
      <w:pPr>
        <w:spacing w:after="0"/>
        <w:ind w:left="0"/>
        <w:jc w:val="both"/>
      </w:pPr>
      <w:r>
        <w:rPr>
          <w:rFonts w:ascii="Times New Roman"/>
          <w:b w:val="false"/>
          <w:i w:val="false"/>
          <w:color w:val="000000"/>
          <w:sz w:val="28"/>
        </w:rPr>
        <w:t>
      23) производство ацетилена из углеводородных газов и продуктов на его основе;</w:t>
      </w:r>
    </w:p>
    <w:p>
      <w:pPr>
        <w:spacing w:after="0"/>
        <w:ind w:left="0"/>
        <w:jc w:val="both"/>
      </w:pPr>
      <w:r>
        <w:rPr>
          <w:rFonts w:ascii="Times New Roman"/>
          <w:b w:val="false"/>
          <w:i w:val="false"/>
          <w:color w:val="000000"/>
          <w:sz w:val="28"/>
        </w:rPr>
        <w:t>
      24) производство синтетических химико-фармацевтических и лекарственных препаратов;</w:t>
      </w:r>
    </w:p>
    <w:p>
      <w:pPr>
        <w:spacing w:after="0"/>
        <w:ind w:left="0"/>
        <w:jc w:val="both"/>
      </w:pPr>
      <w:r>
        <w:rPr>
          <w:rFonts w:ascii="Times New Roman"/>
          <w:b w:val="false"/>
          <w:i w:val="false"/>
          <w:color w:val="000000"/>
          <w:sz w:val="28"/>
        </w:rPr>
        <w:t>
      25) производство синтетических жирных кислот, высших жирных спиртов прямым окислением кислородом;</w:t>
      </w:r>
    </w:p>
    <w:p>
      <w:pPr>
        <w:spacing w:after="0"/>
        <w:ind w:left="0"/>
        <w:jc w:val="both"/>
      </w:pPr>
      <w:r>
        <w:rPr>
          <w:rFonts w:ascii="Times New Roman"/>
          <w:b w:val="false"/>
          <w:i w:val="false"/>
          <w:color w:val="000000"/>
          <w:sz w:val="28"/>
        </w:rPr>
        <w:t>
      26) производство меркаптанов, централизованные установки одорирования газа меркаптанами, склады одоранта;</w:t>
      </w:r>
    </w:p>
    <w:p>
      <w:pPr>
        <w:spacing w:after="0"/>
        <w:ind w:left="0"/>
        <w:jc w:val="both"/>
      </w:pPr>
      <w:r>
        <w:rPr>
          <w:rFonts w:ascii="Times New Roman"/>
          <w:b w:val="false"/>
          <w:i w:val="false"/>
          <w:color w:val="000000"/>
          <w:sz w:val="28"/>
        </w:rPr>
        <w:t>
      27) производство хрома, хромового ангидрида и солеи на их основе;</w:t>
      </w:r>
    </w:p>
    <w:p>
      <w:pPr>
        <w:spacing w:after="0"/>
        <w:ind w:left="0"/>
        <w:jc w:val="both"/>
      </w:pPr>
      <w:r>
        <w:rPr>
          <w:rFonts w:ascii="Times New Roman"/>
          <w:b w:val="false"/>
          <w:i w:val="false"/>
          <w:color w:val="000000"/>
          <w:sz w:val="28"/>
        </w:rPr>
        <w:t>
      28) производство сложных эфиров;</w:t>
      </w:r>
    </w:p>
    <w:p>
      <w:pPr>
        <w:spacing w:after="0"/>
        <w:ind w:left="0"/>
        <w:jc w:val="both"/>
      </w:pPr>
      <w:r>
        <w:rPr>
          <w:rFonts w:ascii="Times New Roman"/>
          <w:b w:val="false"/>
          <w:i w:val="false"/>
          <w:color w:val="000000"/>
          <w:sz w:val="28"/>
        </w:rPr>
        <w:t>
      29) производство фенолформальдегидных, полиэфирных, эпоксидных и других искусственных смол;</w:t>
      </w:r>
    </w:p>
    <w:p>
      <w:pPr>
        <w:spacing w:after="0"/>
        <w:ind w:left="0"/>
        <w:jc w:val="both"/>
      </w:pPr>
      <w:r>
        <w:rPr>
          <w:rFonts w:ascii="Times New Roman"/>
          <w:b w:val="false"/>
          <w:i w:val="false"/>
          <w:color w:val="000000"/>
          <w:sz w:val="28"/>
        </w:rPr>
        <w:t>
      30) производство метионина;</w:t>
      </w:r>
    </w:p>
    <w:p>
      <w:pPr>
        <w:spacing w:after="0"/>
        <w:ind w:left="0"/>
        <w:jc w:val="both"/>
      </w:pPr>
      <w:r>
        <w:rPr>
          <w:rFonts w:ascii="Times New Roman"/>
          <w:b w:val="false"/>
          <w:i w:val="false"/>
          <w:color w:val="000000"/>
          <w:sz w:val="28"/>
        </w:rPr>
        <w:t>
      31) производство карбонилов металлов;</w:t>
      </w:r>
    </w:p>
    <w:p>
      <w:pPr>
        <w:spacing w:after="0"/>
        <w:ind w:left="0"/>
        <w:jc w:val="both"/>
      </w:pPr>
      <w:r>
        <w:rPr>
          <w:rFonts w:ascii="Times New Roman"/>
          <w:b w:val="false"/>
          <w:i w:val="false"/>
          <w:color w:val="000000"/>
          <w:sz w:val="28"/>
        </w:rPr>
        <w:t>
      32) производство битума и других продуктов из остатков перегона каменноугольного дегтя, нефти, хвои (гудрона, полугудрона и прочие);</w:t>
      </w:r>
    </w:p>
    <w:p>
      <w:pPr>
        <w:spacing w:after="0"/>
        <w:ind w:left="0"/>
        <w:jc w:val="both"/>
      </w:pPr>
      <w:r>
        <w:rPr>
          <w:rFonts w:ascii="Times New Roman"/>
          <w:b w:val="false"/>
          <w:i w:val="false"/>
          <w:color w:val="000000"/>
          <w:sz w:val="28"/>
        </w:rPr>
        <w:t>
      33) производство бериллия;</w:t>
      </w:r>
    </w:p>
    <w:p>
      <w:pPr>
        <w:spacing w:after="0"/>
        <w:ind w:left="0"/>
        <w:jc w:val="both"/>
      </w:pPr>
      <w:r>
        <w:rPr>
          <w:rFonts w:ascii="Times New Roman"/>
          <w:b w:val="false"/>
          <w:i w:val="false"/>
          <w:color w:val="000000"/>
          <w:sz w:val="28"/>
        </w:rPr>
        <w:t>
      34) производство синтетических спиртов (бутилового, пропилового, изопропилового, амилового);</w:t>
      </w:r>
    </w:p>
    <w:p>
      <w:pPr>
        <w:spacing w:after="0"/>
        <w:ind w:left="0"/>
        <w:jc w:val="both"/>
      </w:pPr>
      <w:r>
        <w:rPr>
          <w:rFonts w:ascii="Times New Roman"/>
          <w:b w:val="false"/>
          <w:i w:val="false"/>
          <w:color w:val="000000"/>
          <w:sz w:val="28"/>
        </w:rPr>
        <w:t>
      35) производство по гидрометаллургии вольфрама, молибдена, кобальта;</w:t>
      </w:r>
    </w:p>
    <w:p>
      <w:pPr>
        <w:spacing w:after="0"/>
        <w:ind w:left="0"/>
        <w:jc w:val="both"/>
      </w:pPr>
      <w:r>
        <w:rPr>
          <w:rFonts w:ascii="Times New Roman"/>
          <w:b w:val="false"/>
          <w:i w:val="false"/>
          <w:color w:val="000000"/>
          <w:sz w:val="28"/>
        </w:rPr>
        <w:t>
      36) производство кормовых аминокислот (кормового лизина, премиксов);</w:t>
      </w:r>
    </w:p>
    <w:p>
      <w:pPr>
        <w:spacing w:after="0"/>
        <w:ind w:left="0"/>
        <w:jc w:val="both"/>
      </w:pPr>
      <w:r>
        <w:rPr>
          <w:rFonts w:ascii="Times New Roman"/>
          <w:b w:val="false"/>
          <w:i w:val="false"/>
          <w:color w:val="000000"/>
          <w:sz w:val="28"/>
        </w:rPr>
        <w:t>
      37) производство пестицидов;</w:t>
      </w:r>
    </w:p>
    <w:p>
      <w:pPr>
        <w:spacing w:after="0"/>
        <w:ind w:left="0"/>
        <w:jc w:val="both"/>
      </w:pPr>
      <w:r>
        <w:rPr>
          <w:rFonts w:ascii="Times New Roman"/>
          <w:b w:val="false"/>
          <w:i w:val="false"/>
          <w:color w:val="000000"/>
          <w:sz w:val="28"/>
        </w:rPr>
        <w:t>
      38) производство боеприпасов, взрывчатых веществ, склады и полигоны;</w:t>
      </w:r>
    </w:p>
    <w:p>
      <w:pPr>
        <w:spacing w:after="0"/>
        <w:ind w:left="0"/>
        <w:jc w:val="both"/>
      </w:pPr>
      <w:r>
        <w:rPr>
          <w:rFonts w:ascii="Times New Roman"/>
          <w:b w:val="false"/>
          <w:i w:val="false"/>
          <w:color w:val="000000"/>
          <w:sz w:val="28"/>
        </w:rPr>
        <w:t>
      39) производство алифатических аминов (моно-ди-три-метиламины,</w:t>
      </w:r>
    </w:p>
    <w:p>
      <w:pPr>
        <w:spacing w:after="0"/>
        <w:ind w:left="0"/>
        <w:jc w:val="both"/>
      </w:pPr>
      <w:r>
        <w:rPr>
          <w:rFonts w:ascii="Times New Roman"/>
          <w:b w:val="false"/>
          <w:i w:val="false"/>
          <w:color w:val="000000"/>
          <w:sz w:val="28"/>
        </w:rPr>
        <w:t>
      диэтил-триэтиламины и другие) и продуктов на их основе (симазина и другие);</w:t>
      </w:r>
    </w:p>
    <w:p>
      <w:pPr>
        <w:spacing w:after="0"/>
        <w:ind w:left="0"/>
        <w:jc w:val="both"/>
      </w:pPr>
      <w:r>
        <w:rPr>
          <w:rFonts w:ascii="Times New Roman"/>
          <w:b w:val="false"/>
          <w:i w:val="false"/>
          <w:color w:val="000000"/>
          <w:sz w:val="28"/>
        </w:rPr>
        <w:t>
      40) отвалы, хвостохранилища и шламонакопители химических производств.</w:t>
      </w:r>
    </w:p>
    <w:bookmarkStart w:name="z90" w:id="86"/>
    <w:p>
      <w:pPr>
        <w:spacing w:after="0"/>
        <w:ind w:left="0"/>
        <w:jc w:val="both"/>
      </w:pPr>
      <w:r>
        <w:rPr>
          <w:rFonts w:ascii="Times New Roman"/>
          <w:b w:val="false"/>
          <w:i w:val="false"/>
          <w:color w:val="000000"/>
          <w:sz w:val="28"/>
        </w:rPr>
        <w:t>
      2. Класс II — СЗЗ не менее 500 м:</w:t>
      </w:r>
    </w:p>
    <w:bookmarkEnd w:id="86"/>
    <w:p>
      <w:pPr>
        <w:spacing w:after="0"/>
        <w:ind w:left="0"/>
        <w:jc w:val="both"/>
      </w:pPr>
      <w:r>
        <w:rPr>
          <w:rFonts w:ascii="Times New Roman"/>
          <w:b w:val="false"/>
          <w:i w:val="false"/>
          <w:color w:val="000000"/>
          <w:sz w:val="28"/>
        </w:rPr>
        <w:t>
      1) производство брома, полупродуктов и продуктов на его основе (органических, неорганических);</w:t>
      </w:r>
    </w:p>
    <w:p>
      <w:pPr>
        <w:spacing w:after="0"/>
        <w:ind w:left="0"/>
        <w:jc w:val="both"/>
      </w:pPr>
      <w:r>
        <w:rPr>
          <w:rFonts w:ascii="Times New Roman"/>
          <w:b w:val="false"/>
          <w:i w:val="false"/>
          <w:color w:val="000000"/>
          <w:sz w:val="28"/>
        </w:rPr>
        <w:t>
      2) производство газов (светильного, водяного, генераторного, нефтяного);</w:t>
      </w:r>
    </w:p>
    <w:p>
      <w:pPr>
        <w:spacing w:after="0"/>
        <w:ind w:left="0"/>
        <w:jc w:val="both"/>
      </w:pPr>
      <w:r>
        <w:rPr>
          <w:rFonts w:ascii="Times New Roman"/>
          <w:b w:val="false"/>
          <w:i w:val="false"/>
          <w:color w:val="000000"/>
          <w:sz w:val="28"/>
        </w:rPr>
        <w:t>
      3) станции подземной газификации угля;</w:t>
      </w:r>
    </w:p>
    <w:p>
      <w:pPr>
        <w:spacing w:after="0"/>
        <w:ind w:left="0"/>
        <w:jc w:val="both"/>
      </w:pPr>
      <w:r>
        <w:rPr>
          <w:rFonts w:ascii="Times New Roman"/>
          <w:b w:val="false"/>
          <w:i w:val="false"/>
          <w:color w:val="000000"/>
          <w:sz w:val="28"/>
        </w:rPr>
        <w:t>
      4) производство органических растворителей и масел (бензола, толуола, ксилола, нафтола, крезола, антрацена, фенантрена, акридина, карбозола и другие);</w:t>
      </w:r>
    </w:p>
    <w:p>
      <w:pPr>
        <w:spacing w:after="0"/>
        <w:ind w:left="0"/>
        <w:jc w:val="both"/>
      </w:pPr>
      <w:r>
        <w:rPr>
          <w:rFonts w:ascii="Times New Roman"/>
          <w:b w:val="false"/>
          <w:i w:val="false"/>
          <w:color w:val="000000"/>
          <w:sz w:val="28"/>
        </w:rPr>
        <w:t>
      5) объекты по переработке каменного угля и продуктов на его основе (каменноугольного пека, смол и другие);</w:t>
      </w:r>
    </w:p>
    <w:p>
      <w:pPr>
        <w:spacing w:after="0"/>
        <w:ind w:left="0"/>
        <w:jc w:val="both"/>
      </w:pPr>
      <w:r>
        <w:rPr>
          <w:rFonts w:ascii="Times New Roman"/>
          <w:b w:val="false"/>
          <w:i w:val="false"/>
          <w:color w:val="000000"/>
          <w:sz w:val="28"/>
        </w:rPr>
        <w:t>
      6) объекты по химической переработке торфа;</w:t>
      </w:r>
    </w:p>
    <w:p>
      <w:pPr>
        <w:spacing w:after="0"/>
        <w:ind w:left="0"/>
        <w:jc w:val="both"/>
      </w:pPr>
      <w:r>
        <w:rPr>
          <w:rFonts w:ascii="Times New Roman"/>
          <w:b w:val="false"/>
          <w:i w:val="false"/>
          <w:color w:val="000000"/>
          <w:sz w:val="28"/>
        </w:rPr>
        <w:t>
      7) производство серной кислоты, олеума, сернистого газа;</w:t>
      </w:r>
    </w:p>
    <w:p>
      <w:pPr>
        <w:spacing w:after="0"/>
        <w:ind w:left="0"/>
        <w:jc w:val="both"/>
      </w:pPr>
      <w:r>
        <w:rPr>
          <w:rFonts w:ascii="Times New Roman"/>
          <w:b w:val="false"/>
          <w:i w:val="false"/>
          <w:color w:val="000000"/>
          <w:sz w:val="28"/>
        </w:rPr>
        <w:t>
      8) производство соляной кислоты;</w:t>
      </w:r>
    </w:p>
    <w:p>
      <w:pPr>
        <w:spacing w:after="0"/>
        <w:ind w:left="0"/>
        <w:jc w:val="both"/>
      </w:pPr>
      <w:r>
        <w:rPr>
          <w:rFonts w:ascii="Times New Roman"/>
          <w:b w:val="false"/>
          <w:i w:val="false"/>
          <w:color w:val="000000"/>
          <w:sz w:val="28"/>
        </w:rPr>
        <w:t>
      9) производство синтетического этилового спирта по сернокислотному способу или способу прямой гидратации. Производство фосгена и продуктов на его основе (парофоров и других);</w:t>
      </w:r>
    </w:p>
    <w:p>
      <w:pPr>
        <w:spacing w:after="0"/>
        <w:ind w:left="0"/>
        <w:jc w:val="both"/>
      </w:pPr>
      <w:r>
        <w:rPr>
          <w:rFonts w:ascii="Times New Roman"/>
          <w:b w:val="false"/>
          <w:i w:val="false"/>
          <w:color w:val="000000"/>
          <w:sz w:val="28"/>
        </w:rPr>
        <w:t>
      10) производство кислот: аминоэнантовой, аминоундекановой,  аминопеларгоновой, тиодивалериановой, изофталевой;</w:t>
      </w:r>
    </w:p>
    <w:p>
      <w:pPr>
        <w:spacing w:after="0"/>
        <w:ind w:left="0"/>
        <w:jc w:val="both"/>
      </w:pPr>
      <w:r>
        <w:rPr>
          <w:rFonts w:ascii="Times New Roman"/>
          <w:b w:val="false"/>
          <w:i w:val="false"/>
          <w:color w:val="000000"/>
          <w:sz w:val="28"/>
        </w:rPr>
        <w:t>
      11) производство нитрита натрия, тионилхлорида, углеаммонийных солеи, аммония углекислого;</w:t>
      </w:r>
    </w:p>
    <w:p>
      <w:pPr>
        <w:spacing w:after="0"/>
        <w:ind w:left="0"/>
        <w:jc w:val="both"/>
      </w:pPr>
      <w:r>
        <w:rPr>
          <w:rFonts w:ascii="Times New Roman"/>
          <w:b w:val="false"/>
          <w:i w:val="false"/>
          <w:color w:val="000000"/>
          <w:sz w:val="28"/>
        </w:rPr>
        <w:t>
      12) производство диметилформамида;</w:t>
      </w:r>
    </w:p>
    <w:p>
      <w:pPr>
        <w:spacing w:after="0"/>
        <w:ind w:left="0"/>
        <w:jc w:val="both"/>
      </w:pPr>
      <w:r>
        <w:rPr>
          <w:rFonts w:ascii="Times New Roman"/>
          <w:b w:val="false"/>
          <w:i w:val="false"/>
          <w:color w:val="000000"/>
          <w:sz w:val="28"/>
        </w:rPr>
        <w:t>
      13) производство этиловой жидкости;</w:t>
      </w:r>
    </w:p>
    <w:p>
      <w:pPr>
        <w:spacing w:after="0"/>
        <w:ind w:left="0"/>
        <w:jc w:val="both"/>
      </w:pPr>
      <w:r>
        <w:rPr>
          <w:rFonts w:ascii="Times New Roman"/>
          <w:b w:val="false"/>
          <w:i w:val="false"/>
          <w:color w:val="000000"/>
          <w:sz w:val="28"/>
        </w:rPr>
        <w:t>
      14) производство катализаторов;</w:t>
      </w:r>
    </w:p>
    <w:p>
      <w:pPr>
        <w:spacing w:after="0"/>
        <w:ind w:left="0"/>
        <w:jc w:val="both"/>
      </w:pPr>
      <w:r>
        <w:rPr>
          <w:rFonts w:ascii="Times New Roman"/>
          <w:b w:val="false"/>
          <w:i w:val="false"/>
          <w:color w:val="000000"/>
          <w:sz w:val="28"/>
        </w:rPr>
        <w:t>
      15) производство сернистых органических красителей;</w:t>
      </w:r>
    </w:p>
    <w:p>
      <w:pPr>
        <w:spacing w:after="0"/>
        <w:ind w:left="0"/>
        <w:jc w:val="both"/>
      </w:pPr>
      <w:r>
        <w:rPr>
          <w:rFonts w:ascii="Times New Roman"/>
          <w:b w:val="false"/>
          <w:i w:val="false"/>
          <w:color w:val="000000"/>
          <w:sz w:val="28"/>
        </w:rPr>
        <w:t>
      16) производство калийных солей;</w:t>
      </w:r>
    </w:p>
    <w:p>
      <w:pPr>
        <w:spacing w:after="0"/>
        <w:ind w:left="0"/>
        <w:jc w:val="both"/>
      </w:pPr>
      <w:r>
        <w:rPr>
          <w:rFonts w:ascii="Times New Roman"/>
          <w:b w:val="false"/>
          <w:i w:val="false"/>
          <w:color w:val="000000"/>
          <w:sz w:val="28"/>
        </w:rPr>
        <w:t>
      17) производство искусственной кожи с применением летучих органических растворителей;</w:t>
      </w:r>
    </w:p>
    <w:p>
      <w:pPr>
        <w:spacing w:after="0"/>
        <w:ind w:left="0"/>
        <w:jc w:val="both"/>
      </w:pPr>
      <w:r>
        <w:rPr>
          <w:rFonts w:ascii="Times New Roman"/>
          <w:b w:val="false"/>
          <w:i w:val="false"/>
          <w:color w:val="000000"/>
          <w:sz w:val="28"/>
        </w:rPr>
        <w:t>
      18) производство кубовых красителей всех классов азотолов и азоаминов;</w:t>
      </w:r>
    </w:p>
    <w:p>
      <w:pPr>
        <w:spacing w:after="0"/>
        <w:ind w:left="0"/>
        <w:jc w:val="both"/>
      </w:pPr>
      <w:r>
        <w:rPr>
          <w:rFonts w:ascii="Times New Roman"/>
          <w:b w:val="false"/>
          <w:i w:val="false"/>
          <w:color w:val="000000"/>
          <w:sz w:val="28"/>
        </w:rPr>
        <w:t>
      19) производство окиси этилена, окиси пропилена, полиэтилена, полипропилена;</w:t>
      </w:r>
    </w:p>
    <w:p>
      <w:pPr>
        <w:spacing w:after="0"/>
        <w:ind w:left="0"/>
        <w:jc w:val="both"/>
      </w:pPr>
      <w:r>
        <w:rPr>
          <w:rFonts w:ascii="Times New Roman"/>
          <w:b w:val="false"/>
          <w:i w:val="false"/>
          <w:color w:val="000000"/>
          <w:sz w:val="28"/>
        </w:rPr>
        <w:t>
      20) производство 3,3-ди(хлорметил) оксоциклобутана, поликарбоната, сополимеров этилена с пропиленом, полимеров высших полиолефинов на базе нефтяных попутных газов;</w:t>
      </w:r>
    </w:p>
    <w:p>
      <w:pPr>
        <w:spacing w:after="0"/>
        <w:ind w:left="0"/>
        <w:jc w:val="both"/>
      </w:pPr>
      <w:r>
        <w:rPr>
          <w:rFonts w:ascii="Times New Roman"/>
          <w:b w:val="false"/>
          <w:i w:val="false"/>
          <w:color w:val="000000"/>
          <w:sz w:val="28"/>
        </w:rPr>
        <w:t>
      21) производство пластификаторов;</w:t>
      </w:r>
    </w:p>
    <w:p>
      <w:pPr>
        <w:spacing w:after="0"/>
        <w:ind w:left="0"/>
        <w:jc w:val="both"/>
      </w:pPr>
      <w:r>
        <w:rPr>
          <w:rFonts w:ascii="Times New Roman"/>
          <w:b w:val="false"/>
          <w:i w:val="false"/>
          <w:color w:val="000000"/>
          <w:sz w:val="28"/>
        </w:rPr>
        <w:t>
      22) производство пластмасс на основе хлорвинила;</w:t>
      </w:r>
    </w:p>
    <w:p>
      <w:pPr>
        <w:spacing w:after="0"/>
        <w:ind w:left="0"/>
        <w:jc w:val="both"/>
      </w:pPr>
      <w:r>
        <w:rPr>
          <w:rFonts w:ascii="Times New Roman"/>
          <w:b w:val="false"/>
          <w:i w:val="false"/>
          <w:color w:val="000000"/>
          <w:sz w:val="28"/>
        </w:rPr>
        <w:t>
      23) пункты очистки, промывки и пропарки цистерн (при перевозке нефти и нефтепродуктов);</w:t>
      </w:r>
    </w:p>
    <w:p>
      <w:pPr>
        <w:spacing w:after="0"/>
        <w:ind w:left="0"/>
        <w:jc w:val="both"/>
      </w:pPr>
      <w:r>
        <w:rPr>
          <w:rFonts w:ascii="Times New Roman"/>
          <w:b w:val="false"/>
          <w:i w:val="false"/>
          <w:color w:val="000000"/>
          <w:sz w:val="28"/>
        </w:rPr>
        <w:t>
      24) производство синтетических моющих средств;</w:t>
      </w:r>
    </w:p>
    <w:p>
      <w:pPr>
        <w:spacing w:after="0"/>
        <w:ind w:left="0"/>
        <w:jc w:val="both"/>
      </w:pPr>
      <w:r>
        <w:rPr>
          <w:rFonts w:ascii="Times New Roman"/>
          <w:b w:val="false"/>
          <w:i w:val="false"/>
          <w:color w:val="000000"/>
          <w:sz w:val="28"/>
        </w:rPr>
        <w:t>
      25) производство продуктов бытовой химии при наличии производства исходных продуктов;</w:t>
      </w:r>
    </w:p>
    <w:p>
      <w:pPr>
        <w:spacing w:after="0"/>
        <w:ind w:left="0"/>
        <w:jc w:val="both"/>
      </w:pPr>
      <w:r>
        <w:rPr>
          <w:rFonts w:ascii="Times New Roman"/>
          <w:b w:val="false"/>
          <w:i w:val="false"/>
          <w:color w:val="000000"/>
          <w:sz w:val="28"/>
        </w:rPr>
        <w:t>
      26) производство бора и его соединений;</w:t>
      </w:r>
    </w:p>
    <w:p>
      <w:pPr>
        <w:spacing w:after="0"/>
        <w:ind w:left="0"/>
        <w:jc w:val="both"/>
      </w:pPr>
      <w:r>
        <w:rPr>
          <w:rFonts w:ascii="Times New Roman"/>
          <w:b w:val="false"/>
          <w:i w:val="false"/>
          <w:color w:val="000000"/>
          <w:sz w:val="28"/>
        </w:rPr>
        <w:t>
      27) производство парафина;</w:t>
      </w:r>
    </w:p>
    <w:p>
      <w:pPr>
        <w:spacing w:after="0"/>
        <w:ind w:left="0"/>
        <w:jc w:val="both"/>
      </w:pPr>
      <w:r>
        <w:rPr>
          <w:rFonts w:ascii="Times New Roman"/>
          <w:b w:val="false"/>
          <w:i w:val="false"/>
          <w:color w:val="000000"/>
          <w:sz w:val="28"/>
        </w:rPr>
        <w:t>
      28) производство дегтя, жидких и летучих погонов из древесины, метилового спирта, уксусной кислоты, скипидара, терпетинных масел, ацетона, креозота;</w:t>
      </w:r>
    </w:p>
    <w:p>
      <w:pPr>
        <w:spacing w:after="0"/>
        <w:ind w:left="0"/>
        <w:jc w:val="both"/>
      </w:pPr>
      <w:r>
        <w:rPr>
          <w:rFonts w:ascii="Times New Roman"/>
          <w:b w:val="false"/>
          <w:i w:val="false"/>
          <w:color w:val="000000"/>
          <w:sz w:val="28"/>
        </w:rPr>
        <w:t>
      29) производство уксусной кислоты;</w:t>
      </w:r>
    </w:p>
    <w:p>
      <w:pPr>
        <w:spacing w:after="0"/>
        <w:ind w:left="0"/>
        <w:jc w:val="both"/>
      </w:pPr>
      <w:r>
        <w:rPr>
          <w:rFonts w:ascii="Times New Roman"/>
          <w:b w:val="false"/>
          <w:i w:val="false"/>
          <w:color w:val="000000"/>
          <w:sz w:val="28"/>
        </w:rPr>
        <w:t>
      30) производство ацетилцеллюлозы с сырьевыми производствами уксусной кислоты и уксусного ангидрида;</w:t>
      </w:r>
    </w:p>
    <w:p>
      <w:pPr>
        <w:spacing w:after="0"/>
        <w:ind w:left="0"/>
        <w:jc w:val="both"/>
      </w:pPr>
      <w:r>
        <w:rPr>
          <w:rFonts w:ascii="Times New Roman"/>
          <w:b w:val="false"/>
          <w:i w:val="false"/>
          <w:color w:val="000000"/>
          <w:sz w:val="28"/>
        </w:rPr>
        <w:t>
      31) гидролизное производство на основе переработки растительного сырья пентозансоединениями;</w:t>
      </w:r>
    </w:p>
    <w:p>
      <w:pPr>
        <w:spacing w:after="0"/>
        <w:ind w:left="0"/>
        <w:jc w:val="both"/>
      </w:pPr>
      <w:r>
        <w:rPr>
          <w:rFonts w:ascii="Times New Roman"/>
          <w:b w:val="false"/>
          <w:i w:val="false"/>
          <w:color w:val="000000"/>
          <w:sz w:val="28"/>
        </w:rPr>
        <w:t>
      32)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(уксусной, масляной и другие), метилпирролидона, поливинилпирролидона, пен-таэритрита, уротропина, формальдегида;</w:t>
      </w:r>
    </w:p>
    <w:p>
      <w:pPr>
        <w:spacing w:after="0"/>
        <w:ind w:left="0"/>
        <w:jc w:val="both"/>
      </w:pPr>
      <w:r>
        <w:rPr>
          <w:rFonts w:ascii="Times New Roman"/>
          <w:b w:val="false"/>
          <w:i w:val="false"/>
          <w:color w:val="000000"/>
          <w:sz w:val="28"/>
        </w:rPr>
        <w:t>
      33) производство капроновой и лавсановой ткани.</w:t>
      </w:r>
    </w:p>
    <w:bookmarkStart w:name="z91" w:id="87"/>
    <w:p>
      <w:pPr>
        <w:spacing w:after="0"/>
        <w:ind w:left="0"/>
        <w:jc w:val="both"/>
      </w:pPr>
      <w:r>
        <w:rPr>
          <w:rFonts w:ascii="Times New Roman"/>
          <w:b w:val="false"/>
          <w:i w:val="false"/>
          <w:color w:val="000000"/>
          <w:sz w:val="28"/>
        </w:rPr>
        <w:t>
      3. Класс III — СЗЗ не менее 300 м:</w:t>
      </w:r>
    </w:p>
    <w:bookmarkEnd w:id="87"/>
    <w:p>
      <w:pPr>
        <w:spacing w:after="0"/>
        <w:ind w:left="0"/>
        <w:jc w:val="both"/>
      </w:pPr>
      <w:r>
        <w:rPr>
          <w:rFonts w:ascii="Times New Roman"/>
          <w:b w:val="false"/>
          <w:i w:val="false"/>
          <w:color w:val="000000"/>
          <w:sz w:val="28"/>
        </w:rPr>
        <w:t>
      1) производство ниобия;</w:t>
      </w:r>
    </w:p>
    <w:p>
      <w:pPr>
        <w:spacing w:after="0"/>
        <w:ind w:left="0"/>
        <w:jc w:val="both"/>
      </w:pPr>
      <w:r>
        <w:rPr>
          <w:rFonts w:ascii="Times New Roman"/>
          <w:b w:val="false"/>
          <w:i w:val="false"/>
          <w:color w:val="000000"/>
          <w:sz w:val="28"/>
        </w:rPr>
        <w:t xml:space="preserve">
      2) производство тантала; </w:t>
      </w:r>
    </w:p>
    <w:p>
      <w:pPr>
        <w:spacing w:after="0"/>
        <w:ind w:left="0"/>
        <w:jc w:val="both"/>
      </w:pPr>
      <w:r>
        <w:rPr>
          <w:rFonts w:ascii="Times New Roman"/>
          <w:b w:val="false"/>
          <w:i w:val="false"/>
          <w:color w:val="000000"/>
          <w:sz w:val="28"/>
        </w:rPr>
        <w:t>
      3) производство кальцинированной соды по аммиачному способу;</w:t>
      </w:r>
    </w:p>
    <w:p>
      <w:pPr>
        <w:spacing w:after="0"/>
        <w:ind w:left="0"/>
        <w:jc w:val="both"/>
      </w:pPr>
      <w:r>
        <w:rPr>
          <w:rFonts w:ascii="Times New Roman"/>
          <w:b w:val="false"/>
          <w:i w:val="false"/>
          <w:color w:val="000000"/>
          <w:sz w:val="28"/>
        </w:rPr>
        <w:t>
      4) производство аммиачной, калиевой, натриевой, кальциевой  селитры;</w:t>
      </w:r>
    </w:p>
    <w:p>
      <w:pPr>
        <w:spacing w:after="0"/>
        <w:ind w:left="0"/>
        <w:jc w:val="both"/>
      </w:pPr>
      <w:r>
        <w:rPr>
          <w:rFonts w:ascii="Times New Roman"/>
          <w:b w:val="false"/>
          <w:i w:val="false"/>
          <w:color w:val="000000"/>
          <w:sz w:val="28"/>
        </w:rPr>
        <w:t>
      5) производство химических реактивов;</w:t>
      </w:r>
    </w:p>
    <w:p>
      <w:pPr>
        <w:spacing w:after="0"/>
        <w:ind w:left="0"/>
        <w:jc w:val="both"/>
      </w:pPr>
      <w:r>
        <w:rPr>
          <w:rFonts w:ascii="Times New Roman"/>
          <w:b w:val="false"/>
          <w:i w:val="false"/>
          <w:color w:val="000000"/>
          <w:sz w:val="28"/>
        </w:rPr>
        <w:t>
      6) производство пластических масс из эфиров целлюлозы;</w:t>
      </w:r>
    </w:p>
    <w:p>
      <w:pPr>
        <w:spacing w:after="0"/>
        <w:ind w:left="0"/>
        <w:jc w:val="both"/>
      </w:pPr>
      <w:r>
        <w:rPr>
          <w:rFonts w:ascii="Times New Roman"/>
          <w:b w:val="false"/>
          <w:i w:val="false"/>
          <w:color w:val="000000"/>
          <w:sz w:val="28"/>
        </w:rPr>
        <w:t>
      7) производство корунда;</w:t>
      </w:r>
    </w:p>
    <w:p>
      <w:pPr>
        <w:spacing w:after="0"/>
        <w:ind w:left="0"/>
        <w:jc w:val="both"/>
      </w:pPr>
      <w:r>
        <w:rPr>
          <w:rFonts w:ascii="Times New Roman"/>
          <w:b w:val="false"/>
          <w:i w:val="false"/>
          <w:color w:val="000000"/>
          <w:sz w:val="28"/>
        </w:rPr>
        <w:t>
      8) производство бария и его соединений;</w:t>
      </w:r>
    </w:p>
    <w:p>
      <w:pPr>
        <w:spacing w:after="0"/>
        <w:ind w:left="0"/>
        <w:jc w:val="both"/>
      </w:pPr>
      <w:r>
        <w:rPr>
          <w:rFonts w:ascii="Times New Roman"/>
          <w:b w:val="false"/>
          <w:i w:val="false"/>
          <w:color w:val="000000"/>
          <w:sz w:val="28"/>
        </w:rPr>
        <w:t>
      9) производство ультрамарина;</w:t>
      </w:r>
    </w:p>
    <w:p>
      <w:pPr>
        <w:spacing w:after="0"/>
        <w:ind w:left="0"/>
        <w:jc w:val="both"/>
      </w:pPr>
      <w:r>
        <w:rPr>
          <w:rFonts w:ascii="Times New Roman"/>
          <w:b w:val="false"/>
          <w:i w:val="false"/>
          <w:color w:val="000000"/>
          <w:sz w:val="28"/>
        </w:rPr>
        <w:t>
      10) производство кормовых дрожжей и фурфурола из древесины и сельскохозяйственных отходов методом гидролиза;</w:t>
      </w:r>
    </w:p>
    <w:p>
      <w:pPr>
        <w:spacing w:after="0"/>
        <w:ind w:left="0"/>
        <w:jc w:val="both"/>
      </w:pPr>
      <w:r>
        <w:rPr>
          <w:rFonts w:ascii="Times New Roman"/>
          <w:b w:val="false"/>
          <w:i w:val="false"/>
          <w:color w:val="000000"/>
          <w:sz w:val="28"/>
        </w:rPr>
        <w:t>
      11) производство никотина;</w:t>
      </w:r>
    </w:p>
    <w:p>
      <w:pPr>
        <w:spacing w:after="0"/>
        <w:ind w:left="0"/>
        <w:jc w:val="both"/>
      </w:pPr>
      <w:r>
        <w:rPr>
          <w:rFonts w:ascii="Times New Roman"/>
          <w:b w:val="false"/>
          <w:i w:val="false"/>
          <w:color w:val="000000"/>
          <w:sz w:val="28"/>
        </w:rPr>
        <w:t>
      12) производство синтетической камфары изомеризационным способом;</w:t>
      </w:r>
    </w:p>
    <w:p>
      <w:pPr>
        <w:spacing w:after="0"/>
        <w:ind w:left="0"/>
        <w:jc w:val="both"/>
      </w:pPr>
      <w:r>
        <w:rPr>
          <w:rFonts w:ascii="Times New Roman"/>
          <w:b w:val="false"/>
          <w:i w:val="false"/>
          <w:color w:val="000000"/>
          <w:sz w:val="28"/>
        </w:rPr>
        <w:t>
      13) производство меламина и циануровой кислоты;</w:t>
      </w:r>
    </w:p>
    <w:p>
      <w:pPr>
        <w:spacing w:after="0"/>
        <w:ind w:left="0"/>
        <w:jc w:val="both"/>
      </w:pPr>
      <w:r>
        <w:rPr>
          <w:rFonts w:ascii="Times New Roman"/>
          <w:b w:val="false"/>
          <w:i w:val="false"/>
          <w:color w:val="000000"/>
          <w:sz w:val="28"/>
        </w:rPr>
        <w:t>
      14) производство поликарбонатов;</w:t>
      </w:r>
    </w:p>
    <w:p>
      <w:pPr>
        <w:spacing w:after="0"/>
        <w:ind w:left="0"/>
        <w:jc w:val="both"/>
      </w:pPr>
      <w:r>
        <w:rPr>
          <w:rFonts w:ascii="Times New Roman"/>
          <w:b w:val="false"/>
          <w:i w:val="false"/>
          <w:color w:val="000000"/>
          <w:sz w:val="28"/>
        </w:rPr>
        <w:t>
      15) производство минеральных солей, за исключением солей мышьяка, фосфора, хрома, свинца и ртути;</w:t>
      </w:r>
    </w:p>
    <w:p>
      <w:pPr>
        <w:spacing w:after="0"/>
        <w:ind w:left="0"/>
        <w:jc w:val="both"/>
      </w:pPr>
      <w:r>
        <w:rPr>
          <w:rFonts w:ascii="Times New Roman"/>
          <w:b w:val="false"/>
          <w:i w:val="false"/>
          <w:color w:val="000000"/>
          <w:sz w:val="28"/>
        </w:rPr>
        <w:t>
      16) производство пластмасс (карболита);</w:t>
      </w:r>
    </w:p>
    <w:p>
      <w:pPr>
        <w:spacing w:after="0"/>
        <w:ind w:left="0"/>
        <w:jc w:val="both"/>
      </w:pPr>
      <w:r>
        <w:rPr>
          <w:rFonts w:ascii="Times New Roman"/>
          <w:b w:val="false"/>
          <w:i w:val="false"/>
          <w:color w:val="000000"/>
          <w:sz w:val="28"/>
        </w:rPr>
        <w:t>
      17) производство фенолформальдегидных прессматериалов,  прессованных и намоточных изделий из бумаги, тканей на основе фенолформальдегидных смол;</w:t>
      </w:r>
    </w:p>
    <w:p>
      <w:pPr>
        <w:spacing w:after="0"/>
        <w:ind w:left="0"/>
        <w:jc w:val="both"/>
      </w:pPr>
      <w:r>
        <w:rPr>
          <w:rFonts w:ascii="Times New Roman"/>
          <w:b w:val="false"/>
          <w:i w:val="false"/>
          <w:color w:val="000000"/>
          <w:sz w:val="28"/>
        </w:rPr>
        <w:t>
      18) производство искусственных минеральных красок;</w:t>
      </w:r>
    </w:p>
    <w:p>
      <w:pPr>
        <w:spacing w:after="0"/>
        <w:ind w:left="0"/>
        <w:jc w:val="both"/>
      </w:pPr>
      <w:r>
        <w:rPr>
          <w:rFonts w:ascii="Times New Roman"/>
          <w:b w:val="false"/>
          <w:i w:val="false"/>
          <w:color w:val="000000"/>
          <w:sz w:val="28"/>
        </w:rPr>
        <w:t>
      19) объекты по регенерации резины и каучука;</w:t>
      </w:r>
    </w:p>
    <w:p>
      <w:pPr>
        <w:spacing w:after="0"/>
        <w:ind w:left="0"/>
        <w:jc w:val="both"/>
      </w:pPr>
      <w:r>
        <w:rPr>
          <w:rFonts w:ascii="Times New Roman"/>
          <w:b w:val="false"/>
          <w:i w:val="false"/>
          <w:color w:val="000000"/>
          <w:sz w:val="28"/>
        </w:rPr>
        <w:t>
      20) производство по изготовлению шин, резинотехнических изделий, эбонита, клееной обуви, а также резиновых смесей для них;</w:t>
      </w:r>
    </w:p>
    <w:p>
      <w:pPr>
        <w:spacing w:after="0"/>
        <w:ind w:left="0"/>
        <w:jc w:val="both"/>
      </w:pPr>
      <w:r>
        <w:rPr>
          <w:rFonts w:ascii="Times New Roman"/>
          <w:b w:val="false"/>
          <w:i w:val="false"/>
          <w:color w:val="000000"/>
          <w:sz w:val="28"/>
        </w:rPr>
        <w:t>
      21) техническая переработка шин;</w:t>
      </w:r>
    </w:p>
    <w:p>
      <w:pPr>
        <w:spacing w:after="0"/>
        <w:ind w:left="0"/>
        <w:jc w:val="both"/>
      </w:pPr>
      <w:r>
        <w:rPr>
          <w:rFonts w:ascii="Times New Roman"/>
          <w:b w:val="false"/>
          <w:i w:val="false"/>
          <w:color w:val="000000"/>
          <w:sz w:val="28"/>
        </w:rPr>
        <w:t>
      22) производство по изготовлению шин, резинотехнических изделий, эбонита, клееной обуви, а также резиновых смесей для них;</w:t>
      </w:r>
    </w:p>
    <w:p>
      <w:pPr>
        <w:spacing w:after="0"/>
        <w:ind w:left="0"/>
        <w:jc w:val="both"/>
      </w:pPr>
      <w:r>
        <w:rPr>
          <w:rFonts w:ascii="Times New Roman"/>
          <w:b w:val="false"/>
          <w:i w:val="false"/>
          <w:color w:val="000000"/>
          <w:sz w:val="28"/>
        </w:rPr>
        <w:t>
      23) химическая переработка руд редких металлов для получения солей сурьмы, висмута, лития и другие;</w:t>
      </w:r>
    </w:p>
    <w:p>
      <w:pPr>
        <w:spacing w:after="0"/>
        <w:ind w:left="0"/>
        <w:jc w:val="both"/>
      </w:pPr>
      <w:r>
        <w:rPr>
          <w:rFonts w:ascii="Times New Roman"/>
          <w:b w:val="false"/>
          <w:i w:val="false"/>
          <w:color w:val="000000"/>
          <w:sz w:val="28"/>
        </w:rPr>
        <w:t>
      24) производство угольных изделий для электропромышленности (щетки, электроугли и прочие);</w:t>
      </w:r>
    </w:p>
    <w:p>
      <w:pPr>
        <w:spacing w:after="0"/>
        <w:ind w:left="0"/>
        <w:jc w:val="both"/>
      </w:pPr>
      <w:r>
        <w:rPr>
          <w:rFonts w:ascii="Times New Roman"/>
          <w:b w:val="false"/>
          <w:i w:val="false"/>
          <w:color w:val="000000"/>
          <w:sz w:val="28"/>
        </w:rPr>
        <w:t>
      25) производство по вулканизации резины;</w:t>
      </w:r>
    </w:p>
    <w:p>
      <w:pPr>
        <w:spacing w:after="0"/>
        <w:ind w:left="0"/>
        <w:jc w:val="both"/>
      </w:pPr>
      <w:r>
        <w:rPr>
          <w:rFonts w:ascii="Times New Roman"/>
          <w:b w:val="false"/>
          <w:i w:val="false"/>
          <w:color w:val="000000"/>
          <w:sz w:val="28"/>
        </w:rPr>
        <w:t>
      26) производство и базисные склады аммиачной воды;</w:t>
      </w:r>
    </w:p>
    <w:p>
      <w:pPr>
        <w:spacing w:after="0"/>
        <w:ind w:left="0"/>
        <w:jc w:val="both"/>
      </w:pPr>
      <w:r>
        <w:rPr>
          <w:rFonts w:ascii="Times New Roman"/>
          <w:b w:val="false"/>
          <w:i w:val="false"/>
          <w:color w:val="000000"/>
          <w:sz w:val="28"/>
        </w:rPr>
        <w:t>
      27) производство ацетальдегида парофазным способом (без применения металлической ртути);</w:t>
      </w:r>
    </w:p>
    <w:p>
      <w:pPr>
        <w:spacing w:after="0"/>
        <w:ind w:left="0"/>
        <w:jc w:val="both"/>
      </w:pPr>
      <w:r>
        <w:rPr>
          <w:rFonts w:ascii="Times New Roman"/>
          <w:b w:val="false"/>
          <w:i w:val="false"/>
          <w:color w:val="000000"/>
          <w:sz w:val="28"/>
        </w:rPr>
        <w:t>
      28) производство полистирола и сополимеров стирола;</w:t>
      </w:r>
    </w:p>
    <w:p>
      <w:pPr>
        <w:spacing w:after="0"/>
        <w:ind w:left="0"/>
        <w:jc w:val="both"/>
      </w:pPr>
      <w:r>
        <w:rPr>
          <w:rFonts w:ascii="Times New Roman"/>
          <w:b w:val="false"/>
          <w:i w:val="false"/>
          <w:color w:val="000000"/>
          <w:sz w:val="28"/>
        </w:rPr>
        <w:t>
      29) производство кремнийорганических лаков, жидкостей и смол;</w:t>
      </w:r>
    </w:p>
    <w:p>
      <w:pPr>
        <w:spacing w:after="0"/>
        <w:ind w:left="0"/>
        <w:jc w:val="both"/>
      </w:pPr>
      <w:r>
        <w:rPr>
          <w:rFonts w:ascii="Times New Roman"/>
          <w:b w:val="false"/>
          <w:i w:val="false"/>
          <w:color w:val="000000"/>
          <w:sz w:val="28"/>
        </w:rPr>
        <w:t>
      30) газораспределительные станции магистральных газопроводов с одоризационными установками от меркаптана;</w:t>
      </w:r>
    </w:p>
    <w:p>
      <w:pPr>
        <w:spacing w:after="0"/>
        <w:ind w:left="0"/>
        <w:jc w:val="both"/>
      </w:pPr>
      <w:r>
        <w:rPr>
          <w:rFonts w:ascii="Times New Roman"/>
          <w:b w:val="false"/>
          <w:i w:val="false"/>
          <w:color w:val="000000"/>
          <w:sz w:val="28"/>
        </w:rPr>
        <w:t>
      31) производство себациновой кислоты;</w:t>
      </w:r>
    </w:p>
    <w:p>
      <w:pPr>
        <w:spacing w:after="0"/>
        <w:ind w:left="0"/>
        <w:jc w:val="both"/>
      </w:pPr>
      <w:r>
        <w:rPr>
          <w:rFonts w:ascii="Times New Roman"/>
          <w:b w:val="false"/>
          <w:i w:val="false"/>
          <w:color w:val="000000"/>
          <w:sz w:val="28"/>
        </w:rPr>
        <w:t>
      32) производство винилацетата и продуктов на его основе (полвинилацетата, поливинилацетатной эмульсии, поливинилового спирта, винифлекса и прочие);</w:t>
      </w:r>
    </w:p>
    <w:p>
      <w:pPr>
        <w:spacing w:after="0"/>
        <w:ind w:left="0"/>
        <w:jc w:val="both"/>
      </w:pPr>
      <w:r>
        <w:rPr>
          <w:rFonts w:ascii="Times New Roman"/>
          <w:b w:val="false"/>
          <w:i w:val="false"/>
          <w:color w:val="000000"/>
          <w:sz w:val="28"/>
        </w:rPr>
        <w:t>
      33) производство лаков (масляного, спиртового, типографского, изолирующего, для резиновой промышленности и прочие);</w:t>
      </w:r>
    </w:p>
    <w:p>
      <w:pPr>
        <w:spacing w:after="0"/>
        <w:ind w:left="0"/>
        <w:jc w:val="both"/>
      </w:pPr>
      <w:r>
        <w:rPr>
          <w:rFonts w:ascii="Times New Roman"/>
          <w:b w:val="false"/>
          <w:i w:val="false"/>
          <w:color w:val="000000"/>
          <w:sz w:val="28"/>
        </w:rPr>
        <w:t>
      34) производство ванилина и сахарина;</w:t>
      </w:r>
    </w:p>
    <w:p>
      <w:pPr>
        <w:spacing w:after="0"/>
        <w:ind w:left="0"/>
        <w:jc w:val="both"/>
      </w:pPr>
      <w:r>
        <w:rPr>
          <w:rFonts w:ascii="Times New Roman"/>
          <w:b w:val="false"/>
          <w:i w:val="false"/>
          <w:color w:val="000000"/>
          <w:sz w:val="28"/>
        </w:rPr>
        <w:t>
      35) производство сжатых и сжиженных продуктов разделения;</w:t>
      </w:r>
    </w:p>
    <w:p>
      <w:pPr>
        <w:spacing w:after="0"/>
        <w:ind w:left="0"/>
        <w:jc w:val="both"/>
      </w:pPr>
      <w:r>
        <w:rPr>
          <w:rFonts w:ascii="Times New Roman"/>
          <w:b w:val="false"/>
          <w:i w:val="false"/>
          <w:color w:val="000000"/>
          <w:sz w:val="28"/>
        </w:rPr>
        <w:t>
      36) производство технического саломаса (с получением водорода неэлектролитическим способом);</w:t>
      </w:r>
    </w:p>
    <w:p>
      <w:pPr>
        <w:spacing w:after="0"/>
        <w:ind w:left="0"/>
        <w:jc w:val="both"/>
      </w:pPr>
      <w:r>
        <w:rPr>
          <w:rFonts w:ascii="Times New Roman"/>
          <w:b w:val="false"/>
          <w:i w:val="false"/>
          <w:color w:val="000000"/>
          <w:sz w:val="28"/>
        </w:rPr>
        <w:t>
      37) производство парфюмерии;</w:t>
      </w:r>
    </w:p>
    <w:p>
      <w:pPr>
        <w:spacing w:after="0"/>
        <w:ind w:left="0"/>
        <w:jc w:val="both"/>
      </w:pPr>
      <w:r>
        <w:rPr>
          <w:rFonts w:ascii="Times New Roman"/>
          <w:b w:val="false"/>
          <w:i w:val="false"/>
          <w:color w:val="000000"/>
          <w:sz w:val="28"/>
        </w:rPr>
        <w:t>
      38) производство искусственной кожи на основе поливинилхлоридных и других смол без применения летучих органических растворителей;</w:t>
      </w:r>
    </w:p>
    <w:p>
      <w:pPr>
        <w:spacing w:after="0"/>
        <w:ind w:left="0"/>
        <w:jc w:val="both"/>
      </w:pPr>
      <w:r>
        <w:rPr>
          <w:rFonts w:ascii="Times New Roman"/>
          <w:b w:val="false"/>
          <w:i w:val="false"/>
          <w:color w:val="000000"/>
          <w:sz w:val="28"/>
        </w:rPr>
        <w:t>
      39) производство эпихлоргидрина;</w:t>
      </w:r>
    </w:p>
    <w:p>
      <w:pPr>
        <w:spacing w:after="0"/>
        <w:ind w:left="0"/>
        <w:jc w:val="both"/>
      </w:pPr>
      <w:r>
        <w:rPr>
          <w:rFonts w:ascii="Times New Roman"/>
          <w:b w:val="false"/>
          <w:i w:val="false"/>
          <w:color w:val="000000"/>
          <w:sz w:val="28"/>
        </w:rPr>
        <w:t>
      40) производство сжатого азота, кислорода;</w:t>
      </w:r>
    </w:p>
    <w:p>
      <w:pPr>
        <w:spacing w:after="0"/>
        <w:ind w:left="0"/>
        <w:jc w:val="both"/>
      </w:pPr>
      <w:r>
        <w:rPr>
          <w:rFonts w:ascii="Times New Roman"/>
          <w:b w:val="false"/>
          <w:i w:val="false"/>
          <w:color w:val="000000"/>
          <w:sz w:val="28"/>
        </w:rPr>
        <w:t>
      41) производство кормовых дрожжей;</w:t>
      </w:r>
    </w:p>
    <w:p>
      <w:pPr>
        <w:spacing w:after="0"/>
        <w:ind w:left="0"/>
        <w:jc w:val="both"/>
      </w:pPr>
      <w:r>
        <w:rPr>
          <w:rFonts w:ascii="Times New Roman"/>
          <w:b w:val="false"/>
          <w:i w:val="false"/>
          <w:color w:val="000000"/>
          <w:sz w:val="28"/>
        </w:rPr>
        <w:t>
      42) производство по переработке нефтепродуктов на установках с паровым испарением и производительностью не более 0,5 тонн в час (т/час) по перерабатываемому сырью.</w:t>
      </w:r>
    </w:p>
    <w:p>
      <w:pPr>
        <w:spacing w:after="0"/>
        <w:ind w:left="0"/>
        <w:jc w:val="both"/>
      </w:pPr>
      <w:r>
        <w:rPr>
          <w:rFonts w:ascii="Times New Roman"/>
          <w:b w:val="false"/>
          <w:i w:val="false"/>
          <w:color w:val="000000"/>
          <w:sz w:val="28"/>
        </w:rPr>
        <w:t>
      Для установок по переработке малосернистой и сернистой нефти мощностью до 100000 тонн (далее - т) нефти в год, использующих систему индукционного нагрева для прямой перегонки товарной нефти в бензин, дизельное топливо и мазут, следует выполнить расчет концентраций в атмосферном воздухе вредных веществ. Размещение этих установок среди жилой застройки и переработка на них высокосернистой нефти не допускается.</w:t>
      </w:r>
    </w:p>
    <w:bookmarkStart w:name="z92" w:id="88"/>
    <w:p>
      <w:pPr>
        <w:spacing w:after="0"/>
        <w:ind w:left="0"/>
        <w:jc w:val="both"/>
      </w:pPr>
      <w:r>
        <w:rPr>
          <w:rFonts w:ascii="Times New Roman"/>
          <w:b w:val="false"/>
          <w:i w:val="false"/>
          <w:color w:val="000000"/>
          <w:sz w:val="28"/>
        </w:rPr>
        <w:t>
      4. Класс IV - СЗЗ не менее 100 м:</w:t>
      </w:r>
    </w:p>
    <w:bookmarkEnd w:id="88"/>
    <w:p>
      <w:pPr>
        <w:spacing w:after="0"/>
        <w:ind w:left="0"/>
        <w:jc w:val="both"/>
      </w:pPr>
      <w:r>
        <w:rPr>
          <w:rFonts w:ascii="Times New Roman"/>
          <w:b w:val="false"/>
          <w:i w:val="false"/>
          <w:color w:val="000000"/>
          <w:sz w:val="28"/>
        </w:rPr>
        <w:t>
      1) производство тукосмесей;</w:t>
      </w:r>
    </w:p>
    <w:p>
      <w:pPr>
        <w:spacing w:after="0"/>
        <w:ind w:left="0"/>
        <w:jc w:val="both"/>
      </w:pPr>
      <w:r>
        <w:rPr>
          <w:rFonts w:ascii="Times New Roman"/>
          <w:b w:val="false"/>
          <w:i w:val="false"/>
          <w:color w:val="000000"/>
          <w:sz w:val="28"/>
        </w:rPr>
        <w:t>
      2) производство по переработке фторопластов;</w:t>
      </w:r>
    </w:p>
    <w:p>
      <w:pPr>
        <w:spacing w:after="0"/>
        <w:ind w:left="0"/>
        <w:jc w:val="both"/>
      </w:pPr>
      <w:r>
        <w:rPr>
          <w:rFonts w:ascii="Times New Roman"/>
          <w:b w:val="false"/>
          <w:i w:val="false"/>
          <w:color w:val="000000"/>
          <w:sz w:val="28"/>
        </w:rPr>
        <w:t>
      3) производство бумаги из готовой целлюлозы и тряпья;</w:t>
      </w:r>
    </w:p>
    <w:p>
      <w:pPr>
        <w:spacing w:after="0"/>
        <w:ind w:left="0"/>
        <w:jc w:val="both"/>
      </w:pPr>
      <w:r>
        <w:rPr>
          <w:rFonts w:ascii="Times New Roman"/>
          <w:b w:val="false"/>
          <w:i w:val="false"/>
          <w:color w:val="000000"/>
          <w:sz w:val="28"/>
        </w:rPr>
        <w:t>
      4) производство глицерина;</w:t>
      </w:r>
    </w:p>
    <w:p>
      <w:pPr>
        <w:spacing w:after="0"/>
        <w:ind w:left="0"/>
        <w:jc w:val="both"/>
      </w:pPr>
      <w:r>
        <w:rPr>
          <w:rFonts w:ascii="Times New Roman"/>
          <w:b w:val="false"/>
          <w:i w:val="false"/>
          <w:color w:val="000000"/>
          <w:sz w:val="28"/>
        </w:rPr>
        <w:t>
      5) производства галалита и других белковых пластиков (аминопласты и другие);</w:t>
      </w:r>
    </w:p>
    <w:p>
      <w:pPr>
        <w:spacing w:after="0"/>
        <w:ind w:left="0"/>
        <w:jc w:val="both"/>
      </w:pPr>
      <w:r>
        <w:rPr>
          <w:rFonts w:ascii="Times New Roman"/>
          <w:b w:val="false"/>
          <w:i w:val="false"/>
          <w:color w:val="000000"/>
          <w:sz w:val="28"/>
        </w:rPr>
        <w:t>
      6) производство эмалей на конденсационных смолах;</w:t>
      </w:r>
    </w:p>
    <w:p>
      <w:pPr>
        <w:spacing w:after="0"/>
        <w:ind w:left="0"/>
        <w:jc w:val="both"/>
      </w:pPr>
      <w:r>
        <w:rPr>
          <w:rFonts w:ascii="Times New Roman"/>
          <w:b w:val="false"/>
          <w:i w:val="false"/>
          <w:color w:val="000000"/>
          <w:sz w:val="28"/>
        </w:rPr>
        <w:t>
      7) производство мыла;</w:t>
      </w:r>
    </w:p>
    <w:p>
      <w:pPr>
        <w:spacing w:after="0"/>
        <w:ind w:left="0"/>
        <w:jc w:val="both"/>
      </w:pPr>
      <w:r>
        <w:rPr>
          <w:rFonts w:ascii="Times New Roman"/>
          <w:b w:val="false"/>
          <w:i w:val="false"/>
          <w:color w:val="000000"/>
          <w:sz w:val="28"/>
        </w:rPr>
        <w:t>
      8) производства солеваренные и солеразмольные;</w:t>
      </w:r>
    </w:p>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p>
      <w:pPr>
        <w:spacing w:after="0"/>
        <w:ind w:left="0"/>
        <w:jc w:val="both"/>
      </w:pPr>
      <w:r>
        <w:rPr>
          <w:rFonts w:ascii="Times New Roman"/>
          <w:b w:val="false"/>
          <w:i w:val="false"/>
          <w:color w:val="000000"/>
          <w:sz w:val="28"/>
        </w:rPr>
        <w:t>
      10) производство минеральных естественных (мела, охры и другие) красок;</w:t>
      </w:r>
    </w:p>
    <w:p>
      <w:pPr>
        <w:spacing w:after="0"/>
        <w:ind w:left="0"/>
        <w:jc w:val="both"/>
      </w:pPr>
      <w:r>
        <w:rPr>
          <w:rFonts w:ascii="Times New Roman"/>
          <w:b w:val="false"/>
          <w:i w:val="false"/>
          <w:color w:val="000000"/>
          <w:sz w:val="28"/>
        </w:rPr>
        <w:t>
      11) производство дубильного экстракта;</w:t>
      </w:r>
    </w:p>
    <w:p>
      <w:pPr>
        <w:spacing w:after="0"/>
        <w:ind w:left="0"/>
        <w:jc w:val="both"/>
      </w:pPr>
      <w:r>
        <w:rPr>
          <w:rFonts w:ascii="Times New Roman"/>
          <w:b w:val="false"/>
          <w:i w:val="false"/>
          <w:color w:val="000000"/>
          <w:sz w:val="28"/>
        </w:rPr>
        <w:t>
      12) заводы полиграфических красок;</w:t>
      </w:r>
    </w:p>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их хранения;</w:t>
      </w:r>
    </w:p>
    <w:p>
      <w:pPr>
        <w:spacing w:after="0"/>
        <w:ind w:left="0"/>
        <w:jc w:val="both"/>
      </w:pPr>
      <w:r>
        <w:rPr>
          <w:rFonts w:ascii="Times New Roman"/>
          <w:b w:val="false"/>
          <w:i w:val="false"/>
          <w:color w:val="000000"/>
          <w:sz w:val="28"/>
        </w:rPr>
        <w:t>
      15) производство олифы;</w:t>
      </w:r>
    </w:p>
    <w:p>
      <w:pPr>
        <w:spacing w:after="0"/>
        <w:ind w:left="0"/>
        <w:jc w:val="both"/>
      </w:pPr>
      <w:r>
        <w:rPr>
          <w:rFonts w:ascii="Times New Roman"/>
          <w:b w:val="false"/>
          <w:i w:val="false"/>
          <w:color w:val="000000"/>
          <w:sz w:val="28"/>
        </w:rPr>
        <w:t>
      16) производство стекловолокна;</w:t>
      </w:r>
    </w:p>
    <w:p>
      <w:pPr>
        <w:spacing w:after="0"/>
        <w:ind w:left="0"/>
        <w:jc w:val="both"/>
      </w:pPr>
      <w:r>
        <w:rPr>
          <w:rFonts w:ascii="Times New Roman"/>
          <w:b w:val="false"/>
          <w:i w:val="false"/>
          <w:color w:val="000000"/>
          <w:sz w:val="28"/>
        </w:rPr>
        <w:t>
      17) производство медицинского стекла (без применения ртути);</w:t>
      </w:r>
    </w:p>
    <w:p>
      <w:pPr>
        <w:spacing w:after="0"/>
        <w:ind w:left="0"/>
        <w:jc w:val="both"/>
      </w:pPr>
      <w:r>
        <w:rPr>
          <w:rFonts w:ascii="Times New Roman"/>
          <w:b w:val="false"/>
          <w:i w:val="false"/>
          <w:color w:val="000000"/>
          <w:sz w:val="28"/>
        </w:rPr>
        <w:t>
      18) производства по переработке пластмасс (литье, экструзия, прессование, вакуум-формование);</w:t>
      </w:r>
    </w:p>
    <w:p>
      <w:pPr>
        <w:spacing w:after="0"/>
        <w:ind w:left="0"/>
        <w:jc w:val="both"/>
      </w:pPr>
      <w:r>
        <w:rPr>
          <w:rFonts w:ascii="Times New Roman"/>
          <w:b w:val="false"/>
          <w:i w:val="false"/>
          <w:color w:val="000000"/>
          <w:sz w:val="28"/>
        </w:rPr>
        <w:t>
      19) производство полиуретанов;</w:t>
      </w:r>
    </w:p>
    <w:bookmarkStart w:name="z93" w:id="89"/>
    <w:p>
      <w:pPr>
        <w:spacing w:after="0"/>
        <w:ind w:left="0"/>
        <w:jc w:val="both"/>
      </w:pPr>
      <w:r>
        <w:rPr>
          <w:rFonts w:ascii="Times New Roman"/>
          <w:b w:val="false"/>
          <w:i w:val="false"/>
          <w:color w:val="000000"/>
          <w:sz w:val="28"/>
        </w:rPr>
        <w:t>
      5. Класс V — СЗЗ не менее 50 м:</w:t>
      </w:r>
    </w:p>
    <w:bookmarkEnd w:id="89"/>
    <w:p>
      <w:pPr>
        <w:spacing w:after="0"/>
        <w:ind w:left="0"/>
        <w:jc w:val="both"/>
      </w:pPr>
      <w:r>
        <w:rPr>
          <w:rFonts w:ascii="Times New Roman"/>
          <w:b w:val="false"/>
          <w:i w:val="false"/>
          <w:color w:val="000000"/>
          <w:sz w:val="28"/>
        </w:rPr>
        <w:t>
      1) производство готовых лекарственных форм (без изготовления составляющих);</w:t>
      </w:r>
    </w:p>
    <w:p>
      <w:pPr>
        <w:spacing w:after="0"/>
        <w:ind w:left="0"/>
        <w:jc w:val="both"/>
      </w:pPr>
      <w:r>
        <w:rPr>
          <w:rFonts w:ascii="Times New Roman"/>
          <w:b w:val="false"/>
          <w:i w:val="false"/>
          <w:color w:val="000000"/>
          <w:sz w:val="28"/>
        </w:rPr>
        <w:t>
      2) производство бумаги из макулатуры;</w:t>
      </w:r>
    </w:p>
    <w:p>
      <w:pPr>
        <w:spacing w:after="0"/>
        <w:ind w:left="0"/>
        <w:jc w:val="both"/>
      </w:pPr>
      <w:r>
        <w:rPr>
          <w:rFonts w:ascii="Times New Roman"/>
          <w:b w:val="false"/>
          <w:i w:val="false"/>
          <w:color w:val="000000"/>
          <w:sz w:val="28"/>
        </w:rPr>
        <w:t>
      3) фабрики химической чистки одежды мощностью свыше 160 кг/сутки;</w:t>
      </w:r>
    </w:p>
    <w:p>
      <w:pPr>
        <w:spacing w:after="0"/>
        <w:ind w:left="0"/>
        <w:jc w:val="both"/>
      </w:pPr>
      <w:r>
        <w:rPr>
          <w:rFonts w:ascii="Times New Roman"/>
          <w:b w:val="false"/>
          <w:i w:val="false"/>
          <w:color w:val="000000"/>
          <w:sz w:val="28"/>
        </w:rPr>
        <w:t>
      4) производство изделий из пластмасс и синтетических смол (механическая обработка);</w:t>
      </w:r>
    </w:p>
    <w:p>
      <w:pPr>
        <w:spacing w:after="0"/>
        <w:ind w:left="0"/>
        <w:jc w:val="both"/>
      </w:pPr>
      <w:r>
        <w:rPr>
          <w:rFonts w:ascii="Times New Roman"/>
          <w:b w:val="false"/>
          <w:i w:val="false"/>
          <w:color w:val="000000"/>
          <w:sz w:val="28"/>
        </w:rPr>
        <w:t>
      5) производство углекислоты и "сухого льда";</w:t>
      </w:r>
    </w:p>
    <w:p>
      <w:pPr>
        <w:spacing w:after="0"/>
        <w:ind w:left="0"/>
        <w:jc w:val="both"/>
      </w:pPr>
      <w:r>
        <w:rPr>
          <w:rFonts w:ascii="Times New Roman"/>
          <w:b w:val="false"/>
          <w:i w:val="false"/>
          <w:color w:val="000000"/>
          <w:sz w:val="28"/>
        </w:rPr>
        <w:t>
      6) производство искусственного жемчуга;</w:t>
      </w:r>
    </w:p>
    <w:p>
      <w:pPr>
        <w:spacing w:after="0"/>
        <w:ind w:left="0"/>
        <w:jc w:val="both"/>
      </w:pPr>
      <w:r>
        <w:rPr>
          <w:rFonts w:ascii="Times New Roman"/>
          <w:b w:val="false"/>
          <w:i w:val="false"/>
          <w:color w:val="000000"/>
          <w:sz w:val="28"/>
        </w:rPr>
        <w:t>
      7) производство спичек.</w:t>
      </w:r>
    </w:p>
    <w:bookmarkStart w:name="z94" w:id="90"/>
    <w:p>
      <w:pPr>
        <w:spacing w:after="0"/>
        <w:ind w:left="0"/>
        <w:jc w:val="left"/>
      </w:pPr>
      <w:r>
        <w:rPr>
          <w:rFonts w:ascii="Times New Roman"/>
          <w:b/>
          <w:i w:val="false"/>
          <w:color w:val="000000"/>
        </w:rPr>
        <w:t xml:space="preserve"> 2. Металлургические, машиностроительные и металлообрабатывающие</w:t>
      </w:r>
      <w:r>
        <w:br/>
      </w:r>
      <w:r>
        <w:rPr>
          <w:rFonts w:ascii="Times New Roman"/>
          <w:b/>
          <w:i w:val="false"/>
          <w:color w:val="000000"/>
        </w:rPr>
        <w:t>объекты</w:t>
      </w:r>
    </w:p>
    <w:bookmarkEnd w:id="90"/>
    <w:bookmarkStart w:name="z95" w:id="91"/>
    <w:p>
      <w:pPr>
        <w:spacing w:after="0"/>
        <w:ind w:left="0"/>
        <w:jc w:val="both"/>
      </w:pPr>
      <w:r>
        <w:rPr>
          <w:rFonts w:ascii="Times New Roman"/>
          <w:b w:val="false"/>
          <w:i w:val="false"/>
          <w:color w:val="000000"/>
          <w:sz w:val="28"/>
        </w:rPr>
        <w:t>
      6. Класс I — СЗЗ не менее 1000 м:</w:t>
      </w:r>
    </w:p>
    <w:bookmarkEnd w:id="91"/>
    <w:p>
      <w:pPr>
        <w:spacing w:after="0"/>
        <w:ind w:left="0"/>
        <w:jc w:val="both"/>
      </w:pPr>
      <w:r>
        <w:rPr>
          <w:rFonts w:ascii="Times New Roman"/>
          <w:b w:val="false"/>
          <w:i w:val="false"/>
          <w:color w:val="000000"/>
          <w:sz w:val="28"/>
        </w:rPr>
        <w:t>
      1) производства черной металлургии с полным металлургическим циклом более 1000000 тонн в год (далее т/год) чугуна и стали;</w:t>
      </w:r>
    </w:p>
    <w:p>
      <w:pPr>
        <w:spacing w:after="0"/>
        <w:ind w:left="0"/>
        <w:jc w:val="both"/>
      </w:pPr>
      <w:r>
        <w:rPr>
          <w:rFonts w:ascii="Times New Roman"/>
          <w:b w:val="false"/>
          <w:i w:val="false"/>
          <w:color w:val="000000"/>
          <w:sz w:val="28"/>
        </w:rPr>
        <w:t>
      2) производство по вторичной переработке цветных металлов (меди, свинца, цинка) в количестве более 3000 т/год;</w:t>
      </w:r>
    </w:p>
    <w:p>
      <w:pPr>
        <w:spacing w:after="0"/>
        <w:ind w:left="0"/>
        <w:jc w:val="both"/>
      </w:pPr>
      <w:r>
        <w:rPr>
          <w:rFonts w:ascii="Times New Roman"/>
          <w:b w:val="false"/>
          <w:i w:val="false"/>
          <w:color w:val="000000"/>
          <w:sz w:val="28"/>
        </w:rPr>
        <w:t>
      3) производство по выплавке чугуна непосредственно из руд и концентратов при общем объеме доменных печей до 1500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производство стали мартеновским и конверторным способами с цехами по переработке отходов (размол томасшлака и другие);</w:t>
      </w:r>
    </w:p>
    <w:p>
      <w:pPr>
        <w:spacing w:after="0"/>
        <w:ind w:left="0"/>
        <w:jc w:val="both"/>
      </w:pPr>
      <w:r>
        <w:rPr>
          <w:rFonts w:ascii="Times New Roman"/>
          <w:b w:val="false"/>
          <w:i w:val="false"/>
          <w:color w:val="000000"/>
          <w:sz w:val="28"/>
        </w:rPr>
        <w:t>
      5) производство по выплавке цветных металлов непосредственно из руд и концентратов (свинца, олова, меди, никеля);</w:t>
      </w:r>
    </w:p>
    <w:p>
      <w:pPr>
        <w:spacing w:after="0"/>
        <w:ind w:left="0"/>
        <w:jc w:val="both"/>
      </w:pPr>
      <w:r>
        <w:rPr>
          <w:rFonts w:ascii="Times New Roman"/>
          <w:b w:val="false"/>
          <w:i w:val="false"/>
          <w:color w:val="000000"/>
          <w:sz w:val="28"/>
        </w:rPr>
        <w:t>
      6) производство алюминия способом электролиза расплавленных солей алюминия (глинозема);</w:t>
      </w:r>
    </w:p>
    <w:p>
      <w:pPr>
        <w:spacing w:after="0"/>
        <w:ind w:left="0"/>
        <w:jc w:val="both"/>
      </w:pPr>
      <w:r>
        <w:rPr>
          <w:rFonts w:ascii="Times New Roman"/>
          <w:b w:val="false"/>
          <w:i w:val="false"/>
          <w:color w:val="000000"/>
          <w:sz w:val="28"/>
        </w:rPr>
        <w:t>
      7) производство по выплавке спецчугунов;</w:t>
      </w:r>
    </w:p>
    <w:p>
      <w:pPr>
        <w:spacing w:after="0"/>
        <w:ind w:left="0"/>
        <w:jc w:val="both"/>
      </w:pPr>
      <w:r>
        <w:rPr>
          <w:rFonts w:ascii="Times New Roman"/>
          <w:b w:val="false"/>
          <w:i w:val="false"/>
          <w:color w:val="000000"/>
          <w:sz w:val="28"/>
        </w:rPr>
        <w:t>
      8) производство ферросплавов;</w:t>
      </w:r>
    </w:p>
    <w:p>
      <w:pPr>
        <w:spacing w:after="0"/>
        <w:ind w:left="0"/>
        <w:jc w:val="both"/>
      </w:pPr>
      <w:r>
        <w:rPr>
          <w:rFonts w:ascii="Times New Roman"/>
          <w:b w:val="false"/>
          <w:i w:val="false"/>
          <w:color w:val="000000"/>
          <w:sz w:val="28"/>
        </w:rPr>
        <w:t>
      9), производство по агломерированию руд черных и цветных металлов и пиритных огарков;</w:t>
      </w:r>
    </w:p>
    <w:p>
      <w:pPr>
        <w:spacing w:after="0"/>
        <w:ind w:left="0"/>
        <w:jc w:val="both"/>
      </w:pPr>
      <w:r>
        <w:rPr>
          <w:rFonts w:ascii="Times New Roman"/>
          <w:b w:val="false"/>
          <w:i w:val="false"/>
          <w:color w:val="000000"/>
          <w:sz w:val="28"/>
        </w:rPr>
        <w:t>
      10) производство глинозема (окиси алюминия);</w:t>
      </w:r>
    </w:p>
    <w:p>
      <w:pPr>
        <w:spacing w:after="0"/>
        <w:ind w:left="0"/>
        <w:jc w:val="both"/>
      </w:pPr>
      <w:r>
        <w:rPr>
          <w:rFonts w:ascii="Times New Roman"/>
          <w:b w:val="false"/>
          <w:i w:val="false"/>
          <w:color w:val="000000"/>
          <w:sz w:val="28"/>
        </w:rPr>
        <w:t>
      11) производство ртути и приборов с ртутью (ртутных выпрямителей, термометров, ламп);</w:t>
      </w:r>
    </w:p>
    <w:p>
      <w:pPr>
        <w:spacing w:after="0"/>
        <w:ind w:left="0"/>
        <w:jc w:val="both"/>
      </w:pPr>
      <w:r>
        <w:rPr>
          <w:rFonts w:ascii="Times New Roman"/>
          <w:b w:val="false"/>
          <w:i w:val="false"/>
          <w:color w:val="000000"/>
          <w:sz w:val="28"/>
        </w:rPr>
        <w:t>
      12) коксохимическое производство (коксогаз).</w:t>
      </w:r>
    </w:p>
    <w:bookmarkStart w:name="z96" w:id="92"/>
    <w:p>
      <w:pPr>
        <w:spacing w:after="0"/>
        <w:ind w:left="0"/>
        <w:jc w:val="both"/>
      </w:pPr>
      <w:r>
        <w:rPr>
          <w:rFonts w:ascii="Times New Roman"/>
          <w:b w:val="false"/>
          <w:i w:val="false"/>
          <w:color w:val="000000"/>
          <w:sz w:val="28"/>
        </w:rPr>
        <w:t>
      7. Класс II — СЗЗ не менее 500 м:</w:t>
      </w:r>
    </w:p>
    <w:bookmarkEnd w:id="92"/>
    <w:p>
      <w:pPr>
        <w:spacing w:after="0"/>
        <w:ind w:left="0"/>
        <w:jc w:val="both"/>
      </w:pPr>
      <w:r>
        <w:rPr>
          <w:rFonts w:ascii="Times New Roman"/>
          <w:b w:val="false"/>
          <w:i w:val="false"/>
          <w:color w:val="000000"/>
          <w:sz w:val="28"/>
        </w:rPr>
        <w:t>
      1) производство по выплавке чугуна при общем объеме доменных печей от 500 м</w:t>
      </w:r>
      <w:r>
        <w:rPr>
          <w:rFonts w:ascii="Times New Roman"/>
          <w:b w:val="false"/>
          <w:i w:val="false"/>
          <w:color w:val="000000"/>
          <w:vertAlign w:val="superscript"/>
        </w:rPr>
        <w:t>3</w:t>
      </w:r>
      <w:r>
        <w:rPr>
          <w:rFonts w:ascii="Times New Roman"/>
          <w:b w:val="false"/>
          <w:i w:val="false"/>
          <w:color w:val="000000"/>
          <w:sz w:val="28"/>
        </w:rPr>
        <w:t xml:space="preserve"> до 1500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производство черной металлургии с полным металлургическим циклом мощностью до 1000000 т/год чугуна и стали;</w:t>
      </w:r>
    </w:p>
    <w:p>
      <w:pPr>
        <w:spacing w:after="0"/>
        <w:ind w:left="0"/>
        <w:jc w:val="both"/>
      </w:pPr>
      <w:r>
        <w:rPr>
          <w:rFonts w:ascii="Times New Roman"/>
          <w:b w:val="false"/>
          <w:i w:val="false"/>
          <w:color w:val="000000"/>
          <w:sz w:val="28"/>
        </w:rPr>
        <w:t>
      3) производство стали мартеновским, электроплавильным и  конверторным способами с цехами по переработке отходов (размол томасшлака и прочее) при выпуске основной продукции в количестве до 1000000 т/год;</w:t>
      </w:r>
    </w:p>
    <w:p>
      <w:pPr>
        <w:spacing w:after="0"/>
        <w:ind w:left="0"/>
        <w:jc w:val="both"/>
      </w:pPr>
      <w:r>
        <w:rPr>
          <w:rFonts w:ascii="Times New Roman"/>
          <w:b w:val="false"/>
          <w:i w:val="false"/>
          <w:color w:val="000000"/>
          <w:sz w:val="28"/>
        </w:rPr>
        <w:t>
      4) производство магния (всеми способами, кроме хлоридного);</w:t>
      </w:r>
    </w:p>
    <w:p>
      <w:pPr>
        <w:spacing w:after="0"/>
        <w:ind w:left="0"/>
        <w:jc w:val="both"/>
      </w:pPr>
      <w:r>
        <w:rPr>
          <w:rFonts w:ascii="Times New Roman"/>
          <w:b w:val="false"/>
          <w:i w:val="false"/>
          <w:color w:val="000000"/>
          <w:sz w:val="28"/>
        </w:rPr>
        <w:t>
      5) производство чугунного фасонного литья в количестве более 100000 т/год;</w:t>
      </w:r>
    </w:p>
    <w:p>
      <w:pPr>
        <w:spacing w:after="0"/>
        <w:ind w:left="0"/>
        <w:jc w:val="both"/>
      </w:pPr>
      <w:r>
        <w:rPr>
          <w:rFonts w:ascii="Times New Roman"/>
          <w:b w:val="false"/>
          <w:i w:val="false"/>
          <w:color w:val="000000"/>
          <w:sz w:val="28"/>
        </w:rPr>
        <w:t>
      6) производство по выжигу кокса;</w:t>
      </w:r>
    </w:p>
    <w:p>
      <w:pPr>
        <w:spacing w:after="0"/>
        <w:ind w:left="0"/>
        <w:jc w:val="both"/>
      </w:pPr>
      <w:r>
        <w:rPr>
          <w:rFonts w:ascii="Times New Roman"/>
          <w:b w:val="false"/>
          <w:i w:val="false"/>
          <w:color w:val="000000"/>
          <w:sz w:val="28"/>
        </w:rPr>
        <w:t>
      7) производство свинцовых аккумуляторов;</w:t>
      </w:r>
    </w:p>
    <w:p>
      <w:pPr>
        <w:spacing w:after="0"/>
        <w:ind w:left="0"/>
        <w:jc w:val="both"/>
      </w:pPr>
      <w:r>
        <w:rPr>
          <w:rFonts w:ascii="Times New Roman"/>
          <w:b w:val="false"/>
          <w:i w:val="false"/>
          <w:color w:val="000000"/>
          <w:sz w:val="28"/>
        </w:rPr>
        <w:t>
      8) производство воздушных судов, техническое обслуживание;</w:t>
      </w:r>
    </w:p>
    <w:p>
      <w:pPr>
        <w:spacing w:after="0"/>
        <w:ind w:left="0"/>
        <w:jc w:val="both"/>
      </w:pPr>
      <w:r>
        <w:rPr>
          <w:rFonts w:ascii="Times New Roman"/>
          <w:b w:val="false"/>
          <w:i w:val="false"/>
          <w:color w:val="000000"/>
          <w:sz w:val="28"/>
        </w:rPr>
        <w:t>
      9) объекты автомобильной промышленности;</w:t>
      </w:r>
    </w:p>
    <w:p>
      <w:pPr>
        <w:spacing w:after="0"/>
        <w:ind w:left="0"/>
        <w:jc w:val="both"/>
      </w:pPr>
      <w:r>
        <w:rPr>
          <w:rFonts w:ascii="Times New Roman"/>
          <w:b w:val="false"/>
          <w:i w:val="false"/>
          <w:color w:val="000000"/>
          <w:sz w:val="28"/>
        </w:rPr>
        <w:t>
      10) производство стальных металлоконструкций;</w:t>
      </w:r>
    </w:p>
    <w:p>
      <w:pPr>
        <w:spacing w:after="0"/>
        <w:ind w:left="0"/>
        <w:jc w:val="both"/>
      </w:pPr>
      <w:r>
        <w:rPr>
          <w:rFonts w:ascii="Times New Roman"/>
          <w:b w:val="false"/>
          <w:i w:val="false"/>
          <w:color w:val="000000"/>
          <w:sz w:val="28"/>
        </w:rPr>
        <w:t>
      11) производство вагонов с литейным и покрасочным цехами;</w:t>
      </w:r>
    </w:p>
    <w:p>
      <w:pPr>
        <w:spacing w:after="0"/>
        <w:ind w:left="0"/>
        <w:jc w:val="both"/>
      </w:pPr>
      <w:r>
        <w:rPr>
          <w:rFonts w:ascii="Times New Roman"/>
          <w:b w:val="false"/>
          <w:i w:val="false"/>
          <w:color w:val="000000"/>
          <w:sz w:val="28"/>
        </w:rPr>
        <w:t>
      12) производство по вторичной переработке цветных металлов (меди, свинца, цинка и других) в количестве от 2000 до 3000 т/год.</w:t>
      </w:r>
    </w:p>
    <w:bookmarkStart w:name="z97" w:id="93"/>
    <w:p>
      <w:pPr>
        <w:spacing w:after="0"/>
        <w:ind w:left="0"/>
        <w:jc w:val="both"/>
      </w:pPr>
      <w:r>
        <w:rPr>
          <w:rFonts w:ascii="Times New Roman"/>
          <w:b w:val="false"/>
          <w:i w:val="false"/>
          <w:color w:val="000000"/>
          <w:sz w:val="28"/>
        </w:rPr>
        <w:t>
      8. Класс III — СЗЗ не менее 300 м:</w:t>
      </w:r>
    </w:p>
    <w:bookmarkEnd w:id="93"/>
    <w:p>
      <w:pPr>
        <w:spacing w:after="0"/>
        <w:ind w:left="0"/>
        <w:jc w:val="both"/>
      </w:pPr>
      <w:r>
        <w:rPr>
          <w:rFonts w:ascii="Times New Roman"/>
          <w:b w:val="false"/>
          <w:i w:val="false"/>
          <w:color w:val="000000"/>
          <w:sz w:val="28"/>
        </w:rPr>
        <w:t>
      1) производство по размолу томасшлака;</w:t>
      </w:r>
    </w:p>
    <w:p>
      <w:pPr>
        <w:spacing w:after="0"/>
        <w:ind w:left="0"/>
        <w:jc w:val="both"/>
      </w:pPr>
      <w:r>
        <w:rPr>
          <w:rFonts w:ascii="Times New Roman"/>
          <w:b w:val="false"/>
          <w:i w:val="false"/>
          <w:color w:val="000000"/>
          <w:sz w:val="28"/>
        </w:rPr>
        <w:t>
      2) производство цветных металлов в количестве от 100 до 2000 т/год;</w:t>
      </w:r>
    </w:p>
    <w:p>
      <w:pPr>
        <w:spacing w:after="0"/>
        <w:ind w:left="0"/>
        <w:jc w:val="both"/>
      </w:pPr>
      <w:r>
        <w:rPr>
          <w:rFonts w:ascii="Times New Roman"/>
          <w:b w:val="false"/>
          <w:i w:val="false"/>
          <w:color w:val="000000"/>
          <w:sz w:val="28"/>
        </w:rPr>
        <w:t>
      3) производство сурьмы пирометаллургическим и электролитическим способами;</w:t>
      </w:r>
    </w:p>
    <w:p>
      <w:pPr>
        <w:spacing w:after="0"/>
        <w:ind w:left="0"/>
        <w:jc w:val="both"/>
      </w:pPr>
      <w:r>
        <w:rPr>
          <w:rFonts w:ascii="Times New Roman"/>
          <w:b w:val="false"/>
          <w:i w:val="false"/>
          <w:color w:val="000000"/>
          <w:sz w:val="28"/>
        </w:rPr>
        <w:t>
      4) производство чугунного фасонного литья в количестве от 20000 до 100000 т/год;</w:t>
      </w:r>
    </w:p>
    <w:p>
      <w:pPr>
        <w:spacing w:after="0"/>
        <w:ind w:left="0"/>
        <w:jc w:val="both"/>
      </w:pPr>
      <w:r>
        <w:rPr>
          <w:rFonts w:ascii="Times New Roman"/>
          <w:b w:val="false"/>
          <w:i w:val="false"/>
          <w:color w:val="000000"/>
          <w:sz w:val="28"/>
        </w:rPr>
        <w:t>
      5) производство цинка, меди, никеля, кобальта способом электролиза водных растворов;</w:t>
      </w:r>
    </w:p>
    <w:p>
      <w:pPr>
        <w:spacing w:after="0"/>
        <w:ind w:left="0"/>
        <w:jc w:val="both"/>
      </w:pPr>
      <w:r>
        <w:rPr>
          <w:rFonts w:ascii="Times New Roman"/>
          <w:b w:val="false"/>
          <w:i w:val="false"/>
          <w:color w:val="000000"/>
          <w:sz w:val="28"/>
        </w:rPr>
        <w:t>
      6) производство металлических электродов (с использованием марганца);</w:t>
      </w:r>
    </w:p>
    <w:p>
      <w:pPr>
        <w:spacing w:after="0"/>
        <w:ind w:left="0"/>
        <w:jc w:val="both"/>
      </w:pPr>
      <w:r>
        <w:rPr>
          <w:rFonts w:ascii="Times New Roman"/>
          <w:b w:val="false"/>
          <w:i w:val="false"/>
          <w:color w:val="000000"/>
          <w:sz w:val="28"/>
        </w:rPr>
        <w:t>
      7) производство фасонного цветного литья под давлением мощностью 10000 т/год (9500 тонн литья под давлением из алюминиевых сплавов и 500 тонн литья из цинковых сплавов);</w:t>
      </w:r>
    </w:p>
    <w:p>
      <w:pPr>
        <w:spacing w:after="0"/>
        <w:ind w:left="0"/>
        <w:jc w:val="both"/>
      </w:pPr>
      <w:r>
        <w:rPr>
          <w:rFonts w:ascii="Times New Roman"/>
          <w:b w:val="false"/>
          <w:i w:val="false"/>
          <w:color w:val="000000"/>
          <w:sz w:val="28"/>
        </w:rPr>
        <w:t>
      8) производство люминофоров;</w:t>
      </w:r>
    </w:p>
    <w:p>
      <w:pPr>
        <w:spacing w:after="0"/>
        <w:ind w:left="0"/>
        <w:jc w:val="both"/>
      </w:pPr>
      <w:r>
        <w:rPr>
          <w:rFonts w:ascii="Times New Roman"/>
          <w:b w:val="false"/>
          <w:i w:val="false"/>
          <w:color w:val="000000"/>
          <w:sz w:val="28"/>
        </w:rPr>
        <w:t>
      9) метизное производство;</w:t>
      </w:r>
    </w:p>
    <w:p>
      <w:pPr>
        <w:spacing w:after="0"/>
        <w:ind w:left="0"/>
        <w:jc w:val="both"/>
      </w:pPr>
      <w:r>
        <w:rPr>
          <w:rFonts w:ascii="Times New Roman"/>
          <w:b w:val="false"/>
          <w:i w:val="false"/>
          <w:color w:val="000000"/>
          <w:sz w:val="28"/>
        </w:rPr>
        <w:t>
      10) производство санитарно-технических изделий;</w:t>
      </w:r>
    </w:p>
    <w:p>
      <w:pPr>
        <w:spacing w:after="0"/>
        <w:ind w:left="0"/>
        <w:jc w:val="both"/>
      </w:pPr>
      <w:r>
        <w:rPr>
          <w:rFonts w:ascii="Times New Roman"/>
          <w:b w:val="false"/>
          <w:i w:val="false"/>
          <w:color w:val="000000"/>
          <w:sz w:val="28"/>
        </w:rPr>
        <w:t>
      11) предприятия мясомолочного машиностроения;</w:t>
      </w:r>
    </w:p>
    <w:p>
      <w:pPr>
        <w:spacing w:after="0"/>
        <w:ind w:left="0"/>
        <w:jc w:val="both"/>
      </w:pPr>
      <w:r>
        <w:rPr>
          <w:rFonts w:ascii="Times New Roman"/>
          <w:b w:val="false"/>
          <w:i w:val="false"/>
          <w:color w:val="000000"/>
          <w:sz w:val="28"/>
        </w:rPr>
        <w:t>
      12) производство шахтной автоматики;</w:t>
      </w:r>
    </w:p>
    <w:p>
      <w:pPr>
        <w:spacing w:after="0"/>
        <w:ind w:left="0"/>
        <w:jc w:val="both"/>
      </w:pPr>
      <w:r>
        <w:rPr>
          <w:rFonts w:ascii="Times New Roman"/>
          <w:b w:val="false"/>
          <w:i w:val="false"/>
          <w:color w:val="000000"/>
          <w:sz w:val="28"/>
        </w:rPr>
        <w:t>
      13) шрифтолитейные заводы (при возможных выбросах свинца);</w:t>
      </w:r>
    </w:p>
    <w:p>
      <w:pPr>
        <w:spacing w:after="0"/>
        <w:ind w:left="0"/>
        <w:jc w:val="both"/>
      </w:pPr>
      <w:r>
        <w:rPr>
          <w:rFonts w:ascii="Times New Roman"/>
          <w:b w:val="false"/>
          <w:i w:val="false"/>
          <w:color w:val="000000"/>
          <w:sz w:val="28"/>
        </w:rPr>
        <w:t>
      14) производство кабеля голого;</w:t>
      </w:r>
    </w:p>
    <w:p>
      <w:pPr>
        <w:spacing w:after="0"/>
        <w:ind w:left="0"/>
        <w:jc w:val="both"/>
      </w:pPr>
      <w:r>
        <w:rPr>
          <w:rFonts w:ascii="Times New Roman"/>
          <w:b w:val="false"/>
          <w:i w:val="false"/>
          <w:color w:val="000000"/>
          <w:sz w:val="28"/>
        </w:rPr>
        <w:t>
      15) производство щелочных аккумуляторов;</w:t>
      </w:r>
    </w:p>
    <w:p>
      <w:pPr>
        <w:spacing w:after="0"/>
        <w:ind w:left="0"/>
        <w:jc w:val="both"/>
      </w:pPr>
      <w:r>
        <w:rPr>
          <w:rFonts w:ascii="Times New Roman"/>
          <w:b w:val="false"/>
          <w:i w:val="false"/>
          <w:color w:val="000000"/>
          <w:sz w:val="28"/>
        </w:rPr>
        <w:t>
      16) производство твердых сплавов и тугоплавких металлов при отсутствии цехов химической обработки руд;</w:t>
      </w:r>
    </w:p>
    <w:p>
      <w:pPr>
        <w:spacing w:after="0"/>
        <w:ind w:left="0"/>
        <w:jc w:val="both"/>
      </w:pPr>
      <w:r>
        <w:rPr>
          <w:rFonts w:ascii="Times New Roman"/>
          <w:b w:val="false"/>
          <w:i w:val="false"/>
          <w:color w:val="000000"/>
          <w:sz w:val="28"/>
        </w:rPr>
        <w:t>
      17) судоремонтные производства;</w:t>
      </w:r>
    </w:p>
    <w:p>
      <w:pPr>
        <w:spacing w:after="0"/>
        <w:ind w:left="0"/>
        <w:jc w:val="both"/>
      </w:pPr>
      <w:r>
        <w:rPr>
          <w:rFonts w:ascii="Times New Roman"/>
          <w:b w:val="false"/>
          <w:i w:val="false"/>
          <w:color w:val="000000"/>
          <w:sz w:val="28"/>
        </w:rPr>
        <w:t>
      18) производство по выплавке чугуна при общем объеме доменных печей менее 500 м</w:t>
      </w:r>
      <w:r>
        <w:rPr>
          <w:rFonts w:ascii="Times New Roman"/>
          <w:b w:val="false"/>
          <w:i w:val="false"/>
          <w:color w:val="000000"/>
          <w:vertAlign w:val="superscript"/>
        </w:rPr>
        <w:t>3</w:t>
      </w:r>
      <w:r>
        <w:rPr>
          <w:rFonts w:ascii="Times New Roman"/>
          <w:b w:val="false"/>
          <w:i w:val="false"/>
          <w:color w:val="000000"/>
          <w:sz w:val="28"/>
        </w:rPr>
        <w:t>.</w:t>
      </w:r>
    </w:p>
    <w:bookmarkStart w:name="z98" w:id="94"/>
    <w:p>
      <w:pPr>
        <w:spacing w:after="0"/>
        <w:ind w:left="0"/>
        <w:jc w:val="both"/>
      </w:pPr>
      <w:r>
        <w:rPr>
          <w:rFonts w:ascii="Times New Roman"/>
          <w:b w:val="false"/>
          <w:i w:val="false"/>
          <w:color w:val="000000"/>
          <w:sz w:val="28"/>
        </w:rPr>
        <w:t xml:space="preserve">
      9. Класс IV — СЗЗ не менее 100 м: </w:t>
      </w:r>
    </w:p>
    <w:bookmarkEnd w:id="94"/>
    <w:p>
      <w:pPr>
        <w:spacing w:after="0"/>
        <w:ind w:left="0"/>
        <w:jc w:val="both"/>
      </w:pPr>
      <w:r>
        <w:rPr>
          <w:rFonts w:ascii="Times New Roman"/>
          <w:b w:val="false"/>
          <w:i w:val="false"/>
          <w:color w:val="000000"/>
          <w:sz w:val="28"/>
        </w:rPr>
        <w:t>
      1) производство по обогащению металлов без горячей обработки;</w:t>
      </w:r>
    </w:p>
    <w:p>
      <w:pPr>
        <w:spacing w:after="0"/>
        <w:ind w:left="0"/>
        <w:jc w:val="both"/>
      </w:pPr>
      <w:r>
        <w:rPr>
          <w:rFonts w:ascii="Times New Roman"/>
          <w:b w:val="false"/>
          <w:i w:val="false"/>
          <w:color w:val="000000"/>
          <w:sz w:val="28"/>
        </w:rPr>
        <w:t>
      2) производство кабеля освинцованного или с резиновой изоляцией;</w:t>
      </w:r>
    </w:p>
    <w:p>
      <w:pPr>
        <w:spacing w:after="0"/>
        <w:ind w:left="0"/>
        <w:jc w:val="both"/>
      </w:pPr>
      <w:r>
        <w:rPr>
          <w:rFonts w:ascii="Times New Roman"/>
          <w:b w:val="false"/>
          <w:i w:val="false"/>
          <w:color w:val="000000"/>
          <w:sz w:val="28"/>
        </w:rPr>
        <w:t>
      3) производство чугунного фасонного литья в количестве от 10000 до 20000 т/год;</w:t>
      </w:r>
    </w:p>
    <w:p>
      <w:pPr>
        <w:spacing w:after="0"/>
        <w:ind w:left="0"/>
        <w:jc w:val="both"/>
      </w:pPr>
      <w:r>
        <w:rPr>
          <w:rFonts w:ascii="Times New Roman"/>
          <w:b w:val="false"/>
          <w:i w:val="false"/>
          <w:color w:val="000000"/>
          <w:sz w:val="28"/>
        </w:rPr>
        <w:t>
      4) производства по вторичной переработке цветных металлов (меди, свинца, цинка и другие) в количестве до 1000 т/год;</w:t>
      </w:r>
    </w:p>
    <w:p>
      <w:pPr>
        <w:spacing w:after="0"/>
        <w:ind w:left="0"/>
        <w:jc w:val="both"/>
      </w:pPr>
      <w:r>
        <w:rPr>
          <w:rFonts w:ascii="Times New Roman"/>
          <w:b w:val="false"/>
          <w:i w:val="false"/>
          <w:color w:val="000000"/>
          <w:sz w:val="28"/>
        </w:rPr>
        <w:t>
      5) производство тяжелых прессов;</w:t>
      </w:r>
    </w:p>
    <w:p>
      <w:pPr>
        <w:spacing w:after="0"/>
        <w:ind w:left="0"/>
        <w:jc w:val="both"/>
      </w:pPr>
      <w:r>
        <w:rPr>
          <w:rFonts w:ascii="Times New Roman"/>
          <w:b w:val="false"/>
          <w:i w:val="false"/>
          <w:color w:val="000000"/>
          <w:sz w:val="28"/>
        </w:rPr>
        <w:t>
      6) производство машин и приборов электротехнической промышленности (динамомашин, конденсаторов, трансформаторов, прожекторов и других) при наличии небольших литейных и других горячих цехов;</w:t>
      </w:r>
    </w:p>
    <w:p>
      <w:pPr>
        <w:spacing w:after="0"/>
        <w:ind w:left="0"/>
        <w:jc w:val="both"/>
      </w:pPr>
      <w:r>
        <w:rPr>
          <w:rFonts w:ascii="Times New Roman"/>
          <w:b w:val="false"/>
          <w:i w:val="false"/>
          <w:color w:val="000000"/>
          <w:sz w:val="28"/>
        </w:rPr>
        <w:t>
      7) производство приборов для электрической промышленности (электроламп, фонарей и другие) при отсутствии литейных цехов и без применения ртути;</w:t>
      </w:r>
    </w:p>
    <w:p>
      <w:pPr>
        <w:spacing w:after="0"/>
        <w:ind w:left="0"/>
        <w:jc w:val="both"/>
      </w:pPr>
      <w:r>
        <w:rPr>
          <w:rFonts w:ascii="Times New Roman"/>
          <w:b w:val="false"/>
          <w:i w:val="false"/>
          <w:color w:val="000000"/>
          <w:sz w:val="28"/>
        </w:rPr>
        <w:t>
      8) объекты по ремонту дорожных машин, автомобилей, кузовов, подвижного состава железнодорожного транспорта и метрополитена;</w:t>
      </w:r>
    </w:p>
    <w:p>
      <w:pPr>
        <w:spacing w:after="0"/>
        <w:ind w:left="0"/>
        <w:jc w:val="both"/>
      </w:pPr>
      <w:r>
        <w:rPr>
          <w:rFonts w:ascii="Times New Roman"/>
          <w:b w:val="false"/>
          <w:i w:val="false"/>
          <w:color w:val="000000"/>
          <w:sz w:val="28"/>
        </w:rPr>
        <w:t>
      9) производство координатно-расточных станков;</w:t>
      </w:r>
    </w:p>
    <w:p>
      <w:pPr>
        <w:spacing w:after="0"/>
        <w:ind w:left="0"/>
        <w:jc w:val="both"/>
      </w:pPr>
      <w:r>
        <w:rPr>
          <w:rFonts w:ascii="Times New Roman"/>
          <w:b w:val="false"/>
          <w:i w:val="false"/>
          <w:color w:val="000000"/>
          <w:sz w:val="28"/>
        </w:rPr>
        <w:t>
      10) производство металлообрабатывающей промышленности с чугунным, стальным (в количестве до 10000 т/год) и цветным (в количестве до 100 т/год) литьем, без литейных цехов;</w:t>
      </w:r>
    </w:p>
    <w:p>
      <w:pPr>
        <w:spacing w:after="0"/>
        <w:ind w:left="0"/>
        <w:jc w:val="both"/>
      </w:pPr>
      <w:r>
        <w:rPr>
          <w:rFonts w:ascii="Times New Roman"/>
          <w:b w:val="false"/>
          <w:i w:val="false"/>
          <w:color w:val="000000"/>
          <w:sz w:val="28"/>
        </w:rPr>
        <w:t>
      11) производство металлических электродов;</w:t>
      </w:r>
    </w:p>
    <w:p>
      <w:pPr>
        <w:spacing w:after="0"/>
        <w:ind w:left="0"/>
        <w:jc w:val="both"/>
      </w:pPr>
      <w:r>
        <w:rPr>
          <w:rFonts w:ascii="Times New Roman"/>
          <w:b w:val="false"/>
          <w:i w:val="false"/>
          <w:color w:val="000000"/>
          <w:sz w:val="28"/>
        </w:rPr>
        <w:t>
      12) шрифтолитейные заводы (без выбросов свинца);</w:t>
      </w:r>
    </w:p>
    <w:p>
      <w:pPr>
        <w:spacing w:after="0"/>
        <w:ind w:left="0"/>
        <w:jc w:val="both"/>
      </w:pPr>
      <w:r>
        <w:rPr>
          <w:rFonts w:ascii="Times New Roman"/>
          <w:b w:val="false"/>
          <w:i w:val="false"/>
          <w:color w:val="000000"/>
          <w:sz w:val="28"/>
        </w:rPr>
        <w:t>
      13) полиграфические производства;</w:t>
      </w:r>
    </w:p>
    <w:p>
      <w:pPr>
        <w:spacing w:after="0"/>
        <w:ind w:left="0"/>
        <w:jc w:val="both"/>
      </w:pPr>
      <w:r>
        <w:rPr>
          <w:rFonts w:ascii="Times New Roman"/>
          <w:b w:val="false"/>
          <w:i w:val="false"/>
          <w:color w:val="000000"/>
          <w:sz w:val="28"/>
        </w:rPr>
        <w:t>
      14) фабрики офсетной печати;</w:t>
      </w:r>
    </w:p>
    <w:p>
      <w:pPr>
        <w:spacing w:after="0"/>
        <w:ind w:left="0"/>
        <w:jc w:val="both"/>
      </w:pPr>
      <w:r>
        <w:rPr>
          <w:rFonts w:ascii="Times New Roman"/>
          <w:b w:val="false"/>
          <w:i w:val="false"/>
          <w:color w:val="000000"/>
          <w:sz w:val="28"/>
        </w:rPr>
        <w:t>
      15) типографии с применением свинца;</w:t>
      </w:r>
    </w:p>
    <w:p>
      <w:pPr>
        <w:spacing w:after="0"/>
        <w:ind w:left="0"/>
        <w:jc w:val="both"/>
      </w:pPr>
      <w:r>
        <w:rPr>
          <w:rFonts w:ascii="Times New Roman"/>
          <w:b w:val="false"/>
          <w:i w:val="false"/>
          <w:color w:val="000000"/>
          <w:sz w:val="28"/>
        </w:rPr>
        <w:t>
      16) машиностроительные производства с металлообработкой, покраской без литья;</w:t>
      </w:r>
    </w:p>
    <w:p>
      <w:pPr>
        <w:spacing w:after="0"/>
        <w:ind w:left="0"/>
        <w:jc w:val="both"/>
      </w:pPr>
      <w:r>
        <w:rPr>
          <w:rFonts w:ascii="Times New Roman"/>
          <w:b w:val="false"/>
          <w:i w:val="false"/>
          <w:color w:val="000000"/>
          <w:sz w:val="28"/>
        </w:rPr>
        <w:t>
      17) производство по сборке локомотивов и электровозов.</w:t>
      </w:r>
    </w:p>
    <w:bookmarkStart w:name="z99" w:id="95"/>
    <w:p>
      <w:pPr>
        <w:spacing w:after="0"/>
        <w:ind w:left="0"/>
        <w:jc w:val="both"/>
      </w:pPr>
      <w:r>
        <w:rPr>
          <w:rFonts w:ascii="Times New Roman"/>
          <w:b w:val="false"/>
          <w:i w:val="false"/>
          <w:color w:val="000000"/>
          <w:sz w:val="28"/>
        </w:rPr>
        <w:t>
      10. Класс V — СЗЗ не менее 50 м:</w:t>
      </w:r>
    </w:p>
    <w:bookmarkEnd w:id="95"/>
    <w:p>
      <w:pPr>
        <w:spacing w:after="0"/>
        <w:ind w:left="0"/>
        <w:jc w:val="both"/>
      </w:pPr>
      <w:r>
        <w:rPr>
          <w:rFonts w:ascii="Times New Roman"/>
          <w:b w:val="false"/>
          <w:i w:val="false"/>
          <w:color w:val="000000"/>
          <w:sz w:val="28"/>
        </w:rPr>
        <w:t>
      1) производство котлов;</w:t>
      </w:r>
    </w:p>
    <w:p>
      <w:pPr>
        <w:spacing w:after="0"/>
        <w:ind w:left="0"/>
        <w:jc w:val="both"/>
      </w:pPr>
      <w:r>
        <w:rPr>
          <w:rFonts w:ascii="Times New Roman"/>
          <w:b w:val="false"/>
          <w:i w:val="false"/>
          <w:color w:val="000000"/>
          <w:sz w:val="28"/>
        </w:rPr>
        <w:t>
      2) объект пневмоавтоматики;</w:t>
      </w:r>
    </w:p>
    <w:p>
      <w:pPr>
        <w:spacing w:after="0"/>
        <w:ind w:left="0"/>
        <w:jc w:val="both"/>
      </w:pPr>
      <w:r>
        <w:rPr>
          <w:rFonts w:ascii="Times New Roman"/>
          <w:b w:val="false"/>
          <w:i w:val="false"/>
          <w:color w:val="000000"/>
          <w:sz w:val="28"/>
        </w:rPr>
        <w:t>
      3) объект металлоштамп;</w:t>
      </w:r>
    </w:p>
    <w:p>
      <w:pPr>
        <w:spacing w:after="0"/>
        <w:ind w:left="0"/>
        <w:jc w:val="both"/>
      </w:pPr>
      <w:r>
        <w:rPr>
          <w:rFonts w:ascii="Times New Roman"/>
          <w:b w:val="false"/>
          <w:i w:val="false"/>
          <w:color w:val="000000"/>
          <w:sz w:val="28"/>
        </w:rPr>
        <w:t>
      4) объект сельхоздеталь;</w:t>
      </w:r>
    </w:p>
    <w:p>
      <w:pPr>
        <w:spacing w:after="0"/>
        <w:ind w:left="0"/>
        <w:jc w:val="both"/>
      </w:pPr>
      <w:r>
        <w:rPr>
          <w:rFonts w:ascii="Times New Roman"/>
          <w:b w:val="false"/>
          <w:i w:val="false"/>
          <w:color w:val="000000"/>
          <w:sz w:val="28"/>
        </w:rPr>
        <w:t>
      5) механические мастерские.</w:t>
      </w:r>
    </w:p>
    <w:bookmarkStart w:name="z100" w:id="96"/>
    <w:p>
      <w:pPr>
        <w:spacing w:after="0"/>
        <w:ind w:left="0"/>
        <w:jc w:val="left"/>
      </w:pPr>
      <w:r>
        <w:rPr>
          <w:rFonts w:ascii="Times New Roman"/>
          <w:b/>
          <w:i w:val="false"/>
          <w:color w:val="000000"/>
        </w:rPr>
        <w:t xml:space="preserve"> 3. Добыча руд, нерудных ископаемых, природного газа</w:t>
      </w:r>
    </w:p>
    <w:bookmarkEnd w:id="96"/>
    <w:bookmarkStart w:name="z101" w:id="97"/>
    <w:p>
      <w:pPr>
        <w:spacing w:after="0"/>
        <w:ind w:left="0"/>
        <w:jc w:val="both"/>
      </w:pPr>
      <w:r>
        <w:rPr>
          <w:rFonts w:ascii="Times New Roman"/>
          <w:b w:val="false"/>
          <w:i w:val="false"/>
          <w:color w:val="000000"/>
          <w:sz w:val="28"/>
        </w:rPr>
        <w:t>
      11. Класс I — СЗЗ не менее 1000 м:</w:t>
      </w:r>
    </w:p>
    <w:bookmarkEnd w:id="97"/>
    <w:p>
      <w:pPr>
        <w:spacing w:after="0"/>
        <w:ind w:left="0"/>
        <w:jc w:val="both"/>
      </w:pPr>
      <w:r>
        <w:rPr>
          <w:rFonts w:ascii="Times New Roman"/>
          <w:b w:val="false"/>
          <w:i w:val="false"/>
          <w:color w:val="000000"/>
          <w:sz w:val="28"/>
        </w:rPr>
        <w:t>
      1) карьеры нерудных стройматериалов;</w:t>
      </w:r>
    </w:p>
    <w:p>
      <w:pPr>
        <w:spacing w:after="0"/>
        <w:ind w:left="0"/>
        <w:jc w:val="both"/>
      </w:pPr>
      <w:r>
        <w:rPr>
          <w:rFonts w:ascii="Times New Roman"/>
          <w:b w:val="false"/>
          <w:i w:val="false"/>
          <w:color w:val="000000"/>
          <w:sz w:val="28"/>
        </w:rPr>
        <w:t>
      2) горно-обогатительные производства;</w:t>
      </w:r>
    </w:p>
    <w:p>
      <w:pPr>
        <w:spacing w:after="0"/>
        <w:ind w:left="0"/>
        <w:jc w:val="both"/>
      </w:pPr>
      <w:r>
        <w:rPr>
          <w:rFonts w:ascii="Times New Roman"/>
          <w:b w:val="false"/>
          <w:i w:val="false"/>
          <w:color w:val="000000"/>
          <w:sz w:val="28"/>
        </w:rPr>
        <w:t>
      3) производства по добыче нефти при выбросе сероводорода от 0,5 до 1 тонн в сутки, а также с высоким содержанием летучих углеводородов;</w:t>
      </w:r>
    </w:p>
    <w:p>
      <w:pPr>
        <w:spacing w:after="0"/>
        <w:ind w:left="0"/>
        <w:jc w:val="both"/>
      </w:pPr>
      <w:r>
        <w:rPr>
          <w:rFonts w:ascii="Times New Roman"/>
          <w:b w:val="false"/>
          <w:i w:val="false"/>
          <w:color w:val="000000"/>
          <w:sz w:val="28"/>
        </w:rPr>
        <w:t>
      4) производства по добыче природного газа;</w:t>
      </w:r>
    </w:p>
    <w:p>
      <w:pPr>
        <w:spacing w:after="0"/>
        <w:ind w:left="0"/>
        <w:jc w:val="both"/>
      </w:pPr>
      <w:r>
        <w:rPr>
          <w:rFonts w:ascii="Times New Roman"/>
          <w:b w:val="false"/>
          <w:i w:val="false"/>
          <w:color w:val="000000"/>
          <w:sz w:val="28"/>
        </w:rPr>
        <w:t>
      5) производства по добыче полиметаллических (свинцовых, ртутных, мышьяковых, бериллиевых, марганцевых) руд и горных пород VIII-XI категории открытой разработкой;</w:t>
      </w:r>
    </w:p>
    <w:p>
      <w:pPr>
        <w:spacing w:after="0"/>
        <w:ind w:left="0"/>
        <w:jc w:val="both"/>
      </w:pPr>
      <w:r>
        <w:rPr>
          <w:rFonts w:ascii="Times New Roman"/>
          <w:b w:val="false"/>
          <w:i w:val="false"/>
          <w:color w:val="000000"/>
          <w:sz w:val="28"/>
        </w:rPr>
        <w:t>
      6) производства по добыче асбеста;</w:t>
      </w:r>
    </w:p>
    <w:p>
      <w:pPr>
        <w:spacing w:after="0"/>
        <w:ind w:left="0"/>
        <w:jc w:val="both"/>
      </w:pPr>
      <w:r>
        <w:rPr>
          <w:rFonts w:ascii="Times New Roman"/>
          <w:b w:val="false"/>
          <w:i w:val="false"/>
          <w:color w:val="000000"/>
          <w:sz w:val="28"/>
        </w:rPr>
        <w:t>
      7) производства по добыче железных руд и горных пород открытой разработкой;</w:t>
      </w:r>
    </w:p>
    <w:p>
      <w:pPr>
        <w:spacing w:after="0"/>
        <w:ind w:left="0"/>
        <w:jc w:val="both"/>
      </w:pPr>
      <w:r>
        <w:rPr>
          <w:rFonts w:ascii="Times New Roman"/>
          <w:b w:val="false"/>
          <w:i w:val="false"/>
          <w:color w:val="000000"/>
          <w:sz w:val="28"/>
        </w:rPr>
        <w:t>
      8) производства по добыче гипса;</w:t>
      </w:r>
    </w:p>
    <w:p>
      <w:pPr>
        <w:spacing w:after="0"/>
        <w:ind w:left="0"/>
        <w:jc w:val="both"/>
      </w:pPr>
      <w:r>
        <w:rPr>
          <w:rFonts w:ascii="Times New Roman"/>
          <w:b w:val="false"/>
          <w:i w:val="false"/>
          <w:color w:val="000000"/>
          <w:sz w:val="28"/>
        </w:rPr>
        <w:t>
      9) производства по добыче металлоидов открытым способом;</w:t>
      </w:r>
    </w:p>
    <w:p>
      <w:pPr>
        <w:spacing w:after="0"/>
        <w:ind w:left="0"/>
        <w:jc w:val="both"/>
      </w:pPr>
      <w:r>
        <w:rPr>
          <w:rFonts w:ascii="Times New Roman"/>
          <w:b w:val="false"/>
          <w:i w:val="false"/>
          <w:color w:val="000000"/>
          <w:sz w:val="28"/>
        </w:rPr>
        <w:t>
      10) отвалы, хвостохранилища и шламонакопители при добыче цветных металлов;</w:t>
      </w:r>
    </w:p>
    <w:p>
      <w:pPr>
        <w:spacing w:after="0"/>
        <w:ind w:left="0"/>
        <w:jc w:val="both"/>
      </w:pPr>
      <w:r>
        <w:rPr>
          <w:rFonts w:ascii="Times New Roman"/>
          <w:b w:val="false"/>
          <w:i w:val="false"/>
          <w:color w:val="000000"/>
          <w:sz w:val="28"/>
        </w:rPr>
        <w:t>
      11) угольные разрезы, производства по добыче каменного, бурого и других углей.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предприятий по добыче углеводородного сырья при высоком содержании сероводорода и меркаптанов в нефти и попутном газе в 3,0 % и более размер СЗЗ предусмотреть не менее 5000 м; при 20,0 % и более размер СЗЗ — не менее 8000 м.</w:t>
      </w:r>
    </w:p>
    <w:bookmarkStart w:name="z102" w:id="98"/>
    <w:p>
      <w:pPr>
        <w:spacing w:after="0"/>
        <w:ind w:left="0"/>
        <w:jc w:val="both"/>
      </w:pPr>
      <w:r>
        <w:rPr>
          <w:rFonts w:ascii="Times New Roman"/>
          <w:b w:val="false"/>
          <w:i w:val="false"/>
          <w:color w:val="000000"/>
          <w:sz w:val="28"/>
        </w:rPr>
        <w:t>
      12. Класс II — СЗЗ не менее 500 м:</w:t>
      </w:r>
    </w:p>
    <w:bookmarkEnd w:id="98"/>
    <w:p>
      <w:pPr>
        <w:spacing w:after="0"/>
        <w:ind w:left="0"/>
        <w:jc w:val="both"/>
      </w:pPr>
      <w:r>
        <w:rPr>
          <w:rFonts w:ascii="Times New Roman"/>
          <w:b w:val="false"/>
          <w:i w:val="false"/>
          <w:color w:val="000000"/>
          <w:sz w:val="28"/>
        </w:rPr>
        <w:t>
      1) гидрошахты и обогатительные фабрики с мокрым процессом обогащения;</w:t>
      </w:r>
    </w:p>
    <w:p>
      <w:pPr>
        <w:spacing w:after="0"/>
        <w:ind w:left="0"/>
        <w:jc w:val="both"/>
      </w:pPr>
      <w:r>
        <w:rPr>
          <w:rFonts w:ascii="Times New Roman"/>
          <w:b w:val="false"/>
          <w:i w:val="false"/>
          <w:color w:val="000000"/>
          <w:sz w:val="28"/>
        </w:rPr>
        <w:t>
      2) отвалы и шламонакопители при добыче железа и угля;</w:t>
      </w:r>
    </w:p>
    <w:p>
      <w:pPr>
        <w:spacing w:after="0"/>
        <w:ind w:left="0"/>
        <w:jc w:val="both"/>
      </w:pPr>
      <w:r>
        <w:rPr>
          <w:rFonts w:ascii="Times New Roman"/>
          <w:b w:val="false"/>
          <w:i w:val="false"/>
          <w:color w:val="000000"/>
          <w:sz w:val="28"/>
        </w:rPr>
        <w:t>
      3) производства по добыче нефти при выбросе сероводорода до 0,5 т/сутки с малым содержанием летучих углеводородов;</w:t>
      </w:r>
    </w:p>
    <w:p>
      <w:pPr>
        <w:spacing w:after="0"/>
        <w:ind w:left="0"/>
        <w:jc w:val="both"/>
      </w:pPr>
      <w:r>
        <w:rPr>
          <w:rFonts w:ascii="Times New Roman"/>
          <w:b w:val="false"/>
          <w:i w:val="false"/>
          <w:color w:val="000000"/>
          <w:sz w:val="28"/>
        </w:rPr>
        <w:t>
      4) производства по добыче фосфоритов, апатитов, колчеданов (без химической обработки), железной руды;</w:t>
      </w:r>
    </w:p>
    <w:p>
      <w:pPr>
        <w:spacing w:after="0"/>
        <w:ind w:left="0"/>
        <w:jc w:val="both"/>
      </w:pPr>
      <w:r>
        <w:rPr>
          <w:rFonts w:ascii="Times New Roman"/>
          <w:b w:val="false"/>
          <w:i w:val="false"/>
          <w:color w:val="000000"/>
          <w:sz w:val="28"/>
        </w:rPr>
        <w:t>
      5) производства по добыче руд металлов и металлоидов шахтным способом, за исключением свинцовых руд, ртути, мышьяка и марганца;</w:t>
      </w:r>
    </w:p>
    <w:p>
      <w:pPr>
        <w:spacing w:after="0"/>
        <w:ind w:left="0"/>
        <w:jc w:val="both"/>
      </w:pPr>
      <w:r>
        <w:rPr>
          <w:rFonts w:ascii="Times New Roman"/>
          <w:b w:val="false"/>
          <w:i w:val="false"/>
          <w:color w:val="000000"/>
          <w:sz w:val="28"/>
        </w:rPr>
        <w:t>
      6) производства по добыче горных пород VI - VII категории доломитов, магнезитов, гудронов асфальта открытой разработкой;</w:t>
      </w:r>
    </w:p>
    <w:p>
      <w:pPr>
        <w:spacing w:after="0"/>
        <w:ind w:left="0"/>
        <w:jc w:val="both"/>
      </w:pPr>
      <w:r>
        <w:rPr>
          <w:rFonts w:ascii="Times New Roman"/>
          <w:b w:val="false"/>
          <w:i w:val="false"/>
          <w:color w:val="000000"/>
          <w:sz w:val="28"/>
        </w:rPr>
        <w:t>
      7) производства по добыче горючих сланцев;</w:t>
      </w:r>
    </w:p>
    <w:p>
      <w:pPr>
        <w:spacing w:after="0"/>
        <w:ind w:left="0"/>
        <w:jc w:val="both"/>
      </w:pPr>
      <w:r>
        <w:rPr>
          <w:rFonts w:ascii="Times New Roman"/>
          <w:b w:val="false"/>
          <w:i w:val="false"/>
          <w:color w:val="000000"/>
          <w:sz w:val="28"/>
        </w:rPr>
        <w:t>
      8) производства по добыче торфа;</w:t>
      </w:r>
    </w:p>
    <w:p>
      <w:pPr>
        <w:spacing w:after="0"/>
        <w:ind w:left="0"/>
        <w:jc w:val="both"/>
      </w:pPr>
      <w:r>
        <w:rPr>
          <w:rFonts w:ascii="Times New Roman"/>
          <w:b w:val="false"/>
          <w:i w:val="false"/>
          <w:color w:val="000000"/>
          <w:sz w:val="28"/>
        </w:rPr>
        <w:t>
      9) производство брикета из мелкого торфа и угля;</w:t>
      </w:r>
    </w:p>
    <w:p>
      <w:pPr>
        <w:spacing w:after="0"/>
        <w:ind w:left="0"/>
        <w:jc w:val="both"/>
      </w:pPr>
      <w:r>
        <w:rPr>
          <w:rFonts w:ascii="Times New Roman"/>
          <w:b w:val="false"/>
          <w:i w:val="false"/>
          <w:color w:val="000000"/>
          <w:sz w:val="28"/>
        </w:rPr>
        <w:t>
      10) производство по добыче каменной поваренной соли;</w:t>
      </w:r>
    </w:p>
    <w:p>
      <w:pPr>
        <w:spacing w:after="0"/>
        <w:ind w:left="0"/>
        <w:jc w:val="both"/>
      </w:pPr>
      <w:r>
        <w:rPr>
          <w:rFonts w:ascii="Times New Roman"/>
          <w:b w:val="false"/>
          <w:i w:val="false"/>
          <w:color w:val="000000"/>
          <w:sz w:val="28"/>
        </w:rPr>
        <w:t>
      11) шахтные терриконы без мероприятий по подавлению самовозгорания;</w:t>
      </w:r>
    </w:p>
    <w:p>
      <w:pPr>
        <w:spacing w:after="0"/>
        <w:ind w:left="0"/>
        <w:jc w:val="both"/>
      </w:pPr>
      <w:r>
        <w:rPr>
          <w:rFonts w:ascii="Times New Roman"/>
          <w:b w:val="false"/>
          <w:i w:val="false"/>
          <w:color w:val="000000"/>
          <w:sz w:val="28"/>
        </w:rPr>
        <w:t>
      12) производства (карьеры) по добыче мрамора, гравия, песка, глины открытой разработкой с использованием взрывчатых веществ.</w:t>
      </w:r>
    </w:p>
    <w:bookmarkStart w:name="z103" w:id="99"/>
    <w:p>
      <w:pPr>
        <w:spacing w:after="0"/>
        <w:ind w:left="0"/>
        <w:jc w:val="both"/>
      </w:pPr>
      <w:r>
        <w:rPr>
          <w:rFonts w:ascii="Times New Roman"/>
          <w:b w:val="false"/>
          <w:i w:val="false"/>
          <w:color w:val="000000"/>
          <w:sz w:val="28"/>
        </w:rPr>
        <w:t>
      13. Класс III — СЗЗ не менее 300 м:</w:t>
      </w:r>
    </w:p>
    <w:bookmarkEnd w:id="99"/>
    <w:p>
      <w:pPr>
        <w:spacing w:after="0"/>
        <w:ind w:left="0"/>
        <w:jc w:val="both"/>
      </w:pPr>
      <w:r>
        <w:rPr>
          <w:rFonts w:ascii="Times New Roman"/>
          <w:b w:val="false"/>
          <w:i w:val="false"/>
          <w:color w:val="000000"/>
          <w:sz w:val="28"/>
        </w:rPr>
        <w:t>
      1) производства (карьеры) по добыче карбоната калия открытой разработкой;</w:t>
      </w:r>
    </w:p>
    <w:p>
      <w:pPr>
        <w:spacing w:after="0"/>
        <w:ind w:left="0"/>
        <w:jc w:val="both"/>
      </w:pPr>
      <w:r>
        <w:rPr>
          <w:rFonts w:ascii="Times New Roman"/>
          <w:b w:val="false"/>
          <w:i w:val="false"/>
          <w:color w:val="000000"/>
          <w:sz w:val="28"/>
        </w:rPr>
        <w:t>
      2) производства по добыче камня не взрывным способом.</w:t>
      </w:r>
    </w:p>
    <w:bookmarkStart w:name="z104" w:id="100"/>
    <w:p>
      <w:pPr>
        <w:spacing w:after="0"/>
        <w:ind w:left="0"/>
        <w:jc w:val="left"/>
      </w:pPr>
      <w:r>
        <w:rPr>
          <w:rFonts w:ascii="Times New Roman"/>
          <w:b/>
          <w:i w:val="false"/>
          <w:color w:val="000000"/>
        </w:rPr>
        <w:t xml:space="preserve"> 4. Строительная промышленность</w:t>
      </w:r>
    </w:p>
    <w:bookmarkEnd w:id="100"/>
    <w:bookmarkStart w:name="z105" w:id="101"/>
    <w:p>
      <w:pPr>
        <w:spacing w:after="0"/>
        <w:ind w:left="0"/>
        <w:jc w:val="both"/>
      </w:pPr>
      <w:r>
        <w:rPr>
          <w:rFonts w:ascii="Times New Roman"/>
          <w:b w:val="false"/>
          <w:i w:val="false"/>
          <w:color w:val="000000"/>
          <w:sz w:val="28"/>
        </w:rPr>
        <w:t>
      14. Класс 1 — СЗЗ не менее 1000 м:</w:t>
      </w:r>
    </w:p>
    <w:bookmarkEnd w:id="101"/>
    <w:p>
      <w:pPr>
        <w:spacing w:after="0"/>
        <w:ind w:left="0"/>
        <w:jc w:val="both"/>
      </w:pPr>
      <w:r>
        <w:rPr>
          <w:rFonts w:ascii="Times New Roman"/>
          <w:b w:val="false"/>
          <w:i w:val="false"/>
          <w:color w:val="000000"/>
          <w:sz w:val="28"/>
        </w:rPr>
        <w:t>
      1) производство цемента (портланд - шлакопортланд - пуццоланового цемента и другие), а также местных цементов (глинитцемента, романцемента, гипсошлакового, фосфорно-шлакового и других);</w:t>
      </w:r>
    </w:p>
    <w:p>
      <w:pPr>
        <w:spacing w:after="0"/>
        <w:ind w:left="0"/>
        <w:jc w:val="both"/>
      </w:pPr>
      <w:r>
        <w:rPr>
          <w:rFonts w:ascii="Times New Roman"/>
          <w:b w:val="false"/>
          <w:i w:val="false"/>
          <w:color w:val="000000"/>
          <w:sz w:val="28"/>
        </w:rPr>
        <w:t>
      2) производство магнезита, доломита и шамота с обжигом в шахтных, вращающихся и других печах;</w:t>
      </w:r>
    </w:p>
    <w:p>
      <w:pPr>
        <w:spacing w:after="0"/>
        <w:ind w:left="0"/>
        <w:jc w:val="both"/>
      </w:pPr>
      <w:r>
        <w:rPr>
          <w:rFonts w:ascii="Times New Roman"/>
          <w:b w:val="false"/>
          <w:i w:val="false"/>
          <w:color w:val="000000"/>
          <w:sz w:val="28"/>
        </w:rPr>
        <w:t>
      3) производство асбеста и изделий из него;</w:t>
      </w:r>
    </w:p>
    <w:p>
      <w:pPr>
        <w:spacing w:after="0"/>
        <w:ind w:left="0"/>
        <w:jc w:val="both"/>
      </w:pPr>
      <w:r>
        <w:rPr>
          <w:rFonts w:ascii="Times New Roman"/>
          <w:b w:val="false"/>
          <w:i w:val="false"/>
          <w:color w:val="000000"/>
          <w:sz w:val="28"/>
        </w:rPr>
        <w:t>
      4) производство асфальтобетона на стационарных объектах.</w:t>
      </w:r>
    </w:p>
    <w:bookmarkStart w:name="z106" w:id="102"/>
    <w:p>
      <w:pPr>
        <w:spacing w:after="0"/>
        <w:ind w:left="0"/>
        <w:jc w:val="both"/>
      </w:pPr>
      <w:r>
        <w:rPr>
          <w:rFonts w:ascii="Times New Roman"/>
          <w:b w:val="false"/>
          <w:i w:val="false"/>
          <w:color w:val="000000"/>
          <w:sz w:val="28"/>
        </w:rPr>
        <w:t>
      15. Класс II — СЗЗ не менее 500 м:</w:t>
      </w:r>
    </w:p>
    <w:bookmarkEnd w:id="102"/>
    <w:p>
      <w:pPr>
        <w:spacing w:after="0"/>
        <w:ind w:left="0"/>
        <w:jc w:val="both"/>
      </w:pPr>
      <w:r>
        <w:rPr>
          <w:rFonts w:ascii="Times New Roman"/>
          <w:b w:val="false"/>
          <w:i w:val="false"/>
          <w:color w:val="000000"/>
          <w:sz w:val="28"/>
        </w:rPr>
        <w:t>
      1) производство извести (известковые заводы с шахтными и вращающимися печами);</w:t>
      </w:r>
    </w:p>
    <w:p>
      <w:pPr>
        <w:spacing w:after="0"/>
        <w:ind w:left="0"/>
        <w:jc w:val="both"/>
      </w:pPr>
      <w:r>
        <w:rPr>
          <w:rFonts w:ascii="Times New Roman"/>
          <w:b w:val="false"/>
          <w:i w:val="false"/>
          <w:color w:val="000000"/>
          <w:sz w:val="28"/>
        </w:rPr>
        <w:t>
      2) производство художественного стекла, литья и хрусталя;</w:t>
      </w:r>
    </w:p>
    <w:p>
      <w:pPr>
        <w:spacing w:after="0"/>
        <w:ind w:left="0"/>
        <w:jc w:val="both"/>
      </w:pPr>
      <w:r>
        <w:rPr>
          <w:rFonts w:ascii="Times New Roman"/>
          <w:b w:val="false"/>
          <w:i w:val="false"/>
          <w:color w:val="000000"/>
          <w:sz w:val="28"/>
        </w:rPr>
        <w:t>
      3) производство стеклянной и базальтовой ваты и шлаковой шерсти;</w:t>
      </w:r>
    </w:p>
    <w:p>
      <w:pPr>
        <w:spacing w:after="0"/>
        <w:ind w:left="0"/>
        <w:jc w:val="both"/>
      </w:pPr>
      <w:r>
        <w:rPr>
          <w:rFonts w:ascii="Times New Roman"/>
          <w:b w:val="false"/>
          <w:i w:val="false"/>
          <w:color w:val="000000"/>
          <w:sz w:val="28"/>
        </w:rPr>
        <w:t>
      4) производство щебенки, гравия и песка, обогащение кварцевого песка;</w:t>
      </w:r>
    </w:p>
    <w:p>
      <w:pPr>
        <w:spacing w:after="0"/>
        <w:ind w:left="0"/>
        <w:jc w:val="both"/>
      </w:pPr>
      <w:r>
        <w:rPr>
          <w:rFonts w:ascii="Times New Roman"/>
          <w:b w:val="false"/>
          <w:i w:val="false"/>
          <w:color w:val="000000"/>
          <w:sz w:val="28"/>
        </w:rPr>
        <w:t>
      5) производство толя и рубероида;</w:t>
      </w:r>
    </w:p>
    <w:p>
      <w:pPr>
        <w:spacing w:after="0"/>
        <w:ind w:left="0"/>
        <w:jc w:val="both"/>
      </w:pPr>
      <w:r>
        <w:rPr>
          <w:rFonts w:ascii="Times New Roman"/>
          <w:b w:val="false"/>
          <w:i w:val="false"/>
          <w:color w:val="000000"/>
          <w:sz w:val="28"/>
        </w:rPr>
        <w:t>
      6) производство ферритов;</w:t>
      </w:r>
    </w:p>
    <w:p>
      <w:pPr>
        <w:spacing w:after="0"/>
        <w:ind w:left="0"/>
        <w:jc w:val="both"/>
      </w:pPr>
      <w:r>
        <w:rPr>
          <w:rFonts w:ascii="Times New Roman"/>
          <w:b w:val="false"/>
          <w:i w:val="false"/>
          <w:color w:val="000000"/>
          <w:sz w:val="28"/>
        </w:rPr>
        <w:t>
      7) производство строительных полимерных материалов;</w:t>
      </w:r>
    </w:p>
    <w:p>
      <w:pPr>
        <w:spacing w:after="0"/>
        <w:ind w:left="0"/>
        <w:jc w:val="both"/>
      </w:pPr>
      <w:r>
        <w:rPr>
          <w:rFonts w:ascii="Times New Roman"/>
          <w:b w:val="false"/>
          <w:i w:val="false"/>
          <w:color w:val="000000"/>
          <w:sz w:val="28"/>
        </w:rPr>
        <w:t>
      8) производство кирпича (красного, силикатного, керамических и огнеупорных изделий);</w:t>
      </w:r>
    </w:p>
    <w:p>
      <w:pPr>
        <w:spacing w:after="0"/>
        <w:ind w:left="0"/>
        <w:jc w:val="both"/>
      </w:pPr>
      <w:r>
        <w:rPr>
          <w:rFonts w:ascii="Times New Roman"/>
          <w:b w:val="false"/>
          <w:i w:val="false"/>
          <w:color w:val="000000"/>
          <w:sz w:val="28"/>
        </w:rPr>
        <w:t>
      9) пересыпка сыпучих грузов (уголь, руда) крановым способом;</w:t>
      </w:r>
    </w:p>
    <w:p>
      <w:pPr>
        <w:spacing w:after="0"/>
        <w:ind w:left="0"/>
        <w:jc w:val="both"/>
      </w:pPr>
      <w:r>
        <w:rPr>
          <w:rFonts w:ascii="Times New Roman"/>
          <w:b w:val="false"/>
          <w:i w:val="false"/>
          <w:color w:val="000000"/>
          <w:sz w:val="28"/>
        </w:rPr>
        <w:t>
      11) домостроительный комбинат;</w:t>
      </w:r>
    </w:p>
    <w:p>
      <w:pPr>
        <w:spacing w:after="0"/>
        <w:ind w:left="0"/>
        <w:jc w:val="both"/>
      </w:pPr>
      <w:r>
        <w:rPr>
          <w:rFonts w:ascii="Times New Roman"/>
          <w:b w:val="false"/>
          <w:i w:val="false"/>
          <w:color w:val="000000"/>
          <w:sz w:val="28"/>
        </w:rPr>
        <w:t>
      12) производство железобетонных изделий.</w:t>
      </w:r>
    </w:p>
    <w:bookmarkStart w:name="z107" w:id="103"/>
    <w:p>
      <w:pPr>
        <w:spacing w:after="0"/>
        <w:ind w:left="0"/>
        <w:jc w:val="both"/>
      </w:pPr>
      <w:r>
        <w:rPr>
          <w:rFonts w:ascii="Times New Roman"/>
          <w:b w:val="false"/>
          <w:i w:val="false"/>
          <w:color w:val="000000"/>
          <w:sz w:val="28"/>
        </w:rPr>
        <w:t>
      16. Класс III — СЗЗ не менее 300 м:</w:t>
      </w:r>
    </w:p>
    <w:bookmarkEnd w:id="103"/>
    <w:p>
      <w:pPr>
        <w:spacing w:after="0"/>
        <w:ind w:left="0"/>
        <w:jc w:val="both"/>
      </w:pPr>
      <w:r>
        <w:rPr>
          <w:rFonts w:ascii="Times New Roman"/>
          <w:b w:val="false"/>
          <w:i w:val="false"/>
          <w:color w:val="000000"/>
          <w:sz w:val="28"/>
        </w:rPr>
        <w:t>
      1) производство искусственных заполнителей (керамзита и другие);</w:t>
      </w:r>
    </w:p>
    <w:p>
      <w:pPr>
        <w:spacing w:after="0"/>
        <w:ind w:left="0"/>
        <w:jc w:val="both"/>
      </w:pPr>
      <w:r>
        <w:rPr>
          <w:rFonts w:ascii="Times New Roman"/>
          <w:b w:val="false"/>
          <w:i w:val="false"/>
          <w:color w:val="000000"/>
          <w:sz w:val="28"/>
        </w:rPr>
        <w:t>
      2) производство искусственных камней;</w:t>
      </w:r>
    </w:p>
    <w:p>
      <w:pPr>
        <w:spacing w:after="0"/>
        <w:ind w:left="0"/>
        <w:jc w:val="both"/>
      </w:pPr>
      <w:r>
        <w:rPr>
          <w:rFonts w:ascii="Times New Roman"/>
          <w:b w:val="false"/>
          <w:i w:val="false"/>
          <w:color w:val="000000"/>
          <w:sz w:val="28"/>
        </w:rPr>
        <w:t>
      3) склады цементов и других пылящих материалов;</w:t>
      </w:r>
    </w:p>
    <w:p>
      <w:pPr>
        <w:spacing w:after="0"/>
        <w:ind w:left="0"/>
        <w:jc w:val="both"/>
      </w:pPr>
      <w:r>
        <w:rPr>
          <w:rFonts w:ascii="Times New Roman"/>
          <w:b w:val="false"/>
          <w:i w:val="false"/>
          <w:color w:val="000000"/>
          <w:sz w:val="28"/>
        </w:rPr>
        <w:t>
      4) производство строительных материалов из отходов тепловых электроцентралей (далее —ТЭЦ);</w:t>
      </w:r>
    </w:p>
    <w:p>
      <w:pPr>
        <w:spacing w:after="0"/>
        <w:ind w:left="0"/>
        <w:jc w:val="both"/>
      </w:pPr>
      <w:r>
        <w:rPr>
          <w:rFonts w:ascii="Times New Roman"/>
          <w:b w:val="false"/>
          <w:i w:val="false"/>
          <w:color w:val="000000"/>
          <w:sz w:val="28"/>
        </w:rPr>
        <w:t>
      5) производство бетонных изделий;</w:t>
      </w:r>
    </w:p>
    <w:p>
      <w:pPr>
        <w:spacing w:after="0"/>
        <w:ind w:left="0"/>
        <w:jc w:val="both"/>
      </w:pPr>
      <w:r>
        <w:rPr>
          <w:rFonts w:ascii="Times New Roman"/>
          <w:b w:val="false"/>
          <w:i w:val="false"/>
          <w:color w:val="000000"/>
          <w:sz w:val="28"/>
        </w:rPr>
        <w:t>
      6) производство фарфоровых и фаянсовых изделий;</w:t>
      </w:r>
    </w:p>
    <w:p>
      <w:pPr>
        <w:spacing w:after="0"/>
        <w:ind w:left="0"/>
        <w:jc w:val="both"/>
      </w:pPr>
      <w:r>
        <w:rPr>
          <w:rFonts w:ascii="Times New Roman"/>
          <w:b w:val="false"/>
          <w:i w:val="false"/>
          <w:color w:val="000000"/>
          <w:sz w:val="28"/>
        </w:rPr>
        <w:t>
      7) камнелитейные производства;</w:t>
      </w:r>
    </w:p>
    <w:p>
      <w:pPr>
        <w:spacing w:after="0"/>
        <w:ind w:left="0"/>
        <w:jc w:val="both"/>
      </w:pPr>
      <w:r>
        <w:rPr>
          <w:rFonts w:ascii="Times New Roman"/>
          <w:b w:val="false"/>
          <w:i w:val="false"/>
          <w:color w:val="000000"/>
          <w:sz w:val="28"/>
        </w:rPr>
        <w:t>
      8) производства по обработке естественных камней;</w:t>
      </w:r>
    </w:p>
    <w:p>
      <w:pPr>
        <w:spacing w:after="0"/>
        <w:ind w:left="0"/>
        <w:jc w:val="both"/>
      </w:pPr>
      <w:r>
        <w:rPr>
          <w:rFonts w:ascii="Times New Roman"/>
          <w:b w:val="false"/>
          <w:i w:val="false"/>
          <w:color w:val="000000"/>
          <w:sz w:val="28"/>
        </w:rPr>
        <w:t>
      9) производство гипсовых изделий, производство гипса (алебастра), мела;</w:t>
      </w:r>
    </w:p>
    <w:p>
      <w:pPr>
        <w:spacing w:after="0"/>
        <w:ind w:left="0"/>
        <w:jc w:val="both"/>
      </w:pPr>
      <w:r>
        <w:rPr>
          <w:rFonts w:ascii="Times New Roman"/>
          <w:b w:val="false"/>
          <w:i w:val="false"/>
          <w:color w:val="000000"/>
          <w:sz w:val="28"/>
        </w:rPr>
        <w:t>
      10) производство фибролита, камышита, соломита, дифферента и других;</w:t>
      </w:r>
    </w:p>
    <w:p>
      <w:pPr>
        <w:spacing w:after="0"/>
        <w:ind w:left="0"/>
        <w:jc w:val="both"/>
      </w:pPr>
      <w:r>
        <w:rPr>
          <w:rFonts w:ascii="Times New Roman"/>
          <w:b w:val="false"/>
          <w:i w:val="false"/>
          <w:color w:val="000000"/>
          <w:sz w:val="28"/>
        </w:rPr>
        <w:t>
      11) производство строительных деталей;</w:t>
      </w:r>
    </w:p>
    <w:p>
      <w:pPr>
        <w:spacing w:after="0"/>
        <w:ind w:left="0"/>
        <w:jc w:val="both"/>
      </w:pPr>
      <w:r>
        <w:rPr>
          <w:rFonts w:ascii="Times New Roman"/>
          <w:b w:val="false"/>
          <w:i w:val="false"/>
          <w:color w:val="000000"/>
          <w:sz w:val="28"/>
        </w:rPr>
        <w:t>
      12) битумные установки.</w:t>
      </w:r>
    </w:p>
    <w:bookmarkStart w:name="z108" w:id="104"/>
    <w:p>
      <w:pPr>
        <w:spacing w:after="0"/>
        <w:ind w:left="0"/>
        <w:jc w:val="both"/>
      </w:pPr>
      <w:r>
        <w:rPr>
          <w:rFonts w:ascii="Times New Roman"/>
          <w:b w:val="false"/>
          <w:i w:val="false"/>
          <w:color w:val="000000"/>
          <w:sz w:val="28"/>
        </w:rPr>
        <w:t>
      17. Класс IV— СЗЗ не менее 100 м:</w:t>
      </w:r>
    </w:p>
    <w:bookmarkEnd w:id="104"/>
    <w:p>
      <w:pPr>
        <w:spacing w:after="0"/>
        <w:ind w:left="0"/>
        <w:jc w:val="both"/>
      </w:pPr>
      <w:r>
        <w:rPr>
          <w:rFonts w:ascii="Times New Roman"/>
          <w:b w:val="false"/>
          <w:i w:val="false"/>
          <w:color w:val="000000"/>
          <w:sz w:val="28"/>
        </w:rPr>
        <w:t>
      1) производство глиняных изделий;</w:t>
      </w:r>
    </w:p>
    <w:p>
      <w:pPr>
        <w:spacing w:after="0"/>
        <w:ind w:left="0"/>
        <w:jc w:val="both"/>
      </w:pPr>
      <w:r>
        <w:rPr>
          <w:rFonts w:ascii="Times New Roman"/>
          <w:b w:val="false"/>
          <w:i w:val="false"/>
          <w:color w:val="000000"/>
          <w:sz w:val="28"/>
        </w:rPr>
        <w:t>
      2) стеклодувное, зеркальное производство, шлифовка и травка стекол;</w:t>
      </w:r>
    </w:p>
    <w:p>
      <w:pPr>
        <w:spacing w:after="0"/>
        <w:ind w:left="0"/>
        <w:jc w:val="both"/>
      </w:pPr>
      <w:r>
        <w:rPr>
          <w:rFonts w:ascii="Times New Roman"/>
          <w:b w:val="false"/>
          <w:i w:val="false"/>
          <w:color w:val="000000"/>
          <w:sz w:val="28"/>
        </w:rPr>
        <w:t>
      3) механическая обработка мрамора;</w:t>
      </w:r>
    </w:p>
    <w:p>
      <w:pPr>
        <w:spacing w:after="0"/>
        <w:ind w:left="0"/>
        <w:jc w:val="both"/>
      </w:pPr>
      <w:r>
        <w:rPr>
          <w:rFonts w:ascii="Times New Roman"/>
          <w:b w:val="false"/>
          <w:i w:val="false"/>
          <w:color w:val="000000"/>
          <w:sz w:val="28"/>
        </w:rPr>
        <w:t>
      4) установка по производству бетона;</w:t>
      </w:r>
    </w:p>
    <w:p>
      <w:pPr>
        <w:spacing w:after="0"/>
        <w:ind w:left="0"/>
        <w:jc w:val="both"/>
      </w:pPr>
      <w:r>
        <w:rPr>
          <w:rFonts w:ascii="Times New Roman"/>
          <w:b w:val="false"/>
          <w:i w:val="false"/>
          <w:color w:val="000000"/>
          <w:sz w:val="28"/>
        </w:rPr>
        <w:t>
      5) карьеры, предприятия по добыче гравия, песка, глины.</w:t>
      </w:r>
    </w:p>
    <w:bookmarkStart w:name="z109" w:id="105"/>
    <w:p>
      <w:pPr>
        <w:spacing w:after="0"/>
        <w:ind w:left="0"/>
        <w:jc w:val="left"/>
      </w:pPr>
      <w:r>
        <w:rPr>
          <w:rFonts w:ascii="Times New Roman"/>
          <w:b/>
          <w:i w:val="false"/>
          <w:color w:val="000000"/>
        </w:rPr>
        <w:t xml:space="preserve"> 5. Обработка древесины</w:t>
      </w:r>
    </w:p>
    <w:bookmarkEnd w:id="105"/>
    <w:bookmarkStart w:name="z110" w:id="106"/>
    <w:p>
      <w:pPr>
        <w:spacing w:after="0"/>
        <w:ind w:left="0"/>
        <w:jc w:val="both"/>
      </w:pPr>
      <w:r>
        <w:rPr>
          <w:rFonts w:ascii="Times New Roman"/>
          <w:b w:val="false"/>
          <w:i w:val="false"/>
          <w:color w:val="000000"/>
          <w:sz w:val="28"/>
        </w:rPr>
        <w:t>
      18. Класс I — СЗЗ не менее 1000 м:</w:t>
      </w:r>
    </w:p>
    <w:bookmarkEnd w:id="106"/>
    <w:p>
      <w:pPr>
        <w:spacing w:after="0"/>
        <w:ind w:left="0"/>
        <w:jc w:val="both"/>
      </w:pPr>
      <w:r>
        <w:rPr>
          <w:rFonts w:ascii="Times New Roman"/>
          <w:b w:val="false"/>
          <w:i w:val="false"/>
          <w:color w:val="000000"/>
          <w:sz w:val="28"/>
        </w:rPr>
        <w:t>
      1) лесохимические производства (производство по химической  переработке дерева и получение древесного угля).</w:t>
      </w:r>
    </w:p>
    <w:bookmarkStart w:name="z111" w:id="107"/>
    <w:p>
      <w:pPr>
        <w:spacing w:after="0"/>
        <w:ind w:left="0"/>
        <w:jc w:val="both"/>
      </w:pPr>
      <w:r>
        <w:rPr>
          <w:rFonts w:ascii="Times New Roman"/>
          <w:b w:val="false"/>
          <w:i w:val="false"/>
          <w:color w:val="000000"/>
          <w:sz w:val="28"/>
        </w:rPr>
        <w:t>
      19. Класс II — СЗЗ не менее 500 м:</w:t>
      </w:r>
    </w:p>
    <w:bookmarkEnd w:id="107"/>
    <w:p>
      <w:pPr>
        <w:spacing w:after="0"/>
        <w:ind w:left="0"/>
        <w:jc w:val="both"/>
      </w:pPr>
      <w:r>
        <w:rPr>
          <w:rFonts w:ascii="Times New Roman"/>
          <w:b w:val="false"/>
          <w:i w:val="false"/>
          <w:color w:val="000000"/>
          <w:sz w:val="28"/>
        </w:rPr>
        <w:t>
      1) производство по консервированию дерева (пропиткой);</w:t>
      </w:r>
    </w:p>
    <w:p>
      <w:pPr>
        <w:spacing w:after="0"/>
        <w:ind w:left="0"/>
        <w:jc w:val="both"/>
      </w:pPr>
      <w:r>
        <w:rPr>
          <w:rFonts w:ascii="Times New Roman"/>
          <w:b w:val="false"/>
          <w:i w:val="false"/>
          <w:color w:val="000000"/>
          <w:sz w:val="28"/>
        </w:rPr>
        <w:t>
      2) производство по производству шпал и их пропитке;</w:t>
      </w:r>
    </w:p>
    <w:p>
      <w:pPr>
        <w:spacing w:after="0"/>
        <w:ind w:left="0"/>
        <w:jc w:val="both"/>
      </w:pPr>
      <w:r>
        <w:rPr>
          <w:rFonts w:ascii="Times New Roman"/>
          <w:b w:val="false"/>
          <w:i w:val="false"/>
          <w:color w:val="000000"/>
          <w:sz w:val="28"/>
        </w:rPr>
        <w:t>
      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p>
      <w:pPr>
        <w:spacing w:after="0"/>
        <w:ind w:left="0"/>
        <w:jc w:val="both"/>
      </w:pPr>
      <w:r>
        <w:rPr>
          <w:rFonts w:ascii="Times New Roman"/>
          <w:b w:val="false"/>
          <w:i w:val="false"/>
          <w:color w:val="000000"/>
          <w:sz w:val="28"/>
        </w:rPr>
        <w:t>
      4) деревообрабатывающее производство.</w:t>
      </w:r>
    </w:p>
    <w:bookmarkStart w:name="z112" w:id="108"/>
    <w:p>
      <w:pPr>
        <w:spacing w:after="0"/>
        <w:ind w:left="0"/>
        <w:jc w:val="both"/>
      </w:pPr>
      <w:r>
        <w:rPr>
          <w:rFonts w:ascii="Times New Roman"/>
          <w:b w:val="false"/>
          <w:i w:val="false"/>
          <w:color w:val="000000"/>
          <w:sz w:val="28"/>
        </w:rPr>
        <w:t>
      20. Класс III — СЗЗ не менее 300 м:</w:t>
      </w:r>
    </w:p>
    <w:bookmarkEnd w:id="108"/>
    <w:p>
      <w:pPr>
        <w:spacing w:after="0"/>
        <w:ind w:left="0"/>
        <w:jc w:val="both"/>
      </w:pPr>
      <w:r>
        <w:rPr>
          <w:rFonts w:ascii="Times New Roman"/>
          <w:b w:val="false"/>
          <w:i w:val="false"/>
          <w:color w:val="000000"/>
          <w:sz w:val="28"/>
        </w:rPr>
        <w:t>
      1) производство хвойно-витаминной муки, хлорофилло-каротиновой пасты хвойного экстракта;</w:t>
      </w:r>
    </w:p>
    <w:p>
      <w:pPr>
        <w:spacing w:after="0"/>
        <w:ind w:left="0"/>
        <w:jc w:val="both"/>
      </w:pPr>
      <w:r>
        <w:rPr>
          <w:rFonts w:ascii="Times New Roman"/>
          <w:b w:val="false"/>
          <w:i w:val="false"/>
          <w:color w:val="000000"/>
          <w:sz w:val="28"/>
        </w:rPr>
        <w:t>
      2) производство древесной шерсти;</w:t>
      </w:r>
    </w:p>
    <w:p>
      <w:pPr>
        <w:spacing w:after="0"/>
        <w:ind w:left="0"/>
        <w:jc w:val="both"/>
      </w:pPr>
      <w:r>
        <w:rPr>
          <w:rFonts w:ascii="Times New Roman"/>
          <w:b w:val="false"/>
          <w:i w:val="false"/>
          <w:color w:val="000000"/>
          <w:sz w:val="28"/>
        </w:rPr>
        <w:t>
      3) производство лесопильное, фанерное и деталей деревянных стандартных зданий;</w:t>
      </w:r>
    </w:p>
    <w:p>
      <w:pPr>
        <w:spacing w:after="0"/>
        <w:ind w:left="0"/>
        <w:jc w:val="both"/>
      </w:pPr>
      <w:r>
        <w:rPr>
          <w:rFonts w:ascii="Times New Roman"/>
          <w:b w:val="false"/>
          <w:i w:val="false"/>
          <w:color w:val="000000"/>
          <w:sz w:val="28"/>
        </w:rPr>
        <w:t>
      4) судостроительные верфи для изготовления деревянных судов (катеров, лодок);</w:t>
      </w:r>
    </w:p>
    <w:p>
      <w:pPr>
        <w:spacing w:after="0"/>
        <w:ind w:left="0"/>
        <w:jc w:val="both"/>
      </w:pPr>
      <w:r>
        <w:rPr>
          <w:rFonts w:ascii="Times New Roman"/>
          <w:b w:val="false"/>
          <w:i w:val="false"/>
          <w:color w:val="000000"/>
          <w:sz w:val="28"/>
        </w:rPr>
        <w:t>
      5) сборка мебели с лакировкой и окраской.</w:t>
      </w:r>
    </w:p>
    <w:bookmarkStart w:name="z113" w:id="109"/>
    <w:p>
      <w:pPr>
        <w:spacing w:after="0"/>
        <w:ind w:left="0"/>
        <w:jc w:val="both"/>
      </w:pPr>
      <w:r>
        <w:rPr>
          <w:rFonts w:ascii="Times New Roman"/>
          <w:b w:val="false"/>
          <w:i w:val="false"/>
          <w:color w:val="000000"/>
          <w:sz w:val="28"/>
        </w:rPr>
        <w:t>
      21. Класс IV — СЗЗ не менее 100 м:</w:t>
      </w:r>
    </w:p>
    <w:bookmarkEnd w:id="109"/>
    <w:p>
      <w:pPr>
        <w:spacing w:after="0"/>
        <w:ind w:left="0"/>
        <w:jc w:val="both"/>
      </w:pPr>
      <w:r>
        <w:rPr>
          <w:rFonts w:ascii="Times New Roman"/>
          <w:b w:val="false"/>
          <w:i w:val="false"/>
          <w:color w:val="000000"/>
          <w:sz w:val="28"/>
        </w:rPr>
        <w:t>
      1) производство обозное;</w:t>
      </w:r>
    </w:p>
    <w:p>
      <w:pPr>
        <w:spacing w:after="0"/>
        <w:ind w:left="0"/>
        <w:jc w:val="both"/>
      </w:pPr>
      <w:r>
        <w:rPr>
          <w:rFonts w:ascii="Times New Roman"/>
          <w:b w:val="false"/>
          <w:i w:val="false"/>
          <w:color w:val="000000"/>
          <w:sz w:val="28"/>
        </w:rPr>
        <w:t>
      2) производство бондарных изделий из готовой клепки;</w:t>
      </w:r>
    </w:p>
    <w:p>
      <w:pPr>
        <w:spacing w:after="0"/>
        <w:ind w:left="0"/>
        <w:jc w:val="both"/>
      </w:pPr>
      <w:r>
        <w:rPr>
          <w:rFonts w:ascii="Times New Roman"/>
          <w:b w:val="false"/>
          <w:i w:val="false"/>
          <w:color w:val="000000"/>
          <w:sz w:val="28"/>
        </w:rPr>
        <w:t>
      3) производство рогожно-ткацкое;</w:t>
      </w:r>
    </w:p>
    <w:p>
      <w:pPr>
        <w:spacing w:after="0"/>
        <w:ind w:left="0"/>
        <w:jc w:val="both"/>
      </w:pPr>
      <w:r>
        <w:rPr>
          <w:rFonts w:ascii="Times New Roman"/>
          <w:b w:val="false"/>
          <w:i w:val="false"/>
          <w:color w:val="000000"/>
          <w:sz w:val="28"/>
        </w:rPr>
        <w:t>
      4) производства по консервированию древесины солевыми и водными растворами (без солей мышьяка), суперобмазкой;</w:t>
      </w:r>
    </w:p>
    <w:p>
      <w:pPr>
        <w:spacing w:after="0"/>
        <w:ind w:left="0"/>
        <w:jc w:val="both"/>
      </w:pPr>
      <w:r>
        <w:rPr>
          <w:rFonts w:ascii="Times New Roman"/>
          <w:b w:val="false"/>
          <w:i w:val="false"/>
          <w:color w:val="000000"/>
          <w:sz w:val="28"/>
        </w:rPr>
        <w:t>
      5) судостроительные верфи для изготовления деревянных судов (катеров, лодок);</w:t>
      </w:r>
    </w:p>
    <w:p>
      <w:pPr>
        <w:spacing w:after="0"/>
        <w:ind w:left="0"/>
        <w:jc w:val="both"/>
      </w:pPr>
      <w:r>
        <w:rPr>
          <w:rFonts w:ascii="Times New Roman"/>
          <w:b w:val="false"/>
          <w:i w:val="false"/>
          <w:color w:val="000000"/>
          <w:sz w:val="28"/>
        </w:rPr>
        <w:t>
      6) объекты столярно-плотничные, мебельные паркетные, ящичные.</w:t>
      </w:r>
    </w:p>
    <w:bookmarkStart w:name="z114" w:id="110"/>
    <w:p>
      <w:pPr>
        <w:spacing w:after="0"/>
        <w:ind w:left="0"/>
        <w:jc w:val="both"/>
      </w:pPr>
      <w:r>
        <w:rPr>
          <w:rFonts w:ascii="Times New Roman"/>
          <w:b w:val="false"/>
          <w:i w:val="false"/>
          <w:color w:val="000000"/>
          <w:sz w:val="28"/>
        </w:rPr>
        <w:t>
      22. Класс V — СЗЗ не менее 50 м:</w:t>
      </w:r>
    </w:p>
    <w:bookmarkEnd w:id="110"/>
    <w:p>
      <w:pPr>
        <w:spacing w:after="0"/>
        <w:ind w:left="0"/>
        <w:jc w:val="both"/>
      </w:pPr>
      <w:r>
        <w:rPr>
          <w:rFonts w:ascii="Times New Roman"/>
          <w:b w:val="false"/>
          <w:i w:val="false"/>
          <w:color w:val="000000"/>
          <w:sz w:val="28"/>
        </w:rPr>
        <w:t>
      1) сборка мебели из готовых изделий без лакирования и окраски.</w:t>
      </w:r>
    </w:p>
    <w:bookmarkStart w:name="z115" w:id="111"/>
    <w:p>
      <w:pPr>
        <w:spacing w:after="0"/>
        <w:ind w:left="0"/>
        <w:jc w:val="left"/>
      </w:pPr>
      <w:r>
        <w:rPr>
          <w:rFonts w:ascii="Times New Roman"/>
          <w:b/>
          <w:i w:val="false"/>
          <w:color w:val="000000"/>
        </w:rPr>
        <w:t xml:space="preserve"> 6. Текстильные производства и производства легкой</w:t>
      </w:r>
      <w:r>
        <w:br/>
      </w:r>
      <w:r>
        <w:rPr>
          <w:rFonts w:ascii="Times New Roman"/>
          <w:b/>
          <w:i w:val="false"/>
          <w:color w:val="000000"/>
        </w:rPr>
        <w:t>промышленности</w:t>
      </w:r>
    </w:p>
    <w:bookmarkEnd w:id="111"/>
    <w:bookmarkStart w:name="z116" w:id="112"/>
    <w:p>
      <w:pPr>
        <w:spacing w:after="0"/>
        <w:ind w:left="0"/>
        <w:jc w:val="both"/>
      </w:pPr>
      <w:r>
        <w:rPr>
          <w:rFonts w:ascii="Times New Roman"/>
          <w:b w:val="false"/>
          <w:i w:val="false"/>
          <w:color w:val="000000"/>
          <w:sz w:val="28"/>
        </w:rPr>
        <w:t>
      23. Класс I — СЗЗ не менее 1000 м:</w:t>
      </w:r>
    </w:p>
    <w:bookmarkEnd w:id="112"/>
    <w:p>
      <w:pPr>
        <w:spacing w:after="0"/>
        <w:ind w:left="0"/>
        <w:jc w:val="both"/>
      </w:pPr>
      <w:r>
        <w:rPr>
          <w:rFonts w:ascii="Times New Roman"/>
          <w:b w:val="false"/>
          <w:i w:val="false"/>
          <w:color w:val="000000"/>
          <w:sz w:val="28"/>
        </w:rPr>
        <w:t>
      1) объекты по первичной обработке хлопка с устройством цехов по обработке семян ртутно-органическими препаратами;</w:t>
      </w:r>
    </w:p>
    <w:p>
      <w:pPr>
        <w:spacing w:after="0"/>
        <w:ind w:left="0"/>
        <w:jc w:val="both"/>
      </w:pPr>
      <w:r>
        <w:rPr>
          <w:rFonts w:ascii="Times New Roman"/>
          <w:b w:val="false"/>
          <w:i w:val="false"/>
          <w:color w:val="000000"/>
          <w:sz w:val="28"/>
        </w:rPr>
        <w:t>
      2) производство искусственной кожи и пленочных материалов, клеенки, пласткожи с применением летучих растворителей;</w:t>
      </w:r>
    </w:p>
    <w:p>
      <w:pPr>
        <w:spacing w:after="0"/>
        <w:ind w:left="0"/>
        <w:jc w:val="both"/>
      </w:pPr>
      <w:r>
        <w:rPr>
          <w:rFonts w:ascii="Times New Roman"/>
          <w:b w:val="false"/>
          <w:i w:val="false"/>
          <w:color w:val="000000"/>
          <w:sz w:val="28"/>
        </w:rPr>
        <w:t>
      3) объекты по химической пропитке и обработке тканей сероуглеродом.</w:t>
      </w:r>
    </w:p>
    <w:bookmarkStart w:name="z117" w:id="113"/>
    <w:p>
      <w:pPr>
        <w:spacing w:after="0"/>
        <w:ind w:left="0"/>
        <w:jc w:val="both"/>
      </w:pPr>
      <w:r>
        <w:rPr>
          <w:rFonts w:ascii="Times New Roman"/>
          <w:b w:val="false"/>
          <w:i w:val="false"/>
          <w:color w:val="000000"/>
          <w:sz w:val="28"/>
        </w:rPr>
        <w:t>
      24. Класс II — СЗЗ не менее 500 м:</w:t>
      </w:r>
    </w:p>
    <w:bookmarkEnd w:id="113"/>
    <w:p>
      <w:pPr>
        <w:spacing w:after="0"/>
        <w:ind w:left="0"/>
        <w:jc w:val="both"/>
      </w:pPr>
      <w:r>
        <w:rPr>
          <w:rFonts w:ascii="Times New Roman"/>
          <w:b w:val="false"/>
          <w:i w:val="false"/>
          <w:color w:val="000000"/>
          <w:sz w:val="28"/>
        </w:rPr>
        <w:t>
      1) объекты по непрерывной пропитке тканей и бумаги масляными, масляно-асфальтовыми, бакелитовыми и другими лаками;</w:t>
      </w:r>
    </w:p>
    <w:p>
      <w:pPr>
        <w:spacing w:after="0"/>
        <w:ind w:left="0"/>
        <w:jc w:val="both"/>
      </w:pPr>
      <w:r>
        <w:rPr>
          <w:rFonts w:ascii="Times New Roman"/>
          <w:b w:val="false"/>
          <w:i w:val="false"/>
          <w:color w:val="000000"/>
          <w:sz w:val="28"/>
        </w:rPr>
        <w:t>
      2) объекты по пропитке и обработке тканей (дерматина, гранитоля) химическими веществами, за исключением сероуглерода;</w:t>
      </w:r>
    </w:p>
    <w:p>
      <w:pPr>
        <w:spacing w:after="0"/>
        <w:ind w:left="0"/>
        <w:jc w:val="both"/>
      </w:pPr>
      <w:r>
        <w:rPr>
          <w:rFonts w:ascii="Times New Roman"/>
          <w:b w:val="false"/>
          <w:i w:val="false"/>
          <w:color w:val="000000"/>
          <w:sz w:val="28"/>
        </w:rPr>
        <w:t>
      3) производство поливинилхлоридных односторонних армированных пленок, пленок из совмещенных полимеров, резин для низа обуви, регенератора с применением растворителей;</w:t>
      </w:r>
    </w:p>
    <w:p>
      <w:pPr>
        <w:spacing w:after="0"/>
        <w:ind w:left="0"/>
        <w:jc w:val="both"/>
      </w:pPr>
      <w:r>
        <w:rPr>
          <w:rFonts w:ascii="Times New Roman"/>
          <w:b w:val="false"/>
          <w:i w:val="false"/>
          <w:color w:val="000000"/>
          <w:sz w:val="28"/>
        </w:rPr>
        <w:t>
      4) прядильно-ткацкое производство.</w:t>
      </w:r>
    </w:p>
    <w:bookmarkStart w:name="z118" w:id="114"/>
    <w:p>
      <w:pPr>
        <w:spacing w:after="0"/>
        <w:ind w:left="0"/>
        <w:jc w:val="both"/>
      </w:pPr>
      <w:r>
        <w:rPr>
          <w:rFonts w:ascii="Times New Roman"/>
          <w:b w:val="false"/>
          <w:i w:val="false"/>
          <w:color w:val="000000"/>
          <w:sz w:val="28"/>
        </w:rPr>
        <w:t>
      25. Класс III — СЗЗ не менее 300 м:</w:t>
      </w:r>
    </w:p>
    <w:bookmarkEnd w:id="114"/>
    <w:p>
      <w:pPr>
        <w:spacing w:after="0"/>
        <w:ind w:left="0"/>
        <w:jc w:val="both"/>
      </w:pPr>
      <w:r>
        <w:rPr>
          <w:rFonts w:ascii="Times New Roman"/>
          <w:b w:val="false"/>
          <w:i w:val="false"/>
          <w:color w:val="000000"/>
          <w:sz w:val="28"/>
        </w:rPr>
        <w:t>
      1) производства по первичной обработке растительного волокна (льна, конопли, хлопка, кендыря);</w:t>
      </w:r>
    </w:p>
    <w:p>
      <w:pPr>
        <w:spacing w:after="0"/>
        <w:ind w:left="0"/>
        <w:jc w:val="both"/>
      </w:pPr>
      <w:r>
        <w:rPr>
          <w:rFonts w:ascii="Times New Roman"/>
          <w:b w:val="false"/>
          <w:i w:val="false"/>
          <w:color w:val="000000"/>
          <w:sz w:val="28"/>
        </w:rPr>
        <w:t>
      2) организации отбельные и красильно-аппретурные;</w:t>
      </w:r>
    </w:p>
    <w:p>
      <w:pPr>
        <w:spacing w:after="0"/>
        <w:ind w:left="0"/>
        <w:jc w:val="both"/>
      </w:pPr>
      <w:r>
        <w:rPr>
          <w:rFonts w:ascii="Times New Roman"/>
          <w:b w:val="false"/>
          <w:i w:val="false"/>
          <w:color w:val="000000"/>
          <w:sz w:val="28"/>
        </w:rPr>
        <w:t>
      3)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p>
      <w:pPr>
        <w:spacing w:after="0"/>
        <w:ind w:left="0"/>
        <w:jc w:val="both"/>
      </w:pPr>
      <w:r>
        <w:rPr>
          <w:rFonts w:ascii="Times New Roman"/>
          <w:b w:val="false"/>
          <w:i w:val="false"/>
          <w:color w:val="000000"/>
          <w:sz w:val="28"/>
        </w:rPr>
        <w:t>
      4) производство галантерейно-кожевенного картона с отделкой  полимерами с применением органических растворителей;</w:t>
      </w:r>
    </w:p>
    <w:p>
      <w:pPr>
        <w:spacing w:after="0"/>
        <w:ind w:left="0"/>
        <w:jc w:val="both"/>
      </w:pPr>
      <w:r>
        <w:rPr>
          <w:rFonts w:ascii="Times New Roman"/>
          <w:b w:val="false"/>
          <w:i w:val="false"/>
          <w:color w:val="000000"/>
          <w:sz w:val="28"/>
        </w:rPr>
        <w:t>
      5) пункты по приему хлопка-сырца;</w:t>
      </w:r>
    </w:p>
    <w:p>
      <w:pPr>
        <w:spacing w:after="0"/>
        <w:ind w:left="0"/>
        <w:jc w:val="both"/>
      </w:pPr>
      <w:r>
        <w:rPr>
          <w:rFonts w:ascii="Times New Roman"/>
          <w:b w:val="false"/>
          <w:i w:val="false"/>
          <w:color w:val="000000"/>
          <w:sz w:val="28"/>
        </w:rPr>
        <w:t>
      6) производства спортивных изделий;</w:t>
      </w:r>
    </w:p>
    <w:p>
      <w:pPr>
        <w:spacing w:after="0"/>
        <w:ind w:left="0"/>
        <w:jc w:val="both"/>
      </w:pPr>
      <w:r>
        <w:rPr>
          <w:rFonts w:ascii="Times New Roman"/>
          <w:b w:val="false"/>
          <w:i w:val="false"/>
          <w:color w:val="000000"/>
          <w:sz w:val="28"/>
        </w:rPr>
        <w:t>
      7) ситценабивное производство;</w:t>
      </w:r>
    </w:p>
    <w:p>
      <w:pPr>
        <w:spacing w:after="0"/>
        <w:ind w:left="0"/>
        <w:jc w:val="both"/>
      </w:pPr>
      <w:r>
        <w:rPr>
          <w:rFonts w:ascii="Times New Roman"/>
          <w:b w:val="false"/>
          <w:i w:val="false"/>
          <w:color w:val="000000"/>
          <w:sz w:val="28"/>
        </w:rPr>
        <w:t>
      8) производство фурнитуры.</w:t>
      </w:r>
    </w:p>
    <w:bookmarkStart w:name="z119" w:id="115"/>
    <w:p>
      <w:pPr>
        <w:spacing w:after="0"/>
        <w:ind w:left="0"/>
        <w:jc w:val="both"/>
      </w:pPr>
      <w:r>
        <w:rPr>
          <w:rFonts w:ascii="Times New Roman"/>
          <w:b w:val="false"/>
          <w:i w:val="false"/>
          <w:color w:val="000000"/>
          <w:sz w:val="28"/>
        </w:rPr>
        <w:t>
      26. Класс IV — СЗЗ не менее 100 мз:</w:t>
      </w:r>
    </w:p>
    <w:bookmarkEnd w:id="115"/>
    <w:p>
      <w:pPr>
        <w:spacing w:after="0"/>
        <w:ind w:left="0"/>
        <w:jc w:val="both"/>
      </w:pPr>
      <w:r>
        <w:rPr>
          <w:rFonts w:ascii="Times New Roman"/>
          <w:b w:val="false"/>
          <w:i w:val="false"/>
          <w:color w:val="000000"/>
          <w:sz w:val="28"/>
        </w:rPr>
        <w:t>
      1) производства котонинные;</w:t>
      </w:r>
    </w:p>
    <w:p>
      <w:pPr>
        <w:spacing w:after="0"/>
        <w:ind w:left="0"/>
        <w:jc w:val="both"/>
      </w:pPr>
      <w:r>
        <w:rPr>
          <w:rFonts w:ascii="Times New Roman"/>
          <w:b w:val="false"/>
          <w:i w:val="false"/>
          <w:color w:val="000000"/>
          <w:sz w:val="28"/>
        </w:rPr>
        <w:t>
      2) объекты коконоразварочные и шелкоразмоточные;</w:t>
      </w:r>
    </w:p>
    <w:p>
      <w:pPr>
        <w:spacing w:after="0"/>
        <w:ind w:left="0"/>
        <w:jc w:val="both"/>
      </w:pPr>
      <w:r>
        <w:rPr>
          <w:rFonts w:ascii="Times New Roman"/>
          <w:b w:val="false"/>
          <w:i w:val="false"/>
          <w:color w:val="000000"/>
          <w:sz w:val="28"/>
        </w:rPr>
        <w:t>
      3) производства меланжевые;</w:t>
      </w:r>
    </w:p>
    <w:p>
      <w:pPr>
        <w:spacing w:after="0"/>
        <w:ind w:left="0"/>
        <w:jc w:val="both"/>
      </w:pPr>
      <w:r>
        <w:rPr>
          <w:rFonts w:ascii="Times New Roman"/>
          <w:b w:val="false"/>
          <w:i w:val="false"/>
          <w:color w:val="000000"/>
          <w:sz w:val="28"/>
        </w:rPr>
        <w:t>
      4) производства пенько-джутокрутильные, канатные, шпагатные, веревочные и по обработке концов;</w:t>
      </w:r>
    </w:p>
    <w:p>
      <w:pPr>
        <w:spacing w:after="0"/>
        <w:ind w:left="0"/>
        <w:jc w:val="both"/>
      </w:pPr>
      <w:r>
        <w:rPr>
          <w:rFonts w:ascii="Times New Roman"/>
          <w:b w:val="false"/>
          <w:i w:val="false"/>
          <w:color w:val="000000"/>
          <w:sz w:val="28"/>
        </w:rPr>
        <w:t>
      5) производство искусственного каракуля;</w:t>
      </w:r>
    </w:p>
    <w:p>
      <w:pPr>
        <w:spacing w:after="0"/>
        <w:ind w:left="0"/>
        <w:jc w:val="both"/>
      </w:pPr>
      <w:r>
        <w:rPr>
          <w:rFonts w:ascii="Times New Roman"/>
          <w:b w:val="false"/>
          <w:i w:val="false"/>
          <w:color w:val="000000"/>
          <w:sz w:val="28"/>
        </w:rPr>
        <w:t>
      6) производство обуви;</w:t>
      </w:r>
    </w:p>
    <w:p>
      <w:pPr>
        <w:spacing w:after="0"/>
        <w:ind w:left="0"/>
        <w:jc w:val="both"/>
      </w:pPr>
      <w:r>
        <w:rPr>
          <w:rFonts w:ascii="Times New Roman"/>
          <w:b w:val="false"/>
          <w:i w:val="false"/>
          <w:color w:val="000000"/>
          <w:sz w:val="28"/>
        </w:rPr>
        <w:t>
      7) производство пряжи и тканей из хлопка, льна, шерсти при отсутствии красильных и отбельных цехов;</w:t>
      </w:r>
    </w:p>
    <w:p>
      <w:pPr>
        <w:spacing w:after="0"/>
        <w:ind w:left="0"/>
        <w:jc w:val="both"/>
      </w:pPr>
      <w:r>
        <w:rPr>
          <w:rFonts w:ascii="Times New Roman"/>
          <w:b w:val="false"/>
          <w:i w:val="false"/>
          <w:color w:val="000000"/>
          <w:sz w:val="28"/>
        </w:rPr>
        <w:t>
      8) производства трикотажные и кружевные;</w:t>
      </w:r>
    </w:p>
    <w:p>
      <w:pPr>
        <w:spacing w:after="0"/>
        <w:ind w:left="0"/>
        <w:jc w:val="both"/>
      </w:pPr>
      <w:r>
        <w:rPr>
          <w:rFonts w:ascii="Times New Roman"/>
          <w:b w:val="false"/>
          <w:i w:val="false"/>
          <w:color w:val="000000"/>
          <w:sz w:val="28"/>
        </w:rPr>
        <w:t>
      9) шелкоткацкие производства;</w:t>
      </w:r>
    </w:p>
    <w:p>
      <w:pPr>
        <w:spacing w:after="0"/>
        <w:ind w:left="0"/>
        <w:jc w:val="both"/>
      </w:pPr>
      <w:r>
        <w:rPr>
          <w:rFonts w:ascii="Times New Roman"/>
          <w:b w:val="false"/>
          <w:i w:val="false"/>
          <w:color w:val="000000"/>
          <w:sz w:val="28"/>
        </w:rPr>
        <w:t>
      10) швейные фабрики;</w:t>
      </w:r>
    </w:p>
    <w:p>
      <w:pPr>
        <w:spacing w:after="0"/>
        <w:ind w:left="0"/>
        <w:jc w:val="both"/>
      </w:pPr>
      <w:r>
        <w:rPr>
          <w:rFonts w:ascii="Times New Roman"/>
          <w:b w:val="false"/>
          <w:i w:val="false"/>
          <w:color w:val="000000"/>
          <w:sz w:val="28"/>
        </w:rPr>
        <w:t>
      11) производство ковров;</w:t>
      </w:r>
    </w:p>
    <w:p>
      <w:pPr>
        <w:spacing w:after="0"/>
        <w:ind w:left="0"/>
        <w:jc w:val="both"/>
      </w:pPr>
      <w:r>
        <w:rPr>
          <w:rFonts w:ascii="Times New Roman"/>
          <w:b w:val="false"/>
          <w:i w:val="false"/>
          <w:color w:val="000000"/>
          <w:sz w:val="28"/>
        </w:rPr>
        <w:t>
      12) производство обувных картонов на кожевенном и кожевенно- целлюлозном волокне без применения растворителей;</w:t>
      </w:r>
    </w:p>
    <w:p>
      <w:pPr>
        <w:spacing w:after="0"/>
        <w:ind w:left="0"/>
        <w:jc w:val="both"/>
      </w:pPr>
      <w:r>
        <w:rPr>
          <w:rFonts w:ascii="Times New Roman"/>
          <w:b w:val="false"/>
          <w:i w:val="false"/>
          <w:color w:val="000000"/>
          <w:sz w:val="28"/>
        </w:rPr>
        <w:t xml:space="preserve">
      13) шпульно-катушечное производство; </w:t>
      </w:r>
    </w:p>
    <w:p>
      <w:pPr>
        <w:spacing w:after="0"/>
        <w:ind w:left="0"/>
        <w:jc w:val="both"/>
      </w:pPr>
      <w:r>
        <w:rPr>
          <w:rFonts w:ascii="Times New Roman"/>
          <w:b w:val="false"/>
          <w:i w:val="false"/>
          <w:color w:val="000000"/>
          <w:sz w:val="28"/>
        </w:rPr>
        <w:t>
      14) производство обоев;</w:t>
      </w:r>
    </w:p>
    <w:p>
      <w:pPr>
        <w:spacing w:after="0"/>
        <w:ind w:left="0"/>
        <w:jc w:val="both"/>
      </w:pPr>
      <w:r>
        <w:rPr>
          <w:rFonts w:ascii="Times New Roman"/>
          <w:b w:val="false"/>
          <w:i w:val="false"/>
          <w:color w:val="000000"/>
          <w:sz w:val="28"/>
        </w:rPr>
        <w:t>
      15) чулочное производство.</w:t>
      </w:r>
    </w:p>
    <w:bookmarkStart w:name="z120" w:id="116"/>
    <w:p>
      <w:pPr>
        <w:spacing w:after="0"/>
        <w:ind w:left="0"/>
        <w:jc w:val="both"/>
      </w:pPr>
      <w:r>
        <w:rPr>
          <w:rFonts w:ascii="Times New Roman"/>
          <w:b w:val="false"/>
          <w:i w:val="false"/>
          <w:color w:val="000000"/>
          <w:sz w:val="28"/>
        </w:rPr>
        <w:t>
      27. Класс V — СЗЗ не менее 50 м:</w:t>
      </w:r>
    </w:p>
    <w:bookmarkEnd w:id="116"/>
    <w:p>
      <w:pPr>
        <w:spacing w:after="0"/>
        <w:ind w:left="0"/>
        <w:jc w:val="both"/>
      </w:pPr>
      <w:r>
        <w:rPr>
          <w:rFonts w:ascii="Times New Roman"/>
          <w:b w:val="false"/>
          <w:i w:val="false"/>
          <w:color w:val="000000"/>
          <w:sz w:val="28"/>
        </w:rPr>
        <w:t>
      1) объекты по мелкосерийному выпуску обуви из готовых материалов с использованием водорастворимых клеев.</w:t>
      </w:r>
    </w:p>
    <w:bookmarkStart w:name="z121" w:id="117"/>
    <w:p>
      <w:pPr>
        <w:spacing w:after="0"/>
        <w:ind w:left="0"/>
        <w:jc w:val="left"/>
      </w:pPr>
      <w:r>
        <w:rPr>
          <w:rFonts w:ascii="Times New Roman"/>
          <w:b/>
          <w:i w:val="false"/>
          <w:color w:val="000000"/>
        </w:rPr>
        <w:t xml:space="preserve"> 7. Обработка животных продуктов</w:t>
      </w:r>
    </w:p>
    <w:bookmarkEnd w:id="117"/>
    <w:bookmarkStart w:name="z122" w:id="118"/>
    <w:p>
      <w:pPr>
        <w:spacing w:after="0"/>
        <w:ind w:left="0"/>
        <w:jc w:val="both"/>
      </w:pPr>
      <w:r>
        <w:rPr>
          <w:rFonts w:ascii="Times New Roman"/>
          <w:b w:val="false"/>
          <w:i w:val="false"/>
          <w:color w:val="000000"/>
          <w:sz w:val="28"/>
        </w:rPr>
        <w:t>
      28.Класс I — СЗЗ не менее 1000 м:</w:t>
      </w:r>
    </w:p>
    <w:bookmarkEnd w:id="118"/>
    <w:p>
      <w:pPr>
        <w:spacing w:after="0"/>
        <w:ind w:left="0"/>
        <w:jc w:val="both"/>
      </w:pPr>
      <w:r>
        <w:rPr>
          <w:rFonts w:ascii="Times New Roman"/>
          <w:b w:val="false"/>
          <w:i w:val="false"/>
          <w:color w:val="000000"/>
          <w:sz w:val="28"/>
        </w:rPr>
        <w:t>
      1) производства клееварочные, изготавливающие клей из остатков кожи, полевой и свалочной кости и других животных отходов и отбросов;</w:t>
      </w:r>
    </w:p>
    <w:p>
      <w:pPr>
        <w:spacing w:after="0"/>
        <w:ind w:left="0"/>
        <w:jc w:val="both"/>
      </w:pPr>
      <w:r>
        <w:rPr>
          <w:rFonts w:ascii="Times New Roman"/>
          <w:b w:val="false"/>
          <w:i w:val="false"/>
          <w:color w:val="000000"/>
          <w:sz w:val="28"/>
        </w:rPr>
        <w:t>
      2) производство технического желатина из кости, мездры, остатков кожи и других животных отходов и отбросов с хранением их на складе;</w:t>
      </w:r>
    </w:p>
    <w:p>
      <w:pPr>
        <w:spacing w:after="0"/>
        <w:ind w:left="0"/>
        <w:jc w:val="both"/>
      </w:pPr>
      <w:r>
        <w:rPr>
          <w:rFonts w:ascii="Times New Roman"/>
          <w:b w:val="false"/>
          <w:i w:val="false"/>
          <w:color w:val="000000"/>
          <w:sz w:val="28"/>
        </w:rPr>
        <w:t>
      3) утильзаводы по переработке павших животных, рыбы, их частей и других животных отходов и отбросов (превращение в жиры, корм для животных, удобрения);</w:t>
      </w:r>
    </w:p>
    <w:p>
      <w:pPr>
        <w:spacing w:after="0"/>
        <w:ind w:left="0"/>
        <w:jc w:val="both"/>
      </w:pPr>
      <w:r>
        <w:rPr>
          <w:rFonts w:ascii="Times New Roman"/>
          <w:b w:val="false"/>
          <w:i w:val="false"/>
          <w:color w:val="000000"/>
          <w:sz w:val="28"/>
        </w:rPr>
        <w:t>
      4) заводы костеобжигательные и костемольные.</w:t>
      </w:r>
    </w:p>
    <w:bookmarkStart w:name="z123" w:id="119"/>
    <w:p>
      <w:pPr>
        <w:spacing w:after="0"/>
        <w:ind w:left="0"/>
        <w:jc w:val="both"/>
      </w:pPr>
      <w:r>
        <w:rPr>
          <w:rFonts w:ascii="Times New Roman"/>
          <w:b w:val="false"/>
          <w:i w:val="false"/>
          <w:color w:val="000000"/>
          <w:sz w:val="28"/>
        </w:rPr>
        <w:t>
      29. Класс II — СЗЗ не менее 500 м:</w:t>
      </w:r>
    </w:p>
    <w:bookmarkEnd w:id="119"/>
    <w:p>
      <w:pPr>
        <w:spacing w:after="0"/>
        <w:ind w:left="0"/>
        <w:jc w:val="both"/>
      </w:pPr>
      <w:r>
        <w:rPr>
          <w:rFonts w:ascii="Times New Roman"/>
          <w:b w:val="false"/>
          <w:i w:val="false"/>
          <w:color w:val="000000"/>
          <w:sz w:val="28"/>
        </w:rPr>
        <w:t>
      1) производства салотопенные (производство технического сала);</w:t>
      </w:r>
    </w:p>
    <w:p>
      <w:pPr>
        <w:spacing w:after="0"/>
        <w:ind w:left="0"/>
        <w:jc w:val="both"/>
      </w:pPr>
      <w:r>
        <w:rPr>
          <w:rFonts w:ascii="Times New Roman"/>
          <w:b w:val="false"/>
          <w:i w:val="false"/>
          <w:color w:val="000000"/>
          <w:sz w:val="28"/>
        </w:rPr>
        <w:t>
      2) центральные склады по сбору утильсырья.</w:t>
      </w:r>
    </w:p>
    <w:bookmarkStart w:name="z124" w:id="120"/>
    <w:p>
      <w:pPr>
        <w:spacing w:after="0"/>
        <w:ind w:left="0"/>
        <w:jc w:val="both"/>
      </w:pPr>
      <w:r>
        <w:rPr>
          <w:rFonts w:ascii="Times New Roman"/>
          <w:b w:val="false"/>
          <w:i w:val="false"/>
          <w:color w:val="000000"/>
          <w:sz w:val="28"/>
        </w:rPr>
        <w:t>
      30. Класс III — СЗЗ не менее 300 м:</w:t>
      </w:r>
    </w:p>
    <w:bookmarkEnd w:id="120"/>
    <w:p>
      <w:pPr>
        <w:spacing w:after="0"/>
        <w:ind w:left="0"/>
        <w:jc w:val="both"/>
      </w:pPr>
      <w:r>
        <w:rPr>
          <w:rFonts w:ascii="Times New Roman"/>
          <w:b w:val="false"/>
          <w:i w:val="false"/>
          <w:color w:val="000000"/>
          <w:sz w:val="28"/>
        </w:rPr>
        <w:t>
      1) производства по обработке сырых меховых шкур животных и крашению (овчинно-шубные, овчинно-дубильные, меховые), производство замши, сафьяна, лайки;</w:t>
      </w:r>
    </w:p>
    <w:p>
      <w:pPr>
        <w:spacing w:after="0"/>
        <w:ind w:left="0"/>
        <w:jc w:val="both"/>
      </w:pPr>
      <w:r>
        <w:rPr>
          <w:rFonts w:ascii="Times New Roman"/>
          <w:b w:val="false"/>
          <w:i w:val="false"/>
          <w:color w:val="000000"/>
          <w:sz w:val="28"/>
        </w:rPr>
        <w:t>
      2) производства по обработке сырых кож животных: кожевенно- сыромятные, кожевенно-дубильные с переработкой отходов;</w:t>
      </w:r>
    </w:p>
    <w:p>
      <w:pPr>
        <w:spacing w:after="0"/>
        <w:ind w:left="0"/>
        <w:jc w:val="both"/>
      </w:pPr>
      <w:r>
        <w:rPr>
          <w:rFonts w:ascii="Times New Roman"/>
          <w:b w:val="false"/>
          <w:i w:val="false"/>
          <w:color w:val="000000"/>
          <w:sz w:val="28"/>
        </w:rPr>
        <w:t>
      3) объекты по мойке шерсти;</w:t>
      </w:r>
    </w:p>
    <w:p>
      <w:pPr>
        <w:spacing w:after="0"/>
        <w:ind w:left="0"/>
        <w:jc w:val="both"/>
      </w:pPr>
      <w:r>
        <w:rPr>
          <w:rFonts w:ascii="Times New Roman"/>
          <w:b w:val="false"/>
          <w:i w:val="false"/>
          <w:color w:val="000000"/>
          <w:sz w:val="28"/>
        </w:rPr>
        <w:t>
      4) склады временного хранения мокросоленых и необработанных кож;</w:t>
      </w:r>
    </w:p>
    <w:p>
      <w:pPr>
        <w:spacing w:after="0"/>
        <w:ind w:left="0"/>
        <w:jc w:val="both"/>
      </w:pPr>
      <w:r>
        <w:rPr>
          <w:rFonts w:ascii="Times New Roman"/>
          <w:b w:val="false"/>
          <w:i w:val="false"/>
          <w:color w:val="000000"/>
          <w:sz w:val="28"/>
        </w:rPr>
        <w:t>
      5) производство желатина высшего сорта из свежих не загнивших костей с минимальным сроком хранения на специально устроенных складах с охлаждением;</w:t>
      </w:r>
    </w:p>
    <w:p>
      <w:pPr>
        <w:spacing w:after="0"/>
        <w:ind w:left="0"/>
        <w:jc w:val="both"/>
      </w:pPr>
      <w:r>
        <w:rPr>
          <w:rFonts w:ascii="Times New Roman"/>
          <w:b w:val="false"/>
          <w:i w:val="false"/>
          <w:color w:val="000000"/>
          <w:sz w:val="28"/>
        </w:rPr>
        <w:t>
      6) производства по обработке волоса, щетины, пуха, пера, рогов и копыт;</w:t>
      </w:r>
    </w:p>
    <w:p>
      <w:pPr>
        <w:spacing w:after="0"/>
        <w:ind w:left="0"/>
        <w:jc w:val="both"/>
      </w:pPr>
      <w:r>
        <w:rPr>
          <w:rFonts w:ascii="Times New Roman"/>
          <w:b w:val="false"/>
          <w:i w:val="false"/>
          <w:color w:val="000000"/>
          <w:sz w:val="28"/>
        </w:rPr>
        <w:t>
      7) производство скелетов и наглядных пособий из трупов животных;</w:t>
      </w:r>
    </w:p>
    <w:p>
      <w:pPr>
        <w:spacing w:after="0"/>
        <w:ind w:left="0"/>
        <w:jc w:val="both"/>
      </w:pPr>
      <w:r>
        <w:rPr>
          <w:rFonts w:ascii="Times New Roman"/>
          <w:b w:val="false"/>
          <w:i w:val="false"/>
          <w:color w:val="000000"/>
          <w:sz w:val="28"/>
        </w:rPr>
        <w:t>
      8) комбикормовые заводы (производство кормов для животных из пищевых отходов);</w:t>
      </w:r>
    </w:p>
    <w:p>
      <w:pPr>
        <w:spacing w:after="0"/>
        <w:ind w:left="0"/>
        <w:jc w:val="both"/>
      </w:pPr>
      <w:r>
        <w:rPr>
          <w:rFonts w:ascii="Times New Roman"/>
          <w:b w:val="false"/>
          <w:i w:val="false"/>
          <w:color w:val="000000"/>
          <w:sz w:val="28"/>
        </w:rPr>
        <w:t>
      9) производство валяльное и кошмовойлочное;</w:t>
      </w:r>
    </w:p>
    <w:p>
      <w:pPr>
        <w:spacing w:after="0"/>
        <w:ind w:left="0"/>
        <w:jc w:val="both"/>
      </w:pPr>
      <w:r>
        <w:rPr>
          <w:rFonts w:ascii="Times New Roman"/>
          <w:b w:val="false"/>
          <w:i w:val="false"/>
          <w:color w:val="000000"/>
          <w:sz w:val="28"/>
        </w:rPr>
        <w:t>
      10) производство лакированных кож;</w:t>
      </w:r>
    </w:p>
    <w:p>
      <w:pPr>
        <w:spacing w:after="0"/>
        <w:ind w:left="0"/>
        <w:jc w:val="both"/>
      </w:pPr>
      <w:r>
        <w:rPr>
          <w:rFonts w:ascii="Times New Roman"/>
          <w:b w:val="false"/>
          <w:i w:val="false"/>
          <w:color w:val="000000"/>
          <w:sz w:val="28"/>
        </w:rPr>
        <w:t>
      11) производства кишечно-струнные и кетгутовые;</w:t>
      </w:r>
    </w:p>
    <w:p>
      <w:pPr>
        <w:spacing w:after="0"/>
        <w:ind w:left="0"/>
        <w:jc w:val="both"/>
      </w:pPr>
      <w:r>
        <w:rPr>
          <w:rFonts w:ascii="Times New Roman"/>
          <w:b w:val="false"/>
          <w:i w:val="false"/>
          <w:color w:val="000000"/>
          <w:sz w:val="28"/>
        </w:rPr>
        <w:t>
      12) склады мокросоленых кож (до 200 штук) для временного хранения (без обработки).</w:t>
      </w:r>
    </w:p>
    <w:bookmarkStart w:name="z125" w:id="121"/>
    <w:p>
      <w:pPr>
        <w:spacing w:after="0"/>
        <w:ind w:left="0"/>
        <w:jc w:val="both"/>
      </w:pPr>
      <w:r>
        <w:rPr>
          <w:rFonts w:ascii="Times New Roman"/>
          <w:b w:val="false"/>
          <w:i w:val="false"/>
          <w:color w:val="000000"/>
          <w:sz w:val="28"/>
        </w:rPr>
        <w:t>
      31. Класс IV — СЗЗ не менее 100 м:</w:t>
      </w:r>
    </w:p>
    <w:bookmarkEnd w:id="121"/>
    <w:p>
      <w:pPr>
        <w:spacing w:after="0"/>
        <w:ind w:left="0"/>
        <w:jc w:val="both"/>
      </w:pPr>
      <w:r>
        <w:rPr>
          <w:rFonts w:ascii="Times New Roman"/>
          <w:b w:val="false"/>
          <w:i w:val="false"/>
          <w:color w:val="000000"/>
          <w:sz w:val="28"/>
        </w:rPr>
        <w:t>
      1) производство изделий из выделанной кожи;</w:t>
      </w:r>
    </w:p>
    <w:p>
      <w:pPr>
        <w:spacing w:after="0"/>
        <w:ind w:left="0"/>
        <w:jc w:val="both"/>
      </w:pPr>
      <w:r>
        <w:rPr>
          <w:rFonts w:ascii="Times New Roman"/>
          <w:b w:val="false"/>
          <w:i w:val="false"/>
          <w:color w:val="000000"/>
          <w:sz w:val="28"/>
        </w:rPr>
        <w:t>
      2) производство щеток из щетины и волоса;</w:t>
      </w:r>
    </w:p>
    <w:p>
      <w:pPr>
        <w:spacing w:after="0"/>
        <w:ind w:left="0"/>
        <w:jc w:val="both"/>
      </w:pPr>
      <w:r>
        <w:rPr>
          <w:rFonts w:ascii="Times New Roman"/>
          <w:b w:val="false"/>
          <w:i w:val="false"/>
          <w:color w:val="000000"/>
          <w:sz w:val="28"/>
        </w:rPr>
        <w:t>
      3) валяльные мастерские.</w:t>
      </w:r>
    </w:p>
    <w:bookmarkStart w:name="z126" w:id="122"/>
    <w:p>
      <w:pPr>
        <w:spacing w:after="0"/>
        <w:ind w:left="0"/>
        <w:jc w:val="left"/>
      </w:pPr>
      <w:r>
        <w:rPr>
          <w:rFonts w:ascii="Times New Roman"/>
          <w:b/>
          <w:i w:val="false"/>
          <w:color w:val="000000"/>
        </w:rPr>
        <w:t xml:space="preserve"> 8. Обработка пищевых продуктов и вкусовых веществ</w:t>
      </w:r>
    </w:p>
    <w:bookmarkEnd w:id="122"/>
    <w:bookmarkStart w:name="z127" w:id="123"/>
    <w:p>
      <w:pPr>
        <w:spacing w:after="0"/>
        <w:ind w:left="0"/>
        <w:jc w:val="both"/>
      </w:pPr>
      <w:r>
        <w:rPr>
          <w:rFonts w:ascii="Times New Roman"/>
          <w:b w:val="false"/>
          <w:i w:val="false"/>
          <w:color w:val="000000"/>
          <w:sz w:val="28"/>
        </w:rPr>
        <w:t>
      32. Класс I — СЗЗ не менее 1000 м:</w:t>
      </w:r>
    </w:p>
    <w:bookmarkEnd w:id="123"/>
    <w:p>
      <w:pPr>
        <w:spacing w:after="0"/>
        <w:ind w:left="0"/>
        <w:jc w:val="both"/>
      </w:pPr>
      <w:r>
        <w:rPr>
          <w:rFonts w:ascii="Times New Roman"/>
          <w:b w:val="false"/>
          <w:i w:val="false"/>
          <w:color w:val="000000"/>
          <w:sz w:val="28"/>
        </w:rPr>
        <w:t>
      1) объекты по вытапливанию жира из морских животных;</w:t>
      </w:r>
    </w:p>
    <w:p>
      <w:pPr>
        <w:spacing w:after="0"/>
        <w:ind w:left="0"/>
        <w:jc w:val="both"/>
      </w:pPr>
      <w:r>
        <w:rPr>
          <w:rFonts w:ascii="Times New Roman"/>
          <w:b w:val="false"/>
          <w:i w:val="false"/>
          <w:color w:val="000000"/>
          <w:sz w:val="28"/>
        </w:rPr>
        <w:t>
      2) объекты кишечно-моечные;</w:t>
      </w:r>
    </w:p>
    <w:p>
      <w:pPr>
        <w:spacing w:after="0"/>
        <w:ind w:left="0"/>
        <w:jc w:val="both"/>
      </w:pPr>
      <w:r>
        <w:rPr>
          <w:rFonts w:ascii="Times New Roman"/>
          <w:b w:val="false"/>
          <w:i w:val="false"/>
          <w:color w:val="000000"/>
          <w:sz w:val="28"/>
        </w:rPr>
        <w:t>
      3) производства по варке сыра;</w:t>
      </w:r>
    </w:p>
    <w:p>
      <w:pPr>
        <w:spacing w:after="0"/>
        <w:ind w:left="0"/>
        <w:jc w:val="both"/>
      </w:pPr>
      <w:r>
        <w:rPr>
          <w:rFonts w:ascii="Times New Roman"/>
          <w:b w:val="false"/>
          <w:i w:val="false"/>
          <w:color w:val="000000"/>
          <w:sz w:val="28"/>
        </w:rPr>
        <w:t>
      4) производства мясокоптильные;</w:t>
      </w:r>
    </w:p>
    <w:p>
      <w:pPr>
        <w:spacing w:after="0"/>
        <w:ind w:left="0"/>
        <w:jc w:val="both"/>
      </w:pPr>
      <w:r>
        <w:rPr>
          <w:rFonts w:ascii="Times New Roman"/>
          <w:b w:val="false"/>
          <w:i w:val="false"/>
          <w:color w:val="000000"/>
          <w:sz w:val="28"/>
        </w:rPr>
        <w:t>
      5) рыбокоптильные заводы.</w:t>
      </w:r>
    </w:p>
    <w:bookmarkStart w:name="z128" w:id="124"/>
    <w:p>
      <w:pPr>
        <w:spacing w:after="0"/>
        <w:ind w:left="0"/>
        <w:jc w:val="both"/>
      </w:pPr>
      <w:r>
        <w:rPr>
          <w:rFonts w:ascii="Times New Roman"/>
          <w:b w:val="false"/>
          <w:i w:val="false"/>
          <w:color w:val="000000"/>
          <w:sz w:val="28"/>
        </w:rPr>
        <w:t>
      33. Класс II — СЗЗ не менее 500 м:</w:t>
      </w:r>
    </w:p>
    <w:bookmarkEnd w:id="124"/>
    <w:p>
      <w:pPr>
        <w:spacing w:after="0"/>
        <w:ind w:left="0"/>
        <w:jc w:val="both"/>
      </w:pPr>
      <w:r>
        <w:rPr>
          <w:rFonts w:ascii="Times New Roman"/>
          <w:b w:val="false"/>
          <w:i w:val="false"/>
          <w:color w:val="000000"/>
          <w:sz w:val="28"/>
        </w:rPr>
        <w:t>
      1) производства свеклосахарные;</w:t>
      </w:r>
    </w:p>
    <w:p>
      <w:pPr>
        <w:spacing w:after="0"/>
        <w:ind w:left="0"/>
        <w:jc w:val="both"/>
      </w:pPr>
      <w:r>
        <w:rPr>
          <w:rFonts w:ascii="Times New Roman"/>
          <w:b w:val="false"/>
          <w:i w:val="false"/>
          <w:color w:val="000000"/>
          <w:sz w:val="28"/>
        </w:rPr>
        <w:t>
      2) рыбные промыслы;</w:t>
      </w:r>
    </w:p>
    <w:p>
      <w:pPr>
        <w:spacing w:after="0"/>
        <w:ind w:left="0"/>
        <w:jc w:val="both"/>
      </w:pPr>
      <w:r>
        <w:rPr>
          <w:rFonts w:ascii="Times New Roman"/>
          <w:b w:val="false"/>
          <w:i w:val="false"/>
          <w:color w:val="000000"/>
          <w:sz w:val="28"/>
        </w:rPr>
        <w:t>
      3) мельницы более 2 т/час, крупорушки, зернообдирочные предприятия и комбикормовые заводы;</w:t>
      </w:r>
    </w:p>
    <w:p>
      <w:pPr>
        <w:spacing w:after="0"/>
        <w:ind w:left="0"/>
        <w:jc w:val="both"/>
      </w:pPr>
      <w:r>
        <w:rPr>
          <w:rFonts w:ascii="Times New Roman"/>
          <w:b w:val="false"/>
          <w:i w:val="false"/>
          <w:color w:val="000000"/>
          <w:sz w:val="28"/>
        </w:rPr>
        <w:t>
      4) производства по варке товарного, солода и приготовлению дрожжей;</w:t>
      </w:r>
    </w:p>
    <w:p>
      <w:pPr>
        <w:spacing w:after="0"/>
        <w:ind w:left="0"/>
        <w:jc w:val="both"/>
      </w:pPr>
      <w:r>
        <w:rPr>
          <w:rFonts w:ascii="Times New Roman"/>
          <w:b w:val="false"/>
          <w:i w:val="false"/>
          <w:color w:val="000000"/>
          <w:sz w:val="28"/>
        </w:rPr>
        <w:t>
      5) производство альбумина, декстрина, глюкозы, патоки.</w:t>
      </w:r>
    </w:p>
    <w:bookmarkStart w:name="z129" w:id="125"/>
    <w:p>
      <w:pPr>
        <w:spacing w:after="0"/>
        <w:ind w:left="0"/>
        <w:jc w:val="both"/>
      </w:pPr>
      <w:r>
        <w:rPr>
          <w:rFonts w:ascii="Times New Roman"/>
          <w:b w:val="false"/>
          <w:i w:val="false"/>
          <w:color w:val="000000"/>
          <w:sz w:val="28"/>
        </w:rPr>
        <w:t>
      34. Класс III — СЗЗ не менее 300 м:</w:t>
      </w:r>
    </w:p>
    <w:bookmarkEnd w:id="125"/>
    <w:p>
      <w:pPr>
        <w:spacing w:after="0"/>
        <w:ind w:left="0"/>
        <w:jc w:val="both"/>
      </w:pPr>
      <w:r>
        <w:rPr>
          <w:rFonts w:ascii="Times New Roman"/>
          <w:b w:val="false"/>
          <w:i w:val="false"/>
          <w:color w:val="000000"/>
          <w:sz w:val="28"/>
        </w:rPr>
        <w:t>
      1) элеваторы;</w:t>
      </w:r>
    </w:p>
    <w:p>
      <w:pPr>
        <w:spacing w:after="0"/>
        <w:ind w:left="0"/>
        <w:jc w:val="both"/>
      </w:pPr>
      <w:r>
        <w:rPr>
          <w:rFonts w:ascii="Times New Roman"/>
          <w:b w:val="false"/>
          <w:i w:val="false"/>
          <w:color w:val="000000"/>
          <w:sz w:val="28"/>
        </w:rPr>
        <w:t>
      2) производства кофеобжарочные;</w:t>
      </w:r>
    </w:p>
    <w:p>
      <w:pPr>
        <w:spacing w:after="0"/>
        <w:ind w:left="0"/>
        <w:jc w:val="both"/>
      </w:pPr>
      <w:r>
        <w:rPr>
          <w:rFonts w:ascii="Times New Roman"/>
          <w:b w:val="false"/>
          <w:i w:val="false"/>
          <w:color w:val="000000"/>
          <w:sz w:val="28"/>
        </w:rPr>
        <w:t>
      3) производство олеомаргарина и маргарина;</w:t>
      </w:r>
    </w:p>
    <w:p>
      <w:pPr>
        <w:spacing w:after="0"/>
        <w:ind w:left="0"/>
        <w:jc w:val="both"/>
      </w:pPr>
      <w:r>
        <w:rPr>
          <w:rFonts w:ascii="Times New Roman"/>
          <w:b w:val="false"/>
          <w:i w:val="false"/>
          <w:color w:val="000000"/>
          <w:sz w:val="28"/>
        </w:rPr>
        <w:t>
      4) производство пищевого спирта;</w:t>
      </w:r>
    </w:p>
    <w:p>
      <w:pPr>
        <w:spacing w:after="0"/>
        <w:ind w:left="0"/>
        <w:jc w:val="both"/>
      </w:pPr>
      <w:r>
        <w:rPr>
          <w:rFonts w:ascii="Times New Roman"/>
          <w:b w:val="false"/>
          <w:i w:val="false"/>
          <w:color w:val="000000"/>
          <w:sz w:val="28"/>
        </w:rPr>
        <w:t>
      5) рыбокомбинаты, рыбоконсервные и рыбофилейные предприятия с утильцехами (без коптильных цехов);</w:t>
      </w:r>
    </w:p>
    <w:p>
      <w:pPr>
        <w:spacing w:after="0"/>
        <w:ind w:left="0"/>
        <w:jc w:val="both"/>
      </w:pPr>
      <w:r>
        <w:rPr>
          <w:rFonts w:ascii="Times New Roman"/>
          <w:b w:val="false"/>
          <w:i w:val="false"/>
          <w:color w:val="000000"/>
          <w:sz w:val="28"/>
        </w:rPr>
        <w:t>
      6) свеклосахарные заводы без хранилища жома;</w:t>
      </w:r>
    </w:p>
    <w:p>
      <w:pPr>
        <w:spacing w:after="0"/>
        <w:ind w:left="0"/>
        <w:jc w:val="both"/>
      </w:pPr>
      <w:r>
        <w:rPr>
          <w:rFonts w:ascii="Times New Roman"/>
          <w:b w:val="false"/>
          <w:i w:val="false"/>
          <w:color w:val="000000"/>
          <w:sz w:val="28"/>
        </w:rPr>
        <w:t>
      7) кукурузно-крахмальные, кукурузно-паточные заводы;</w:t>
      </w:r>
    </w:p>
    <w:p>
      <w:pPr>
        <w:spacing w:after="0"/>
        <w:ind w:left="0"/>
        <w:jc w:val="both"/>
      </w:pPr>
      <w:r>
        <w:rPr>
          <w:rFonts w:ascii="Times New Roman"/>
          <w:b w:val="false"/>
          <w:i w:val="false"/>
          <w:color w:val="000000"/>
          <w:sz w:val="28"/>
        </w:rPr>
        <w:t>
      8) производства по переработке овощей (сушка, засолка, квашение);</w:t>
      </w:r>
    </w:p>
    <w:p>
      <w:pPr>
        <w:spacing w:after="0"/>
        <w:ind w:left="0"/>
        <w:jc w:val="both"/>
      </w:pPr>
      <w:r>
        <w:rPr>
          <w:rFonts w:ascii="Times New Roman"/>
          <w:b w:val="false"/>
          <w:i w:val="false"/>
          <w:color w:val="000000"/>
          <w:sz w:val="28"/>
        </w:rPr>
        <w:t>
      9) производство крахмала;</w:t>
      </w:r>
    </w:p>
    <w:p>
      <w:pPr>
        <w:spacing w:after="0"/>
        <w:ind w:left="0"/>
        <w:jc w:val="both"/>
      </w:pPr>
      <w:r>
        <w:rPr>
          <w:rFonts w:ascii="Times New Roman"/>
          <w:b w:val="false"/>
          <w:i w:val="false"/>
          <w:color w:val="000000"/>
          <w:sz w:val="28"/>
        </w:rPr>
        <w:t>
      10) производства табачно-махорочные (табачно-ферментационные, табачные и сигаретно-махорочные фабрики);</w:t>
      </w:r>
    </w:p>
    <w:p>
      <w:pPr>
        <w:spacing w:after="0"/>
        <w:ind w:left="0"/>
        <w:jc w:val="both"/>
      </w:pPr>
      <w:r>
        <w:rPr>
          <w:rFonts w:ascii="Times New Roman"/>
          <w:b w:val="false"/>
          <w:i w:val="false"/>
          <w:color w:val="000000"/>
          <w:sz w:val="28"/>
        </w:rPr>
        <w:t>
      11) заводы первичного виноделия.</w:t>
      </w:r>
    </w:p>
    <w:bookmarkStart w:name="z130" w:id="126"/>
    <w:p>
      <w:pPr>
        <w:spacing w:after="0"/>
        <w:ind w:left="0"/>
        <w:jc w:val="both"/>
      </w:pPr>
      <w:r>
        <w:rPr>
          <w:rFonts w:ascii="Times New Roman"/>
          <w:b w:val="false"/>
          <w:i w:val="false"/>
          <w:color w:val="000000"/>
          <w:sz w:val="28"/>
        </w:rPr>
        <w:t>
      35. Класс IV — СЗЗ не менее 100 м:</w:t>
      </w:r>
    </w:p>
    <w:bookmarkEnd w:id="126"/>
    <w:p>
      <w:pPr>
        <w:spacing w:after="0"/>
        <w:ind w:left="0"/>
        <w:jc w:val="both"/>
      </w:pPr>
      <w:r>
        <w:rPr>
          <w:rFonts w:ascii="Times New Roman"/>
          <w:b w:val="false"/>
          <w:i w:val="false"/>
          <w:color w:val="000000"/>
          <w:sz w:val="28"/>
        </w:rPr>
        <w:t>
      1) кондитерские фабрики;</w:t>
      </w:r>
    </w:p>
    <w:p>
      <w:pPr>
        <w:spacing w:after="0"/>
        <w:ind w:left="0"/>
        <w:jc w:val="both"/>
      </w:pPr>
      <w:r>
        <w:rPr>
          <w:rFonts w:ascii="Times New Roman"/>
          <w:b w:val="false"/>
          <w:i w:val="false"/>
          <w:color w:val="000000"/>
          <w:sz w:val="28"/>
        </w:rPr>
        <w:t>
      2) производство столового уксуса;</w:t>
      </w:r>
    </w:p>
    <w:p>
      <w:pPr>
        <w:spacing w:after="0"/>
        <w:ind w:left="0"/>
        <w:jc w:val="both"/>
      </w:pPr>
      <w:r>
        <w:rPr>
          <w:rFonts w:ascii="Times New Roman"/>
          <w:b w:val="false"/>
          <w:i w:val="false"/>
          <w:color w:val="000000"/>
          <w:sz w:val="28"/>
        </w:rPr>
        <w:t>
      3) производство пива, кваса и безалкогольных напитков;</w:t>
      </w:r>
    </w:p>
    <w:p>
      <w:pPr>
        <w:spacing w:after="0"/>
        <w:ind w:left="0"/>
        <w:jc w:val="both"/>
      </w:pPr>
      <w:r>
        <w:rPr>
          <w:rFonts w:ascii="Times New Roman"/>
          <w:b w:val="false"/>
          <w:i w:val="false"/>
          <w:color w:val="000000"/>
          <w:sz w:val="28"/>
        </w:rPr>
        <w:t>
      4) чаеразвесочные фабрики;</w:t>
      </w:r>
    </w:p>
    <w:p>
      <w:pPr>
        <w:spacing w:after="0"/>
        <w:ind w:left="0"/>
        <w:jc w:val="both"/>
      </w:pPr>
      <w:r>
        <w:rPr>
          <w:rFonts w:ascii="Times New Roman"/>
          <w:b w:val="false"/>
          <w:i w:val="false"/>
          <w:color w:val="000000"/>
          <w:sz w:val="28"/>
        </w:rPr>
        <w:t>
      5) заводы спиртоводочные;</w:t>
      </w:r>
    </w:p>
    <w:p>
      <w:pPr>
        <w:spacing w:after="0"/>
        <w:ind w:left="0"/>
        <w:jc w:val="both"/>
      </w:pPr>
      <w:r>
        <w:rPr>
          <w:rFonts w:ascii="Times New Roman"/>
          <w:b w:val="false"/>
          <w:i w:val="false"/>
          <w:color w:val="000000"/>
          <w:sz w:val="28"/>
        </w:rPr>
        <w:t>
      6) маслобойные заводы (растительные масла);</w:t>
      </w:r>
    </w:p>
    <w:p>
      <w:pPr>
        <w:spacing w:after="0"/>
        <w:ind w:left="0"/>
        <w:jc w:val="both"/>
      </w:pPr>
      <w:r>
        <w:rPr>
          <w:rFonts w:ascii="Times New Roman"/>
          <w:b w:val="false"/>
          <w:i w:val="false"/>
          <w:color w:val="000000"/>
          <w:sz w:val="28"/>
        </w:rPr>
        <w:t>
      7) консервные заводы;</w:t>
      </w:r>
    </w:p>
    <w:p>
      <w:pPr>
        <w:spacing w:after="0"/>
        <w:ind w:left="0"/>
        <w:jc w:val="both"/>
      </w:pPr>
      <w:r>
        <w:rPr>
          <w:rFonts w:ascii="Times New Roman"/>
          <w:b w:val="false"/>
          <w:i w:val="false"/>
          <w:color w:val="000000"/>
          <w:sz w:val="28"/>
        </w:rPr>
        <w:t>
      8) сахарорафинадные заводы;</w:t>
      </w:r>
    </w:p>
    <w:p>
      <w:pPr>
        <w:spacing w:after="0"/>
        <w:ind w:left="0"/>
        <w:jc w:val="both"/>
      </w:pPr>
      <w:r>
        <w:rPr>
          <w:rFonts w:ascii="Times New Roman"/>
          <w:b w:val="false"/>
          <w:i w:val="false"/>
          <w:color w:val="000000"/>
          <w:sz w:val="28"/>
        </w:rPr>
        <w:t>
      9) заводы коньячного спирта;</w:t>
      </w:r>
    </w:p>
    <w:p>
      <w:pPr>
        <w:spacing w:after="0"/>
        <w:ind w:left="0"/>
        <w:jc w:val="both"/>
      </w:pPr>
      <w:r>
        <w:rPr>
          <w:rFonts w:ascii="Times New Roman"/>
          <w:b w:val="false"/>
          <w:i w:val="false"/>
          <w:color w:val="000000"/>
          <w:sz w:val="28"/>
        </w:rPr>
        <w:t>
      10) макаронные фабрики производительностью более 1,0 т/сутки;</w:t>
      </w:r>
    </w:p>
    <w:p>
      <w:pPr>
        <w:spacing w:after="0"/>
        <w:ind w:left="0"/>
        <w:jc w:val="both"/>
      </w:pPr>
      <w:r>
        <w:rPr>
          <w:rFonts w:ascii="Times New Roman"/>
          <w:b w:val="false"/>
          <w:i w:val="false"/>
          <w:color w:val="000000"/>
          <w:sz w:val="28"/>
        </w:rPr>
        <w:t>
      11) молочные и маслодельные заводы (животные масла);</w:t>
      </w:r>
    </w:p>
    <w:p>
      <w:pPr>
        <w:spacing w:after="0"/>
        <w:ind w:left="0"/>
        <w:jc w:val="both"/>
      </w:pPr>
      <w:r>
        <w:rPr>
          <w:rFonts w:ascii="Times New Roman"/>
          <w:b w:val="false"/>
          <w:i w:val="false"/>
          <w:color w:val="000000"/>
          <w:sz w:val="28"/>
        </w:rPr>
        <w:t>
      12) производство колбасных изделий, производительностью более 3,0 т перерабатываемого мяса/сутки;</w:t>
      </w:r>
    </w:p>
    <w:p>
      <w:pPr>
        <w:spacing w:after="0"/>
        <w:ind w:left="0"/>
        <w:jc w:val="both"/>
      </w:pPr>
      <w:r>
        <w:rPr>
          <w:rFonts w:ascii="Times New Roman"/>
          <w:b w:val="false"/>
          <w:i w:val="false"/>
          <w:color w:val="000000"/>
          <w:sz w:val="28"/>
        </w:rPr>
        <w:t>
      13) хлебозаводы и хлебопекарные производства, производительностью более 3,0 т/сутки;</w:t>
      </w:r>
    </w:p>
    <w:p>
      <w:pPr>
        <w:spacing w:after="0"/>
        <w:ind w:left="0"/>
        <w:jc w:val="both"/>
      </w:pPr>
      <w:r>
        <w:rPr>
          <w:rFonts w:ascii="Times New Roman"/>
          <w:b w:val="false"/>
          <w:i w:val="false"/>
          <w:color w:val="000000"/>
          <w:sz w:val="28"/>
        </w:rPr>
        <w:t>
      14) фабрики пищевые, заготовочные;</w:t>
      </w:r>
    </w:p>
    <w:p>
      <w:pPr>
        <w:spacing w:after="0"/>
        <w:ind w:left="0"/>
        <w:jc w:val="both"/>
      </w:pPr>
      <w:r>
        <w:rPr>
          <w:rFonts w:ascii="Times New Roman"/>
          <w:b w:val="false"/>
          <w:i w:val="false"/>
          <w:color w:val="000000"/>
          <w:sz w:val="28"/>
        </w:rPr>
        <w:t>
      15) холодильники емкостью более 600 т.;</w:t>
      </w:r>
    </w:p>
    <w:p>
      <w:pPr>
        <w:spacing w:after="0"/>
        <w:ind w:left="0"/>
        <w:jc w:val="both"/>
      </w:pPr>
      <w:r>
        <w:rPr>
          <w:rFonts w:ascii="Times New Roman"/>
          <w:b w:val="false"/>
          <w:i w:val="false"/>
          <w:color w:val="000000"/>
          <w:sz w:val="28"/>
        </w:rPr>
        <w:t>
      16) заводы виноградного сока;</w:t>
      </w:r>
    </w:p>
    <w:p>
      <w:pPr>
        <w:spacing w:after="0"/>
        <w:ind w:left="0"/>
        <w:jc w:val="both"/>
      </w:pPr>
      <w:r>
        <w:rPr>
          <w:rFonts w:ascii="Times New Roman"/>
          <w:b w:val="false"/>
          <w:i w:val="false"/>
          <w:color w:val="000000"/>
          <w:sz w:val="28"/>
        </w:rPr>
        <w:t>
      17) заводы фруктовых и овощных соков и безалкогольных напитков;</w:t>
      </w:r>
    </w:p>
    <w:p>
      <w:pPr>
        <w:spacing w:after="0"/>
        <w:ind w:left="0"/>
        <w:jc w:val="both"/>
      </w:pPr>
      <w:r>
        <w:rPr>
          <w:rFonts w:ascii="Times New Roman"/>
          <w:b w:val="false"/>
          <w:i w:val="false"/>
          <w:color w:val="000000"/>
          <w:sz w:val="28"/>
        </w:rPr>
        <w:t>
      18) мельницы производительностью от 0,5 до 2 т/час.</w:t>
      </w:r>
    </w:p>
    <w:bookmarkStart w:name="z131" w:id="127"/>
    <w:p>
      <w:pPr>
        <w:spacing w:after="0"/>
        <w:ind w:left="0"/>
        <w:jc w:val="both"/>
      </w:pPr>
      <w:r>
        <w:rPr>
          <w:rFonts w:ascii="Times New Roman"/>
          <w:b w:val="false"/>
          <w:i w:val="false"/>
          <w:color w:val="000000"/>
          <w:sz w:val="28"/>
        </w:rPr>
        <w:t>
      36. Класс V - СЗЗ не менее 50 м:</w:t>
      </w:r>
    </w:p>
    <w:bookmarkEnd w:id="127"/>
    <w:p>
      <w:pPr>
        <w:spacing w:after="0"/>
        <w:ind w:left="0"/>
        <w:jc w:val="both"/>
      </w:pPr>
      <w:r>
        <w:rPr>
          <w:rFonts w:ascii="Times New Roman"/>
          <w:b w:val="false"/>
          <w:i w:val="false"/>
          <w:color w:val="000000"/>
          <w:sz w:val="28"/>
        </w:rPr>
        <w:t>
      1) объекты малой мощности (мини-производство): по переработке мяса до 3,0 т/сутки, молока - до 3,0 т/сутки, производство хлеба и хлебобулочных изделий - до 3,0 т/сутки, рыбы - до 3,0 т/сутки, объекты по производству кондитерских изделий с кремом до 0,1 т/сутки, объекты по производству кондитерских изделий без крема до 0,3 т/сутки; производство макаронных изделий менее 0,1 тонны в сутки;</w:t>
      </w:r>
    </w:p>
    <w:p>
      <w:pPr>
        <w:spacing w:after="0"/>
        <w:ind w:left="0"/>
        <w:jc w:val="both"/>
      </w:pPr>
      <w:r>
        <w:rPr>
          <w:rFonts w:ascii="Times New Roman"/>
          <w:b w:val="false"/>
          <w:i w:val="false"/>
          <w:color w:val="000000"/>
          <w:sz w:val="28"/>
        </w:rPr>
        <w:t>
      2) промышленные установки для низкотемпературного хранения пищевых продуктов емкостью до 600 т;</w:t>
      </w:r>
    </w:p>
    <w:p>
      <w:pPr>
        <w:spacing w:after="0"/>
        <w:ind w:left="0"/>
        <w:jc w:val="both"/>
      </w:pPr>
      <w:r>
        <w:rPr>
          <w:rFonts w:ascii="Times New Roman"/>
          <w:b w:val="false"/>
          <w:i w:val="false"/>
          <w:color w:val="000000"/>
          <w:sz w:val="28"/>
        </w:rPr>
        <w:t>
      3) производства по производству пива (без солодовен);</w:t>
      </w:r>
    </w:p>
    <w:p>
      <w:pPr>
        <w:spacing w:after="0"/>
        <w:ind w:left="0"/>
        <w:jc w:val="both"/>
      </w:pPr>
      <w:r>
        <w:rPr>
          <w:rFonts w:ascii="Times New Roman"/>
          <w:b w:val="false"/>
          <w:i w:val="false"/>
          <w:color w:val="000000"/>
          <w:sz w:val="28"/>
        </w:rPr>
        <w:t>
      4) производство майонезов;</w:t>
      </w:r>
    </w:p>
    <w:p>
      <w:pPr>
        <w:spacing w:after="0"/>
        <w:ind w:left="0"/>
        <w:jc w:val="both"/>
      </w:pPr>
      <w:r>
        <w:rPr>
          <w:rFonts w:ascii="Times New Roman"/>
          <w:b w:val="false"/>
          <w:i w:val="false"/>
          <w:color w:val="000000"/>
          <w:sz w:val="28"/>
        </w:rPr>
        <w:t>
      5) объекты по розливу пищевой уксусной кислоты;</w:t>
      </w:r>
    </w:p>
    <w:p>
      <w:pPr>
        <w:spacing w:after="0"/>
        <w:ind w:left="0"/>
        <w:jc w:val="both"/>
      </w:pPr>
      <w:r>
        <w:rPr>
          <w:rFonts w:ascii="Times New Roman"/>
          <w:b w:val="false"/>
          <w:i w:val="false"/>
          <w:color w:val="000000"/>
          <w:sz w:val="28"/>
        </w:rPr>
        <w:t>
      6) объекты по фасовке готовых пищевых продуктов.</w:t>
      </w:r>
    </w:p>
    <w:bookmarkStart w:name="z132" w:id="128"/>
    <w:p>
      <w:pPr>
        <w:spacing w:after="0"/>
        <w:ind w:left="0"/>
        <w:jc w:val="left"/>
      </w:pPr>
      <w:r>
        <w:rPr>
          <w:rFonts w:ascii="Times New Roman"/>
          <w:b/>
          <w:i w:val="false"/>
          <w:color w:val="000000"/>
        </w:rPr>
        <w:t xml:space="preserve"> 9. Микробиологическая промышленность</w:t>
      </w:r>
    </w:p>
    <w:bookmarkEnd w:id="128"/>
    <w:bookmarkStart w:name="z133" w:id="129"/>
    <w:p>
      <w:pPr>
        <w:spacing w:after="0"/>
        <w:ind w:left="0"/>
        <w:jc w:val="both"/>
      </w:pPr>
      <w:r>
        <w:rPr>
          <w:rFonts w:ascii="Times New Roman"/>
          <w:b w:val="false"/>
          <w:i w:val="false"/>
          <w:color w:val="000000"/>
          <w:sz w:val="28"/>
        </w:rPr>
        <w:t>
      37. Класс I — СЗЗ не менее 1000 м:</w:t>
      </w:r>
    </w:p>
    <w:bookmarkEnd w:id="129"/>
    <w:p>
      <w:pPr>
        <w:spacing w:after="0"/>
        <w:ind w:left="0"/>
        <w:jc w:val="both"/>
      </w:pPr>
      <w:r>
        <w:rPr>
          <w:rFonts w:ascii="Times New Roman"/>
          <w:b w:val="false"/>
          <w:i w:val="false"/>
          <w:color w:val="000000"/>
          <w:sz w:val="28"/>
        </w:rPr>
        <w:t>
      1) производство белково-витаминных концентратов (далее — БВК) из углеводородов (парафинов нефти, этанола, метанола, природного газа). При существующей технологии и неполной герметизации (выброс аэрозолей БВК, дрожжевых клеток, наличие сильных неприятных запахов) СЗЗ не менее 3000;</w:t>
      </w:r>
    </w:p>
    <w:p>
      <w:pPr>
        <w:spacing w:after="0"/>
        <w:ind w:left="0"/>
        <w:jc w:val="both"/>
      </w:pPr>
      <w:r>
        <w:rPr>
          <w:rFonts w:ascii="Times New Roman"/>
          <w:b w:val="false"/>
          <w:i w:val="false"/>
          <w:color w:val="000000"/>
          <w:sz w:val="28"/>
        </w:rPr>
        <w:t>
      2) объекты, использующие в производстве микроорганизмы 1-2 группы патогенности;</w:t>
      </w:r>
    </w:p>
    <w:p>
      <w:pPr>
        <w:spacing w:after="0"/>
        <w:ind w:left="0"/>
        <w:jc w:val="both"/>
      </w:pPr>
      <w:r>
        <w:rPr>
          <w:rFonts w:ascii="Times New Roman"/>
          <w:b w:val="false"/>
          <w:i w:val="false"/>
          <w:color w:val="000000"/>
          <w:sz w:val="28"/>
        </w:rPr>
        <w:t>
      3) производство кормового бацитрацина;</w:t>
      </w:r>
    </w:p>
    <w:p>
      <w:pPr>
        <w:spacing w:after="0"/>
        <w:ind w:left="0"/>
        <w:jc w:val="both"/>
      </w:pPr>
      <w:r>
        <w:rPr>
          <w:rFonts w:ascii="Times New Roman"/>
          <w:b w:val="false"/>
          <w:i w:val="false"/>
          <w:color w:val="000000"/>
          <w:sz w:val="28"/>
        </w:rPr>
        <w:t>
      4) производство пектинов из растительного сырья.</w:t>
      </w:r>
    </w:p>
    <w:bookmarkStart w:name="z134" w:id="130"/>
    <w:p>
      <w:pPr>
        <w:spacing w:after="0"/>
        <w:ind w:left="0"/>
        <w:jc w:val="both"/>
      </w:pPr>
      <w:r>
        <w:rPr>
          <w:rFonts w:ascii="Times New Roman"/>
          <w:b w:val="false"/>
          <w:i w:val="false"/>
          <w:color w:val="000000"/>
          <w:sz w:val="28"/>
        </w:rPr>
        <w:t>
      38. Класс II — СЗЗ не менее 500 м:</w:t>
      </w:r>
    </w:p>
    <w:bookmarkEnd w:id="130"/>
    <w:p>
      <w:pPr>
        <w:spacing w:after="0"/>
        <w:ind w:left="0"/>
        <w:jc w:val="both"/>
      </w:pPr>
      <w:r>
        <w:rPr>
          <w:rFonts w:ascii="Times New Roman"/>
          <w:b w:val="false"/>
          <w:i w:val="false"/>
          <w:color w:val="000000"/>
          <w:sz w:val="28"/>
        </w:rPr>
        <w:t>
      1) производство кормовых дрожжей, фурфурола и спирта из древесины и сельскохозяйственных отходов методом гидролиза;</w:t>
      </w:r>
    </w:p>
    <w:p>
      <w:pPr>
        <w:spacing w:after="0"/>
        <w:ind w:left="0"/>
        <w:jc w:val="both"/>
      </w:pPr>
      <w:r>
        <w:rPr>
          <w:rFonts w:ascii="Times New Roman"/>
          <w:b w:val="false"/>
          <w:i w:val="false"/>
          <w:color w:val="000000"/>
          <w:sz w:val="28"/>
        </w:rPr>
        <w:t>
      2) производство пищевых дрожжей;</w:t>
      </w:r>
    </w:p>
    <w:p>
      <w:pPr>
        <w:spacing w:after="0"/>
        <w:ind w:left="0"/>
        <w:jc w:val="both"/>
      </w:pPr>
      <w:r>
        <w:rPr>
          <w:rFonts w:ascii="Times New Roman"/>
          <w:b w:val="false"/>
          <w:i w:val="false"/>
          <w:color w:val="000000"/>
          <w:sz w:val="28"/>
        </w:rPr>
        <w:t>
      3) производство аминокислот методом микробиологического синтеза;</w:t>
      </w:r>
    </w:p>
    <w:p>
      <w:pPr>
        <w:spacing w:after="0"/>
        <w:ind w:left="0"/>
        <w:jc w:val="both"/>
      </w:pPr>
      <w:r>
        <w:rPr>
          <w:rFonts w:ascii="Times New Roman"/>
          <w:b w:val="false"/>
          <w:i w:val="false"/>
          <w:color w:val="000000"/>
          <w:sz w:val="28"/>
        </w:rPr>
        <w:t>
      4) производство биопрепаратов (трихограмм и другие) для защиты сельскохозяйственных растений;</w:t>
      </w:r>
    </w:p>
    <w:p>
      <w:pPr>
        <w:spacing w:after="0"/>
        <w:ind w:left="0"/>
        <w:jc w:val="both"/>
      </w:pPr>
      <w:r>
        <w:rPr>
          <w:rFonts w:ascii="Times New Roman"/>
          <w:b w:val="false"/>
          <w:i w:val="false"/>
          <w:color w:val="000000"/>
          <w:sz w:val="28"/>
        </w:rPr>
        <w:t>
      5) производство средств защиты растений методом микробиологического синтеза;</w:t>
      </w:r>
    </w:p>
    <w:p>
      <w:pPr>
        <w:spacing w:after="0"/>
        <w:ind w:left="0"/>
        <w:jc w:val="both"/>
      </w:pPr>
      <w:r>
        <w:rPr>
          <w:rFonts w:ascii="Times New Roman"/>
          <w:b w:val="false"/>
          <w:i w:val="false"/>
          <w:color w:val="000000"/>
          <w:sz w:val="28"/>
        </w:rPr>
        <w:t>
      6) производство антибиотиков;</w:t>
      </w:r>
    </w:p>
    <w:p>
      <w:pPr>
        <w:spacing w:after="0"/>
        <w:ind w:left="0"/>
        <w:jc w:val="both"/>
      </w:pPr>
      <w:r>
        <w:rPr>
          <w:rFonts w:ascii="Times New Roman"/>
          <w:b w:val="false"/>
          <w:i w:val="false"/>
          <w:color w:val="000000"/>
          <w:sz w:val="28"/>
        </w:rPr>
        <w:t>
      7) производство ферментов различного назначения с поверхностным способом культивирования.</w:t>
      </w:r>
    </w:p>
    <w:bookmarkStart w:name="z135" w:id="131"/>
    <w:p>
      <w:pPr>
        <w:spacing w:after="0"/>
        <w:ind w:left="0"/>
        <w:jc w:val="both"/>
      </w:pPr>
      <w:r>
        <w:rPr>
          <w:rFonts w:ascii="Times New Roman"/>
          <w:b w:val="false"/>
          <w:i w:val="false"/>
          <w:color w:val="000000"/>
          <w:sz w:val="28"/>
        </w:rPr>
        <w:t>
      39. Класс III — СЗЗ не менее 300 м:</w:t>
      </w:r>
    </w:p>
    <w:bookmarkEnd w:id="131"/>
    <w:p>
      <w:pPr>
        <w:spacing w:after="0"/>
        <w:ind w:left="0"/>
        <w:jc w:val="both"/>
      </w:pPr>
      <w:r>
        <w:rPr>
          <w:rFonts w:ascii="Times New Roman"/>
          <w:b w:val="false"/>
          <w:i w:val="false"/>
          <w:color w:val="000000"/>
          <w:sz w:val="28"/>
        </w:rPr>
        <w:t>
      1) производство кормовых дрожжей из отходов древесины и сельского хозяйства (подсолнечной лузги, соломы, кукурузных кочерыжек) без производства фурфурола;</w:t>
      </w:r>
    </w:p>
    <w:p>
      <w:pPr>
        <w:spacing w:after="0"/>
        <w:ind w:left="0"/>
        <w:jc w:val="both"/>
      </w:pPr>
      <w:r>
        <w:rPr>
          <w:rFonts w:ascii="Times New Roman"/>
          <w:b w:val="false"/>
          <w:i w:val="false"/>
          <w:color w:val="000000"/>
          <w:sz w:val="28"/>
        </w:rPr>
        <w:t>
      2) производство кормовых антибиотиков, в том числе биологическим путем;</w:t>
      </w:r>
    </w:p>
    <w:p>
      <w:pPr>
        <w:spacing w:after="0"/>
        <w:ind w:left="0"/>
        <w:jc w:val="both"/>
      </w:pPr>
      <w:r>
        <w:rPr>
          <w:rFonts w:ascii="Times New Roman"/>
          <w:b w:val="false"/>
          <w:i w:val="false"/>
          <w:color w:val="000000"/>
          <w:sz w:val="28"/>
        </w:rPr>
        <w:t>
      3) производство ферментов различного назначения с глубинным способом культивирования.</w:t>
      </w:r>
    </w:p>
    <w:bookmarkStart w:name="z136" w:id="132"/>
    <w:p>
      <w:pPr>
        <w:spacing w:after="0"/>
        <w:ind w:left="0"/>
        <w:jc w:val="left"/>
      </w:pPr>
      <w:r>
        <w:rPr>
          <w:rFonts w:ascii="Times New Roman"/>
          <w:b/>
          <w:i w:val="false"/>
          <w:color w:val="000000"/>
        </w:rPr>
        <w:t xml:space="preserve"> 10. Сельскохозяйственные объекты</w:t>
      </w:r>
    </w:p>
    <w:bookmarkEnd w:id="132"/>
    <w:bookmarkStart w:name="z137" w:id="133"/>
    <w:p>
      <w:pPr>
        <w:spacing w:after="0"/>
        <w:ind w:left="0"/>
        <w:jc w:val="both"/>
      </w:pPr>
      <w:r>
        <w:rPr>
          <w:rFonts w:ascii="Times New Roman"/>
          <w:b w:val="false"/>
          <w:i w:val="false"/>
          <w:color w:val="000000"/>
          <w:sz w:val="28"/>
        </w:rPr>
        <w:t>
      40. Класс I — СЗЗ не менее 1000 м:</w:t>
      </w:r>
    </w:p>
    <w:bookmarkEnd w:id="133"/>
    <w:p>
      <w:pPr>
        <w:spacing w:after="0"/>
        <w:ind w:left="0"/>
        <w:jc w:val="both"/>
      </w:pPr>
      <w:r>
        <w:rPr>
          <w:rFonts w:ascii="Times New Roman"/>
          <w:b w:val="false"/>
          <w:i w:val="false"/>
          <w:color w:val="000000"/>
          <w:sz w:val="28"/>
        </w:rPr>
        <w:t>
      1) хозяйство по выращиванию свиней от 100 до 5000 голов и выше;</w:t>
      </w:r>
    </w:p>
    <w:p>
      <w:pPr>
        <w:spacing w:after="0"/>
        <w:ind w:left="0"/>
        <w:jc w:val="both"/>
      </w:pPr>
      <w:r>
        <w:rPr>
          <w:rFonts w:ascii="Times New Roman"/>
          <w:b w:val="false"/>
          <w:i w:val="false"/>
          <w:color w:val="000000"/>
          <w:sz w:val="28"/>
        </w:rPr>
        <w:t>
      2) хозяйство по выращиванию птицы более 400000 кур-несушек и более 3000000 бройлеров в год;</w:t>
      </w:r>
    </w:p>
    <w:p>
      <w:pPr>
        <w:spacing w:after="0"/>
        <w:ind w:left="0"/>
        <w:jc w:val="both"/>
      </w:pPr>
      <w:r>
        <w:rPr>
          <w:rFonts w:ascii="Times New Roman"/>
          <w:b w:val="false"/>
          <w:i w:val="false"/>
          <w:color w:val="000000"/>
          <w:sz w:val="28"/>
        </w:rPr>
        <w:t>
      3) хозяйство по выращиванию и откорму крупного рогатого скота более 5000 голов;</w:t>
      </w:r>
    </w:p>
    <w:p>
      <w:pPr>
        <w:spacing w:after="0"/>
        <w:ind w:left="0"/>
        <w:jc w:val="both"/>
      </w:pPr>
      <w:r>
        <w:rPr>
          <w:rFonts w:ascii="Times New Roman"/>
          <w:b w:val="false"/>
          <w:i w:val="false"/>
          <w:color w:val="000000"/>
          <w:sz w:val="28"/>
        </w:rPr>
        <w:t>
      4) открытые хранилища навоза и помета;</w:t>
      </w:r>
    </w:p>
    <w:p>
      <w:pPr>
        <w:spacing w:after="0"/>
        <w:ind w:left="0"/>
        <w:jc w:val="both"/>
      </w:pPr>
      <w:r>
        <w:rPr>
          <w:rFonts w:ascii="Times New Roman"/>
          <w:b w:val="false"/>
          <w:i w:val="false"/>
          <w:color w:val="000000"/>
          <w:sz w:val="28"/>
        </w:rPr>
        <w:t>
      5) склады для хранения ядохимикатов свыше 500 т;</w:t>
      </w:r>
    </w:p>
    <w:p>
      <w:pPr>
        <w:spacing w:after="0"/>
        <w:ind w:left="0"/>
        <w:jc w:val="both"/>
      </w:pPr>
      <w:r>
        <w:rPr>
          <w:rFonts w:ascii="Times New Roman"/>
          <w:b w:val="false"/>
          <w:i w:val="false"/>
          <w:color w:val="000000"/>
          <w:sz w:val="28"/>
        </w:rPr>
        <w:t>
      6) мясоперерабатывающее предприятие (крупного и мелкого рогатого скота), мясокомбинаты, включая базы для предубойного содержания скота в пределах до трехсуточного запаса скотосырья.</w:t>
      </w:r>
    </w:p>
    <w:bookmarkStart w:name="z138" w:id="134"/>
    <w:p>
      <w:pPr>
        <w:spacing w:after="0"/>
        <w:ind w:left="0"/>
        <w:jc w:val="both"/>
      </w:pPr>
      <w:r>
        <w:rPr>
          <w:rFonts w:ascii="Times New Roman"/>
          <w:b w:val="false"/>
          <w:i w:val="false"/>
          <w:color w:val="000000"/>
          <w:sz w:val="28"/>
        </w:rPr>
        <w:t>
      41. Класс II — СЗЗ не менее 500 м:</w:t>
      </w:r>
    </w:p>
    <w:bookmarkEnd w:id="134"/>
    <w:p>
      <w:pPr>
        <w:spacing w:after="0"/>
        <w:ind w:left="0"/>
        <w:jc w:val="both"/>
      </w:pPr>
      <w:r>
        <w:rPr>
          <w:rFonts w:ascii="Times New Roman"/>
          <w:b w:val="false"/>
          <w:i w:val="false"/>
          <w:color w:val="000000"/>
          <w:sz w:val="28"/>
        </w:rPr>
        <w:t>
      1) хозяйство по выращиванию и откорму крупного рогатого скота от 1200 до 5000 коров и 6000 скотомест для молодняка;</w:t>
      </w:r>
    </w:p>
    <w:p>
      <w:pPr>
        <w:spacing w:after="0"/>
        <w:ind w:left="0"/>
        <w:jc w:val="both"/>
      </w:pPr>
      <w:r>
        <w:rPr>
          <w:rFonts w:ascii="Times New Roman"/>
          <w:b w:val="false"/>
          <w:i w:val="false"/>
          <w:color w:val="000000"/>
          <w:sz w:val="28"/>
        </w:rPr>
        <w:t>
      2) фермы звероводческие (норки, лисы и другие) более 100 голов;</w:t>
      </w:r>
    </w:p>
    <w:p>
      <w:pPr>
        <w:spacing w:after="0"/>
        <w:ind w:left="0"/>
        <w:jc w:val="both"/>
      </w:pPr>
      <w:r>
        <w:rPr>
          <w:rFonts w:ascii="Times New Roman"/>
          <w:b w:val="false"/>
          <w:i w:val="false"/>
          <w:color w:val="000000"/>
          <w:sz w:val="28"/>
        </w:rPr>
        <w:t>
      3) хозяйство по выращиванию птицы от 100000 до 400000 кур-несушек и от 1000000 до 3000000 бройлеров в год;</w:t>
      </w:r>
    </w:p>
    <w:p>
      <w:pPr>
        <w:spacing w:after="0"/>
        <w:ind w:left="0"/>
        <w:jc w:val="both"/>
      </w:pPr>
      <w:r>
        <w:rPr>
          <w:rFonts w:ascii="Times New Roman"/>
          <w:b w:val="false"/>
          <w:i w:val="false"/>
          <w:color w:val="000000"/>
          <w:sz w:val="28"/>
        </w:rPr>
        <w:t>
      4) открытые хранилища биологически обработанной жидкой фракции навоза;</w:t>
      </w:r>
    </w:p>
    <w:p>
      <w:pPr>
        <w:spacing w:after="0"/>
        <w:ind w:left="0"/>
        <w:jc w:val="both"/>
      </w:pPr>
      <w:r>
        <w:rPr>
          <w:rFonts w:ascii="Times New Roman"/>
          <w:b w:val="false"/>
          <w:i w:val="false"/>
          <w:color w:val="000000"/>
          <w:sz w:val="28"/>
        </w:rPr>
        <w:t>
      5) закрытые хранилища навоза и помета;</w:t>
      </w:r>
    </w:p>
    <w:p>
      <w:pPr>
        <w:spacing w:after="0"/>
        <w:ind w:left="0"/>
        <w:jc w:val="both"/>
      </w:pPr>
      <w:r>
        <w:rPr>
          <w:rFonts w:ascii="Times New Roman"/>
          <w:b w:val="false"/>
          <w:i w:val="false"/>
          <w:color w:val="000000"/>
          <w:sz w:val="28"/>
        </w:rPr>
        <w:t>
      6) производства по обработке и протравливанию семян;</w:t>
      </w:r>
    </w:p>
    <w:p>
      <w:pPr>
        <w:spacing w:after="0"/>
        <w:ind w:left="0"/>
        <w:jc w:val="both"/>
      </w:pPr>
      <w:r>
        <w:rPr>
          <w:rFonts w:ascii="Times New Roman"/>
          <w:b w:val="false"/>
          <w:i w:val="false"/>
          <w:color w:val="000000"/>
          <w:sz w:val="28"/>
        </w:rPr>
        <w:t>
      7) склады сжиженного аммиака.</w:t>
      </w:r>
    </w:p>
    <w:bookmarkStart w:name="z139" w:id="135"/>
    <w:p>
      <w:pPr>
        <w:spacing w:after="0"/>
        <w:ind w:left="0"/>
        <w:jc w:val="both"/>
      </w:pPr>
      <w:r>
        <w:rPr>
          <w:rFonts w:ascii="Times New Roman"/>
          <w:b w:val="false"/>
          <w:i w:val="false"/>
          <w:color w:val="000000"/>
          <w:sz w:val="28"/>
        </w:rPr>
        <w:t>
      42. Класс III — СЗЗ не менее 300 м:</w:t>
      </w:r>
    </w:p>
    <w:bookmarkEnd w:id="135"/>
    <w:p>
      <w:pPr>
        <w:spacing w:after="0"/>
        <w:ind w:left="0"/>
        <w:jc w:val="both"/>
      </w:pPr>
      <w:r>
        <w:rPr>
          <w:rFonts w:ascii="Times New Roman"/>
          <w:b w:val="false"/>
          <w:i w:val="false"/>
          <w:color w:val="000000"/>
          <w:sz w:val="28"/>
        </w:rPr>
        <w:t xml:space="preserve">
      1) хозяйство по выращиванию и откорму крупного рогатого скота менее 1200 голов (всех специализаций), фермы коневодческие; </w:t>
      </w:r>
    </w:p>
    <w:p>
      <w:pPr>
        <w:spacing w:after="0"/>
        <w:ind w:left="0"/>
        <w:jc w:val="both"/>
      </w:pPr>
      <w:r>
        <w:rPr>
          <w:rFonts w:ascii="Times New Roman"/>
          <w:b w:val="false"/>
          <w:i w:val="false"/>
          <w:color w:val="000000"/>
          <w:sz w:val="28"/>
        </w:rPr>
        <w:t>
      2) хозяйства с содержанием животных (свинарники, зверофермы) до 100 голов;</w:t>
      </w:r>
    </w:p>
    <w:p>
      <w:pPr>
        <w:spacing w:after="0"/>
        <w:ind w:left="0"/>
        <w:jc w:val="both"/>
      </w:pPr>
      <w:r>
        <w:rPr>
          <w:rFonts w:ascii="Times New Roman"/>
          <w:b w:val="false"/>
          <w:i w:val="false"/>
          <w:color w:val="000000"/>
          <w:sz w:val="28"/>
        </w:rPr>
        <w:t>
      3) хозяйство по выращиванию и откорму овец от 3000 до 5000 голов;</w:t>
      </w:r>
    </w:p>
    <w:p>
      <w:pPr>
        <w:spacing w:after="0"/>
        <w:ind w:left="0"/>
        <w:jc w:val="both"/>
      </w:pPr>
      <w:r>
        <w:rPr>
          <w:rFonts w:ascii="Times New Roman"/>
          <w:b w:val="false"/>
          <w:i w:val="false"/>
          <w:color w:val="000000"/>
          <w:sz w:val="28"/>
        </w:rPr>
        <w:t>
      4) хозяйство по выращиванию птицы до 100000 кур-несушек и до 1000000 бройлеров;</w:t>
      </w:r>
    </w:p>
    <w:p>
      <w:pPr>
        <w:spacing w:after="0"/>
        <w:ind w:left="0"/>
        <w:jc w:val="both"/>
      </w:pPr>
      <w:r>
        <w:rPr>
          <w:rFonts w:ascii="Times New Roman"/>
          <w:b w:val="false"/>
          <w:i w:val="false"/>
          <w:color w:val="000000"/>
          <w:sz w:val="28"/>
        </w:rPr>
        <w:t>
      5) площадки для буртования помета и навоза;</w:t>
      </w:r>
    </w:p>
    <w:p>
      <w:pPr>
        <w:spacing w:after="0"/>
        <w:ind w:left="0"/>
        <w:jc w:val="both"/>
      </w:pPr>
      <w:r>
        <w:rPr>
          <w:rFonts w:ascii="Times New Roman"/>
          <w:b w:val="false"/>
          <w:i w:val="false"/>
          <w:color w:val="000000"/>
          <w:sz w:val="28"/>
        </w:rPr>
        <w:t>
      6) склады для хранения минеральных удобрений, ядохимикатов более 50 тонн;</w:t>
      </w:r>
    </w:p>
    <w:p>
      <w:pPr>
        <w:spacing w:after="0"/>
        <w:ind w:left="0"/>
        <w:jc w:val="both"/>
      </w:pPr>
      <w:r>
        <w:rPr>
          <w:rFonts w:ascii="Times New Roman"/>
          <w:b w:val="false"/>
          <w:i w:val="false"/>
          <w:color w:val="000000"/>
          <w:sz w:val="28"/>
        </w:rPr>
        <w:t>
      7) обработка сельскохозяйственных угодий пестицидами с применением тракторов от границ поля до населенного пункта;</w:t>
      </w:r>
    </w:p>
    <w:p>
      <w:pPr>
        <w:spacing w:after="0"/>
        <w:ind w:left="0"/>
        <w:jc w:val="both"/>
      </w:pPr>
      <w:r>
        <w:rPr>
          <w:rFonts w:ascii="Times New Roman"/>
          <w:b w:val="false"/>
          <w:i w:val="false"/>
          <w:color w:val="000000"/>
          <w:sz w:val="28"/>
        </w:rPr>
        <w:t>
      8) кролиководческие фермы;</w:t>
      </w:r>
    </w:p>
    <w:p>
      <w:pPr>
        <w:spacing w:after="0"/>
        <w:ind w:left="0"/>
        <w:jc w:val="both"/>
      </w:pPr>
      <w:r>
        <w:rPr>
          <w:rFonts w:ascii="Times New Roman"/>
          <w:b w:val="false"/>
          <w:i w:val="false"/>
          <w:color w:val="000000"/>
          <w:sz w:val="28"/>
        </w:rPr>
        <w:t>
      9) объекты по реализации сельскохозяйственных животных.</w:t>
      </w:r>
    </w:p>
    <w:bookmarkStart w:name="z140" w:id="136"/>
    <w:p>
      <w:pPr>
        <w:spacing w:after="0"/>
        <w:ind w:left="0"/>
        <w:jc w:val="both"/>
      </w:pPr>
      <w:r>
        <w:rPr>
          <w:rFonts w:ascii="Times New Roman"/>
          <w:b w:val="false"/>
          <w:i w:val="false"/>
          <w:color w:val="000000"/>
          <w:sz w:val="28"/>
        </w:rPr>
        <w:t>
      43. Класс IV — СЗЗ не менее 100 м:</w:t>
      </w:r>
    </w:p>
    <w:bookmarkEnd w:id="136"/>
    <w:p>
      <w:pPr>
        <w:spacing w:after="0"/>
        <w:ind w:left="0"/>
        <w:jc w:val="both"/>
      </w:pPr>
      <w:r>
        <w:rPr>
          <w:rFonts w:ascii="Times New Roman"/>
          <w:b w:val="false"/>
          <w:i w:val="false"/>
          <w:color w:val="000000"/>
          <w:sz w:val="28"/>
        </w:rPr>
        <w:t>
      1) тепличные и парниковые хозяйства;</w:t>
      </w:r>
    </w:p>
    <w:p>
      <w:pPr>
        <w:spacing w:after="0"/>
        <w:ind w:left="0"/>
        <w:jc w:val="both"/>
      </w:pPr>
      <w:r>
        <w:rPr>
          <w:rFonts w:ascii="Times New Roman"/>
          <w:b w:val="false"/>
          <w:i w:val="false"/>
          <w:color w:val="000000"/>
          <w:sz w:val="28"/>
        </w:rPr>
        <w:t>
      2) склады для хранения минеральных удобрений, ядохимикатов до 50 т;</w:t>
      </w:r>
    </w:p>
    <w:p>
      <w:pPr>
        <w:spacing w:after="0"/>
        <w:ind w:left="0"/>
        <w:jc w:val="both"/>
      </w:pPr>
      <w:r>
        <w:rPr>
          <w:rFonts w:ascii="Times New Roman"/>
          <w:b w:val="false"/>
          <w:i w:val="false"/>
          <w:color w:val="000000"/>
          <w:sz w:val="28"/>
        </w:rPr>
        <w:t>
      3) склады сухих минеральных удобрений, химических средств защиты растений (зона устанавливается и до предприятий по хранению и переработке пищевой продукции);</w:t>
      </w:r>
    </w:p>
    <w:p>
      <w:pPr>
        <w:spacing w:after="0"/>
        <w:ind w:left="0"/>
        <w:jc w:val="both"/>
      </w:pPr>
      <w:r>
        <w:rPr>
          <w:rFonts w:ascii="Times New Roman"/>
          <w:b w:val="false"/>
          <w:i w:val="false"/>
          <w:color w:val="000000"/>
          <w:sz w:val="28"/>
        </w:rPr>
        <w:t>
      4) мелиоративные объекты с использованием животноводческих стоков;</w:t>
      </w:r>
    </w:p>
    <w:p>
      <w:pPr>
        <w:spacing w:after="0"/>
        <w:ind w:left="0"/>
        <w:jc w:val="both"/>
      </w:pPr>
      <w:r>
        <w:rPr>
          <w:rFonts w:ascii="Times New Roman"/>
          <w:b w:val="false"/>
          <w:i w:val="false"/>
          <w:color w:val="000000"/>
          <w:sz w:val="28"/>
        </w:rPr>
        <w:t>
      5) цехи по приготовлению кормов, включая использование пищевых отходов;</w:t>
      </w:r>
    </w:p>
    <w:p>
      <w:pPr>
        <w:spacing w:after="0"/>
        <w:ind w:left="0"/>
        <w:jc w:val="both"/>
      </w:pPr>
      <w:r>
        <w:rPr>
          <w:rFonts w:ascii="Times New Roman"/>
          <w:b w:val="false"/>
          <w:i w:val="false"/>
          <w:color w:val="000000"/>
          <w:sz w:val="28"/>
        </w:rPr>
        <w:t>
      6) гаражи и парки по ремонту, техническому обслуживанию и хранению грузовых автомобилей и сельскохозяйственной техники;</w:t>
      </w:r>
    </w:p>
    <w:p>
      <w:pPr>
        <w:spacing w:after="0"/>
        <w:ind w:left="0"/>
        <w:jc w:val="both"/>
      </w:pPr>
      <w:r>
        <w:rPr>
          <w:rFonts w:ascii="Times New Roman"/>
          <w:b w:val="false"/>
          <w:i w:val="false"/>
          <w:color w:val="000000"/>
          <w:sz w:val="28"/>
        </w:rPr>
        <w:t>
      7) хозяйства с содержанием животных (свинарники, коровники, птичники, конюшни, зверофермы) до 50 голов;</w:t>
      </w:r>
    </w:p>
    <w:p>
      <w:pPr>
        <w:spacing w:after="0"/>
        <w:ind w:left="0"/>
        <w:jc w:val="both"/>
      </w:pPr>
      <w:r>
        <w:rPr>
          <w:rFonts w:ascii="Times New Roman"/>
          <w:b w:val="false"/>
          <w:i w:val="false"/>
          <w:color w:val="000000"/>
          <w:sz w:val="28"/>
        </w:rPr>
        <w:t>
      8) склады горюче-смазочных материалов.</w:t>
      </w:r>
    </w:p>
    <w:bookmarkStart w:name="z141" w:id="137"/>
    <w:p>
      <w:pPr>
        <w:spacing w:after="0"/>
        <w:ind w:left="0"/>
        <w:jc w:val="both"/>
      </w:pPr>
      <w:r>
        <w:rPr>
          <w:rFonts w:ascii="Times New Roman"/>
          <w:b w:val="false"/>
          <w:i w:val="false"/>
          <w:color w:val="000000"/>
          <w:sz w:val="28"/>
        </w:rPr>
        <w:t>
      44. Класс V — СЗЗ не менее 50 м:</w:t>
      </w:r>
    </w:p>
    <w:bookmarkEnd w:id="137"/>
    <w:p>
      <w:pPr>
        <w:spacing w:after="0"/>
        <w:ind w:left="0"/>
        <w:jc w:val="both"/>
      </w:pPr>
      <w:r>
        <w:rPr>
          <w:rFonts w:ascii="Times New Roman"/>
          <w:b w:val="false"/>
          <w:i w:val="false"/>
          <w:color w:val="000000"/>
          <w:sz w:val="28"/>
        </w:rPr>
        <w:t>
      1) хранилища, склады фруктов, овощей, картофеля, зерна;</w:t>
      </w:r>
    </w:p>
    <w:p>
      <w:pPr>
        <w:spacing w:after="0"/>
        <w:ind w:left="0"/>
        <w:jc w:val="both"/>
      </w:pPr>
      <w:r>
        <w:rPr>
          <w:rFonts w:ascii="Times New Roman"/>
          <w:b w:val="false"/>
          <w:i w:val="false"/>
          <w:color w:val="000000"/>
          <w:sz w:val="28"/>
        </w:rPr>
        <w:t>
      2) материальные склады.</w:t>
      </w:r>
    </w:p>
    <w:bookmarkStart w:name="z142" w:id="138"/>
    <w:p>
      <w:pPr>
        <w:spacing w:after="0"/>
        <w:ind w:left="0"/>
        <w:jc w:val="left"/>
      </w:pPr>
      <w:r>
        <w:rPr>
          <w:rFonts w:ascii="Times New Roman"/>
          <w:b/>
          <w:i w:val="false"/>
          <w:color w:val="000000"/>
        </w:rPr>
        <w:t xml:space="preserve"> 11. Сооружения санитарно-технические, транспортной</w:t>
      </w:r>
      <w:r>
        <w:br/>
      </w:r>
      <w:r>
        <w:rPr>
          <w:rFonts w:ascii="Times New Roman"/>
          <w:b/>
          <w:i w:val="false"/>
          <w:color w:val="000000"/>
        </w:rPr>
        <w:t>инфраструктуры, установки и объекты коммунального назначения</w:t>
      </w:r>
    </w:p>
    <w:bookmarkEnd w:id="138"/>
    <w:bookmarkStart w:name="z143" w:id="139"/>
    <w:p>
      <w:pPr>
        <w:spacing w:after="0"/>
        <w:ind w:left="0"/>
        <w:jc w:val="both"/>
      </w:pPr>
      <w:r>
        <w:rPr>
          <w:rFonts w:ascii="Times New Roman"/>
          <w:b w:val="false"/>
          <w:i w:val="false"/>
          <w:color w:val="000000"/>
          <w:sz w:val="28"/>
        </w:rPr>
        <w:t>
      45. Класс I — СЗЗ не менее 1000 м:</w:t>
      </w:r>
    </w:p>
    <w:bookmarkEnd w:id="139"/>
    <w:p>
      <w:pPr>
        <w:spacing w:after="0"/>
        <w:ind w:left="0"/>
        <w:jc w:val="both"/>
      </w:pPr>
      <w:r>
        <w:rPr>
          <w:rFonts w:ascii="Times New Roman"/>
          <w:b w:val="false"/>
          <w:i w:val="false"/>
          <w:color w:val="000000"/>
          <w:sz w:val="28"/>
        </w:rPr>
        <w:t>
      1) поля ассенизации;</w:t>
      </w:r>
    </w:p>
    <w:p>
      <w:pPr>
        <w:spacing w:after="0"/>
        <w:ind w:left="0"/>
        <w:jc w:val="both"/>
      </w:pPr>
      <w:r>
        <w:rPr>
          <w:rFonts w:ascii="Times New Roman"/>
          <w:b w:val="false"/>
          <w:i w:val="false"/>
          <w:color w:val="000000"/>
          <w:sz w:val="28"/>
        </w:rPr>
        <w:t>
      2) скотомогильники с захоронением в ямах;</w:t>
      </w:r>
    </w:p>
    <w:p>
      <w:pPr>
        <w:spacing w:after="0"/>
        <w:ind w:left="0"/>
        <w:jc w:val="both"/>
      </w:pPr>
      <w:r>
        <w:rPr>
          <w:rFonts w:ascii="Times New Roman"/>
          <w:b w:val="false"/>
          <w:i w:val="false"/>
          <w:color w:val="000000"/>
          <w:sz w:val="28"/>
        </w:rPr>
        <w:t>
      3) утильзаводы для ликвидации трупов животных;</w:t>
      </w:r>
    </w:p>
    <w:p>
      <w:pPr>
        <w:spacing w:after="0"/>
        <w:ind w:left="0"/>
        <w:jc w:val="both"/>
      </w:pPr>
      <w:r>
        <w:rPr>
          <w:rFonts w:ascii="Times New Roman"/>
          <w:b w:val="false"/>
          <w:i w:val="false"/>
          <w:color w:val="000000"/>
          <w:sz w:val="28"/>
        </w:rPr>
        <w:t xml:space="preserve">
      4) минимальные размеры СЗЗ очистки сточных вод устанавливают в </w:t>
      </w:r>
      <w:r>
        <w:rPr>
          <w:rFonts w:ascii="Times New Roman"/>
          <w:b w:val="false"/>
          <w:i w:val="false"/>
          <w:color w:val="000000"/>
          <w:sz w:val="28"/>
        </w:rPr>
        <w:t>приложении 3</w:t>
      </w:r>
    </w:p>
    <w:bookmarkStart w:name="z144" w:id="140"/>
    <w:p>
      <w:pPr>
        <w:spacing w:after="0"/>
        <w:ind w:left="0"/>
        <w:jc w:val="both"/>
      </w:pPr>
      <w:r>
        <w:rPr>
          <w:rFonts w:ascii="Times New Roman"/>
          <w:b w:val="false"/>
          <w:i w:val="false"/>
          <w:color w:val="000000"/>
          <w:sz w:val="28"/>
        </w:rPr>
        <w:t>
      46. Класс I — СЗЗ не менее 1000 м:</w:t>
      </w:r>
    </w:p>
    <w:bookmarkEnd w:id="140"/>
    <w:p>
      <w:pPr>
        <w:spacing w:after="0"/>
        <w:ind w:left="0"/>
        <w:jc w:val="both"/>
      </w:pPr>
      <w:r>
        <w:rPr>
          <w:rFonts w:ascii="Times New Roman"/>
          <w:b w:val="false"/>
          <w:i w:val="false"/>
          <w:color w:val="000000"/>
          <w:sz w:val="28"/>
        </w:rPr>
        <w:t>
      1) станции и пункты очистки и промывки вагонов после перевозки скота (дезопромывочные станции и пункты);</w:t>
      </w:r>
    </w:p>
    <w:p>
      <w:pPr>
        <w:spacing w:after="0"/>
        <w:ind w:left="0"/>
        <w:jc w:val="both"/>
      </w:pPr>
      <w:r>
        <w:rPr>
          <w:rFonts w:ascii="Times New Roman"/>
          <w:b w:val="false"/>
          <w:i w:val="false"/>
          <w:color w:val="000000"/>
          <w:sz w:val="28"/>
        </w:rPr>
        <w:t>
      2) поля запахивания;</w:t>
      </w:r>
    </w:p>
    <w:p>
      <w:pPr>
        <w:spacing w:after="0"/>
        <w:ind w:left="0"/>
        <w:jc w:val="both"/>
      </w:pPr>
      <w:r>
        <w:rPr>
          <w:rFonts w:ascii="Times New Roman"/>
          <w:b w:val="false"/>
          <w:i w:val="false"/>
          <w:color w:val="000000"/>
          <w:sz w:val="28"/>
        </w:rPr>
        <w:t>
      3) участки компостирования твердых отбросов и нечистот населенного пункта (центральные);</w:t>
      </w:r>
    </w:p>
    <w:p>
      <w:pPr>
        <w:spacing w:after="0"/>
        <w:ind w:left="0"/>
        <w:jc w:val="both"/>
      </w:pPr>
      <w:r>
        <w:rPr>
          <w:rFonts w:ascii="Times New Roman"/>
          <w:b w:val="false"/>
          <w:i w:val="false"/>
          <w:color w:val="000000"/>
          <w:sz w:val="28"/>
        </w:rPr>
        <w:t>
      4) ранее захороненные сибиреязвенные скотомогильники, скотомогильники с захоронением в ямах, с биологическими камерами;</w:t>
      </w:r>
    </w:p>
    <w:p>
      <w:pPr>
        <w:spacing w:after="0"/>
        <w:ind w:left="0"/>
        <w:jc w:val="both"/>
      </w:pPr>
      <w:r>
        <w:rPr>
          <w:rFonts w:ascii="Times New Roman"/>
          <w:b w:val="false"/>
          <w:i w:val="false"/>
          <w:color w:val="000000"/>
          <w:sz w:val="28"/>
        </w:rPr>
        <w:t>
      Примечание: Размеры СЗЗ для сибиреязвенных скотомогильников и скотомогильников с неустановленной причиной падежа животных определяются с учетом биологического воздействия на почву, а также поверхностные и подземные воды.</w:t>
      </w:r>
    </w:p>
    <w:p>
      <w:pPr>
        <w:spacing w:after="0"/>
        <w:ind w:left="0"/>
        <w:jc w:val="both"/>
      </w:pPr>
      <w:r>
        <w:rPr>
          <w:rFonts w:ascii="Times New Roman"/>
          <w:b w:val="false"/>
          <w:i w:val="false"/>
          <w:color w:val="000000"/>
          <w:sz w:val="28"/>
        </w:rPr>
        <w:t>
      5) сливные станции;</w:t>
      </w:r>
    </w:p>
    <w:p>
      <w:pPr>
        <w:spacing w:after="0"/>
        <w:ind w:left="0"/>
        <w:jc w:val="both"/>
      </w:pPr>
      <w:r>
        <w:rPr>
          <w:rFonts w:ascii="Times New Roman"/>
          <w:b w:val="false"/>
          <w:i w:val="false"/>
          <w:color w:val="000000"/>
          <w:sz w:val="28"/>
        </w:rPr>
        <w:t>
      6) поля ассенизации;</w:t>
      </w:r>
    </w:p>
    <w:p>
      <w:pPr>
        <w:spacing w:after="0"/>
        <w:ind w:left="0"/>
        <w:jc w:val="both"/>
      </w:pPr>
      <w:r>
        <w:rPr>
          <w:rFonts w:ascii="Times New Roman"/>
          <w:b w:val="false"/>
          <w:i w:val="false"/>
          <w:color w:val="000000"/>
          <w:sz w:val="28"/>
        </w:rPr>
        <w:t>
      7) полигоны по размещению, обезвреживанию, захоронению токсичных отходов производства и потребления 1 и 2 классов опасности;</w:t>
      </w:r>
    </w:p>
    <w:p>
      <w:pPr>
        <w:spacing w:after="0"/>
        <w:ind w:left="0"/>
        <w:jc w:val="both"/>
      </w:pPr>
      <w:r>
        <w:rPr>
          <w:rFonts w:ascii="Times New Roman"/>
          <w:b w:val="false"/>
          <w:i w:val="false"/>
          <w:color w:val="000000"/>
          <w:sz w:val="28"/>
        </w:rPr>
        <w:t>
      8) утильзаводы для ликвидации трупов животных;</w:t>
      </w:r>
    </w:p>
    <w:p>
      <w:pPr>
        <w:spacing w:after="0"/>
        <w:ind w:left="0"/>
        <w:jc w:val="both"/>
      </w:pPr>
      <w:r>
        <w:rPr>
          <w:rFonts w:ascii="Times New Roman"/>
          <w:b w:val="false"/>
          <w:i w:val="false"/>
          <w:color w:val="000000"/>
          <w:sz w:val="28"/>
        </w:rPr>
        <w:t xml:space="preserve">
      9) минимальные размеры СЗЗ очистки сточных вод устанавливают в </w:t>
      </w:r>
      <w:r>
        <w:rPr>
          <w:rFonts w:ascii="Times New Roman"/>
          <w:b w:val="false"/>
          <w:i w:val="false"/>
          <w:color w:val="000000"/>
          <w:sz w:val="28"/>
        </w:rPr>
        <w:t>приложении 3</w:t>
      </w:r>
      <w:r>
        <w:rPr>
          <w:rFonts w:ascii="Times New Roman"/>
          <w:b w:val="false"/>
          <w:i w:val="false"/>
          <w:color w:val="000000"/>
          <w:sz w:val="28"/>
        </w:rPr>
        <w:t>.</w:t>
      </w:r>
    </w:p>
    <w:p>
      <w:pPr>
        <w:spacing w:after="0"/>
        <w:ind w:left="0"/>
        <w:jc w:val="both"/>
      </w:pPr>
      <w:r>
        <w:rPr>
          <w:rFonts w:ascii="Times New Roman"/>
          <w:b w:val="false"/>
          <w:i w:val="false"/>
          <w:color w:val="000000"/>
          <w:sz w:val="28"/>
        </w:rPr>
        <w:t>
      10)мусоросжигательные, мусоросортировочные и  мусороперерабатывающие объекты мощностью от 40 тыс. тонны в год (далее - т/г).</w:t>
      </w:r>
    </w:p>
    <w:bookmarkStart w:name="z145" w:id="141"/>
    <w:p>
      <w:pPr>
        <w:spacing w:after="0"/>
        <w:ind w:left="0"/>
        <w:jc w:val="both"/>
      </w:pPr>
      <w:r>
        <w:rPr>
          <w:rFonts w:ascii="Times New Roman"/>
          <w:b w:val="false"/>
          <w:i w:val="false"/>
          <w:color w:val="000000"/>
          <w:sz w:val="28"/>
        </w:rPr>
        <w:t>
      47. Класс II -не менее 500 м:</w:t>
      </w:r>
    </w:p>
    <w:bookmarkEnd w:id="141"/>
    <w:p>
      <w:pPr>
        <w:spacing w:after="0"/>
        <w:ind w:left="0"/>
        <w:jc w:val="both"/>
      </w:pPr>
      <w:r>
        <w:rPr>
          <w:rFonts w:ascii="Times New Roman"/>
          <w:b w:val="false"/>
          <w:i w:val="false"/>
          <w:color w:val="000000"/>
          <w:sz w:val="28"/>
        </w:rPr>
        <w:t>
      1) центральные базы по сбору утильсырья;</w:t>
      </w:r>
    </w:p>
    <w:p>
      <w:pPr>
        <w:spacing w:after="0"/>
        <w:ind w:left="0"/>
        <w:jc w:val="both"/>
      </w:pPr>
      <w:r>
        <w:rPr>
          <w:rFonts w:ascii="Times New Roman"/>
          <w:b w:val="false"/>
          <w:i w:val="false"/>
          <w:color w:val="000000"/>
          <w:sz w:val="28"/>
        </w:rPr>
        <w:t>
      2) участки для парников и теплиц с использованием мусора;</w:t>
      </w:r>
    </w:p>
    <w:p>
      <w:pPr>
        <w:spacing w:after="0"/>
        <w:ind w:left="0"/>
        <w:jc w:val="both"/>
      </w:pPr>
      <w:r>
        <w:rPr>
          <w:rFonts w:ascii="Times New Roman"/>
          <w:b w:val="false"/>
          <w:i w:val="false"/>
          <w:color w:val="000000"/>
          <w:sz w:val="28"/>
        </w:rPr>
        <w:t>
      3) компостирование мусора без навоза и фекалий;</w:t>
      </w:r>
    </w:p>
    <w:p>
      <w:pPr>
        <w:spacing w:after="0"/>
        <w:ind w:left="0"/>
        <w:jc w:val="both"/>
      </w:pPr>
      <w:r>
        <w:rPr>
          <w:rFonts w:ascii="Times New Roman"/>
          <w:b w:val="false"/>
          <w:i w:val="false"/>
          <w:color w:val="000000"/>
          <w:sz w:val="28"/>
        </w:rPr>
        <w:t>
      4) мусоросжигательные, мусоросортировочные и  мусороперерабатывающие объекты мощностью до 40 т/г;</w:t>
      </w:r>
    </w:p>
    <w:p>
      <w:pPr>
        <w:spacing w:after="0"/>
        <w:ind w:left="0"/>
        <w:jc w:val="both"/>
      </w:pPr>
      <w:r>
        <w:rPr>
          <w:rFonts w:ascii="Times New Roman"/>
          <w:b w:val="false"/>
          <w:i w:val="false"/>
          <w:color w:val="000000"/>
          <w:sz w:val="28"/>
        </w:rPr>
        <w:t>
      5) объекты по сжиганию медицинских отходов от 120 килограмм в час и выше (далее — кг/час), полигоны по размещению, обезвреживанию, захоронению токсичных отходов производства и потребления 3 и 4 классов опасности.</w:t>
      </w:r>
    </w:p>
    <w:bookmarkStart w:name="z146" w:id="142"/>
    <w:p>
      <w:pPr>
        <w:spacing w:after="0"/>
        <w:ind w:left="0"/>
        <w:jc w:val="both"/>
      </w:pPr>
      <w:r>
        <w:rPr>
          <w:rFonts w:ascii="Times New Roman"/>
          <w:b w:val="false"/>
          <w:i w:val="false"/>
          <w:color w:val="000000"/>
          <w:sz w:val="28"/>
        </w:rPr>
        <w:t xml:space="preserve">
      48. Класс III - СЗЗ не менее 300 м: </w:t>
      </w:r>
    </w:p>
    <w:bookmarkEnd w:id="142"/>
    <w:p>
      <w:pPr>
        <w:spacing w:after="0"/>
        <w:ind w:left="0"/>
        <w:jc w:val="both"/>
      </w:pPr>
      <w:r>
        <w:rPr>
          <w:rFonts w:ascii="Times New Roman"/>
          <w:b w:val="false"/>
          <w:i w:val="false"/>
          <w:color w:val="000000"/>
          <w:sz w:val="28"/>
        </w:rPr>
        <w:t>
      1) базы районного назначения для сбора утильсырья;</w:t>
      </w:r>
    </w:p>
    <w:p>
      <w:pPr>
        <w:spacing w:after="0"/>
        <w:ind w:left="0"/>
        <w:jc w:val="both"/>
      </w:pPr>
      <w:r>
        <w:rPr>
          <w:rFonts w:ascii="Times New Roman"/>
          <w:b w:val="false"/>
          <w:i w:val="false"/>
          <w:color w:val="000000"/>
          <w:sz w:val="28"/>
        </w:rPr>
        <w:t>
      2) механизированные транспортные парки по очистке города;</w:t>
      </w:r>
    </w:p>
    <w:p>
      <w:pPr>
        <w:spacing w:after="0"/>
        <w:ind w:left="0"/>
        <w:jc w:val="both"/>
      </w:pPr>
      <w:r>
        <w:rPr>
          <w:rFonts w:ascii="Times New Roman"/>
          <w:b w:val="false"/>
          <w:i w:val="false"/>
          <w:color w:val="000000"/>
          <w:sz w:val="28"/>
        </w:rPr>
        <w:t>
      3) склады временного хранения утильсырья без его переработки;</w:t>
      </w:r>
    </w:p>
    <w:p>
      <w:pPr>
        <w:spacing w:after="0"/>
        <w:ind w:left="0"/>
        <w:jc w:val="both"/>
      </w:pPr>
      <w:r>
        <w:rPr>
          <w:rFonts w:ascii="Times New Roman"/>
          <w:b w:val="false"/>
          <w:i w:val="false"/>
          <w:color w:val="000000"/>
          <w:sz w:val="28"/>
        </w:rPr>
        <w:t>
      4) объекты по обслуживанию автомобилей (грузовые автомобили, а также автобусы городского транспорта);</w:t>
      </w:r>
    </w:p>
    <w:p>
      <w:pPr>
        <w:spacing w:after="0"/>
        <w:ind w:left="0"/>
        <w:jc w:val="both"/>
      </w:pPr>
      <w:r>
        <w:rPr>
          <w:rFonts w:ascii="Times New Roman"/>
          <w:b w:val="false"/>
          <w:i w:val="false"/>
          <w:color w:val="000000"/>
          <w:sz w:val="28"/>
        </w:rPr>
        <w:t>
      5) автозаправочные станции стационарного типа по заправке</w:t>
      </w:r>
    </w:p>
    <w:p>
      <w:pPr>
        <w:spacing w:after="0"/>
        <w:ind w:left="0"/>
        <w:jc w:val="both"/>
      </w:pPr>
      <w:r>
        <w:rPr>
          <w:rFonts w:ascii="Times New Roman"/>
          <w:b w:val="false"/>
          <w:i w:val="false"/>
          <w:color w:val="000000"/>
          <w:sz w:val="28"/>
        </w:rPr>
        <w:t>
      автотранспортных средств, полная масса которых более 3,5 т и тракторов;</w:t>
      </w:r>
    </w:p>
    <w:p>
      <w:pPr>
        <w:spacing w:after="0"/>
        <w:ind w:left="0"/>
        <w:jc w:val="both"/>
      </w:pPr>
      <w:r>
        <w:rPr>
          <w:rFonts w:ascii="Times New Roman"/>
          <w:b w:val="false"/>
          <w:i w:val="false"/>
          <w:color w:val="000000"/>
          <w:sz w:val="28"/>
        </w:rPr>
        <w:t>
      6) кладбища, крематории;</w:t>
      </w:r>
    </w:p>
    <w:p>
      <w:pPr>
        <w:spacing w:after="0"/>
        <w:ind w:left="0"/>
        <w:jc w:val="both"/>
      </w:pPr>
      <w:r>
        <w:rPr>
          <w:rFonts w:ascii="Times New Roman"/>
          <w:b w:val="false"/>
          <w:i w:val="false"/>
          <w:color w:val="000000"/>
          <w:sz w:val="28"/>
        </w:rPr>
        <w:t>
      7) таможенные терминалы, оптовые рынки;</w:t>
      </w:r>
    </w:p>
    <w:p>
      <w:pPr>
        <w:spacing w:after="0"/>
        <w:ind w:left="0"/>
        <w:jc w:val="both"/>
      </w:pPr>
      <w:r>
        <w:rPr>
          <w:rFonts w:ascii="Times New Roman"/>
          <w:b w:val="false"/>
          <w:i w:val="false"/>
          <w:color w:val="000000"/>
          <w:sz w:val="28"/>
        </w:rPr>
        <w:t>
      8) объекты по сжиганию медицинских отходов до 120 кг/час.</w:t>
      </w:r>
    </w:p>
    <w:bookmarkStart w:name="z147" w:id="143"/>
    <w:p>
      <w:pPr>
        <w:spacing w:after="0"/>
        <w:ind w:left="0"/>
        <w:jc w:val="both"/>
      </w:pPr>
      <w:r>
        <w:rPr>
          <w:rFonts w:ascii="Times New Roman"/>
          <w:b w:val="false"/>
          <w:i w:val="false"/>
          <w:color w:val="000000"/>
          <w:sz w:val="28"/>
        </w:rPr>
        <w:t>
      49. Класс IV - СЗЗ не менее 100 м:</w:t>
      </w:r>
    </w:p>
    <w:bookmarkEnd w:id="143"/>
    <w:p>
      <w:pPr>
        <w:spacing w:after="0"/>
        <w:ind w:left="0"/>
        <w:jc w:val="both"/>
      </w:pPr>
      <w:r>
        <w:rPr>
          <w:rFonts w:ascii="Times New Roman"/>
          <w:b w:val="false"/>
          <w:i w:val="false"/>
          <w:color w:val="000000"/>
          <w:sz w:val="28"/>
        </w:rPr>
        <w:t>
      1) объекты по обслуживанию автомобилей (легковые автомобили, кроме принадлежащих гражданам, автобусы, кроме автобусов городского транспорта);</w:t>
      </w:r>
    </w:p>
    <w:p>
      <w:pPr>
        <w:spacing w:after="0"/>
        <w:ind w:left="0"/>
        <w:jc w:val="both"/>
      </w:pPr>
      <w:r>
        <w:rPr>
          <w:rFonts w:ascii="Times New Roman"/>
          <w:b w:val="false"/>
          <w:i w:val="false"/>
          <w:color w:val="000000"/>
          <w:sz w:val="28"/>
        </w:rPr>
        <w:t>
      2) троллейбусные и трамвайные парки;</w:t>
      </w:r>
    </w:p>
    <w:p>
      <w:pPr>
        <w:spacing w:after="0"/>
        <w:ind w:left="0"/>
        <w:jc w:val="both"/>
      </w:pPr>
      <w:r>
        <w:rPr>
          <w:rFonts w:ascii="Times New Roman"/>
          <w:b w:val="false"/>
          <w:i w:val="false"/>
          <w:color w:val="000000"/>
          <w:sz w:val="28"/>
        </w:rPr>
        <w:t>
      3) автозаправочные станции по заправке автотранспортных средств, полная масса которых не превышает 3,5 тонн;</w:t>
      </w:r>
    </w:p>
    <w:p>
      <w:pPr>
        <w:spacing w:after="0"/>
        <w:ind w:left="0"/>
        <w:jc w:val="both"/>
      </w:pPr>
      <w:r>
        <w:rPr>
          <w:rFonts w:ascii="Times New Roman"/>
          <w:b w:val="false"/>
          <w:i w:val="false"/>
          <w:color w:val="000000"/>
          <w:sz w:val="28"/>
        </w:rPr>
        <w:t>
      4) автозаправочные станции блочно-контейнерного типа, оснащенные газовозвратной системой, мощностью более 80 заправок в час "пик";</w:t>
      </w:r>
    </w:p>
    <w:p>
      <w:pPr>
        <w:spacing w:after="0"/>
        <w:ind w:left="0"/>
        <w:jc w:val="both"/>
      </w:pPr>
      <w:r>
        <w:rPr>
          <w:rFonts w:ascii="Times New Roman"/>
          <w:b w:val="false"/>
          <w:i w:val="false"/>
          <w:color w:val="000000"/>
          <w:sz w:val="28"/>
        </w:rPr>
        <w:t>
      5) кладбища для погребения после кремации;</w:t>
      </w:r>
    </w:p>
    <w:p>
      <w:pPr>
        <w:spacing w:after="0"/>
        <w:ind w:left="0"/>
        <w:jc w:val="both"/>
      </w:pPr>
      <w:r>
        <w:rPr>
          <w:rFonts w:ascii="Times New Roman"/>
          <w:b w:val="false"/>
          <w:i w:val="false"/>
          <w:color w:val="000000"/>
          <w:sz w:val="28"/>
        </w:rPr>
        <w:t>
      6) химчистки, прачечные (более 75кг/смену);</w:t>
      </w:r>
    </w:p>
    <w:p>
      <w:pPr>
        <w:spacing w:after="0"/>
        <w:ind w:left="0"/>
        <w:jc w:val="both"/>
      </w:pPr>
      <w:r>
        <w:rPr>
          <w:rFonts w:ascii="Times New Roman"/>
          <w:b w:val="false"/>
          <w:i w:val="false"/>
          <w:color w:val="000000"/>
          <w:sz w:val="28"/>
        </w:rPr>
        <w:t>
      7) ветлечебницы с содержанием животных, виварии, питомники, кинологические центры, пункты передержки животных;</w:t>
      </w:r>
    </w:p>
    <w:p>
      <w:pPr>
        <w:spacing w:after="0"/>
        <w:ind w:left="0"/>
        <w:jc w:val="both"/>
      </w:pPr>
      <w:r>
        <w:rPr>
          <w:rFonts w:ascii="Times New Roman"/>
          <w:b w:val="false"/>
          <w:i w:val="false"/>
          <w:color w:val="000000"/>
          <w:sz w:val="28"/>
        </w:rPr>
        <w:t>
      8) автозаправочные станции для заправки транспортных средств жидким и газовым моторным топливом.</w:t>
      </w:r>
    </w:p>
    <w:bookmarkStart w:name="z148" w:id="144"/>
    <w:p>
      <w:pPr>
        <w:spacing w:after="0"/>
        <w:ind w:left="0"/>
        <w:jc w:val="both"/>
      </w:pPr>
      <w:r>
        <w:rPr>
          <w:rFonts w:ascii="Times New Roman"/>
          <w:b w:val="false"/>
          <w:i w:val="false"/>
          <w:color w:val="000000"/>
          <w:sz w:val="28"/>
        </w:rPr>
        <w:t>
      50. Класс V — СЗЗ не менее 50 м:</w:t>
      </w:r>
    </w:p>
    <w:bookmarkEnd w:id="144"/>
    <w:p>
      <w:pPr>
        <w:spacing w:after="0"/>
        <w:ind w:left="0"/>
        <w:jc w:val="both"/>
      </w:pPr>
      <w:r>
        <w:rPr>
          <w:rFonts w:ascii="Times New Roman"/>
          <w:b w:val="false"/>
          <w:i w:val="false"/>
          <w:color w:val="000000"/>
          <w:sz w:val="28"/>
        </w:rPr>
        <w:t>
      1) автозаправочные станции блочно-контейнерного типа, оснащенные газовозвратной системой, мощностью менее 80 заправок в час "пик"; приемные пункты вторичного сырья;</w:t>
      </w:r>
    </w:p>
    <w:p>
      <w:pPr>
        <w:spacing w:after="0"/>
        <w:ind w:left="0"/>
        <w:jc w:val="both"/>
      </w:pPr>
      <w:r>
        <w:rPr>
          <w:rFonts w:ascii="Times New Roman"/>
          <w:b w:val="false"/>
          <w:i w:val="false"/>
          <w:color w:val="000000"/>
          <w:sz w:val="28"/>
        </w:rPr>
        <w:t>
      2) объекты, имеющие торговую площадь более 1000 кв.м: отдельно стоящие гипермаркеты, супермаркеты, торговые комплексы и центры, мелкооптовые рынки, рынки продовольственных и промышленных товаров с приобъектной автостоянкой вместимостью от 101 до 300 машино-мест. Для объектов, занимающих меньшие торговые площади, размер СЗЗ  устанавливается при надлежащем обосновании.</w:t>
      </w:r>
    </w:p>
    <w:bookmarkStart w:name="z149" w:id="145"/>
    <w:p>
      <w:pPr>
        <w:spacing w:after="0"/>
        <w:ind w:left="0"/>
        <w:jc w:val="left"/>
      </w:pPr>
      <w:r>
        <w:rPr>
          <w:rFonts w:ascii="Times New Roman"/>
          <w:b/>
          <w:i w:val="false"/>
          <w:color w:val="000000"/>
        </w:rPr>
        <w:t xml:space="preserve"> 12. Склады, причалы и места перегрузки и хранения грузов,</w:t>
      </w:r>
      <w:r>
        <w:br/>
      </w:r>
      <w:r>
        <w:rPr>
          <w:rFonts w:ascii="Times New Roman"/>
          <w:b/>
          <w:i w:val="false"/>
          <w:color w:val="000000"/>
        </w:rPr>
        <w:t>производства фумигации грузов, судов, железнодорожного</w:t>
      </w:r>
      <w:r>
        <w:br/>
      </w:r>
      <w:r>
        <w:rPr>
          <w:rFonts w:ascii="Times New Roman"/>
          <w:b/>
          <w:i w:val="false"/>
          <w:color w:val="000000"/>
        </w:rPr>
        <w:t>транспорта, газовой дезинфекции, дератизации и дезинсекции</w:t>
      </w:r>
    </w:p>
    <w:bookmarkEnd w:id="145"/>
    <w:bookmarkStart w:name="z151" w:id="146"/>
    <w:p>
      <w:pPr>
        <w:spacing w:after="0"/>
        <w:ind w:left="0"/>
        <w:jc w:val="both"/>
      </w:pPr>
      <w:r>
        <w:rPr>
          <w:rFonts w:ascii="Times New Roman"/>
          <w:b w:val="false"/>
          <w:i w:val="false"/>
          <w:color w:val="000000"/>
          <w:sz w:val="28"/>
        </w:rPr>
        <w:t>
      51. Класс I — СЗЗ не менее 1000 м:</w:t>
      </w:r>
    </w:p>
    <w:bookmarkEnd w:id="146"/>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цемента и других пылящих грузов при грузообороте более 150000 т/год.</w:t>
      </w:r>
    </w:p>
    <w:p>
      <w:pPr>
        <w:spacing w:after="0"/>
        <w:ind w:left="0"/>
        <w:jc w:val="both"/>
      </w:pPr>
      <w:r>
        <w:rPr>
          <w:rFonts w:ascii="Times New Roman"/>
          <w:b w:val="false"/>
          <w:i w:val="false"/>
          <w:color w:val="000000"/>
          <w:sz w:val="28"/>
        </w:rPr>
        <w:t>
      В 1 группу — I, II и III класса не входят транспортно-технологические схемы с применением складских элеваторов и пневмотранспортных или других установок, исключающих вынос пыли грузов, указанных в I группе (I, II и III классов), во внешнюю среду;</w:t>
      </w:r>
    </w:p>
    <w:p>
      <w:pPr>
        <w:spacing w:after="0"/>
        <w:ind w:left="0"/>
        <w:jc w:val="both"/>
      </w:pPr>
      <w:r>
        <w:rPr>
          <w:rFonts w:ascii="Times New Roman"/>
          <w:b w:val="false"/>
          <w:i w:val="false"/>
          <w:color w:val="000000"/>
          <w:sz w:val="28"/>
        </w:rPr>
        <w:t>
      2) места перегрузки и хранения жидких химических грузов и сжиженных газов (метана, пропан, аммиак и другие), производственных соединении галогенов, серы, азота, углеводородов (метанол, бензол, толуол и другие), спиртов, альдегидов и других соединений;</w:t>
      </w:r>
    </w:p>
    <w:p>
      <w:pPr>
        <w:spacing w:after="0"/>
        <w:ind w:left="0"/>
        <w:jc w:val="both"/>
      </w:pPr>
      <w:r>
        <w:rPr>
          <w:rFonts w:ascii="Times New Roman"/>
          <w:b w:val="false"/>
          <w:i w:val="false"/>
          <w:color w:val="000000"/>
          <w:sz w:val="28"/>
        </w:rPr>
        <w:t>
      3) зачетные и промывочно-пропарочные станции, дезинфекционно- промывочные объекты, пункты зачистки судов, цистерн, приемно-очистные сооружения, служащие для приема балластных и промывочно- нефтесодержащих вод со специализированных плавеборщиков;</w:t>
      </w:r>
    </w:p>
    <w:p>
      <w:pPr>
        <w:spacing w:after="0"/>
        <w:ind w:left="0"/>
        <w:jc w:val="both"/>
      </w:pPr>
      <w:r>
        <w:rPr>
          <w:rFonts w:ascii="Times New Roman"/>
          <w:b w:val="false"/>
          <w:i w:val="false"/>
          <w:color w:val="000000"/>
          <w:sz w:val="28"/>
        </w:rPr>
        <w:t>
      4) причалы и места производства фумигации грузов и судов, газовой дезинфекции, дератизации и дезинсекции.</w:t>
      </w:r>
    </w:p>
    <w:bookmarkStart w:name="z152" w:id="147"/>
    <w:p>
      <w:pPr>
        <w:spacing w:after="0"/>
        <w:ind w:left="0"/>
        <w:jc w:val="both"/>
      </w:pPr>
      <w:r>
        <w:rPr>
          <w:rFonts w:ascii="Times New Roman"/>
          <w:b w:val="false"/>
          <w:i w:val="false"/>
          <w:color w:val="000000"/>
          <w:sz w:val="28"/>
        </w:rPr>
        <w:t>
      52. Класс II — СЗЗ не менее 500 м:</w:t>
      </w:r>
    </w:p>
    <w:bookmarkEnd w:id="147"/>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цементов и других пылящих грузов при грузообороте менее 15000 т/год;</w:t>
      </w:r>
    </w:p>
    <w:p>
      <w:pPr>
        <w:spacing w:after="0"/>
        <w:ind w:left="0"/>
        <w:jc w:val="both"/>
      </w:pPr>
      <w:r>
        <w:rPr>
          <w:rFonts w:ascii="Times New Roman"/>
          <w:b w:val="false"/>
          <w:i w:val="false"/>
          <w:color w:val="000000"/>
          <w:sz w:val="28"/>
        </w:rPr>
        <w:t>
      2) открытые склады и места перегрузки угля;</w:t>
      </w:r>
    </w:p>
    <w:p>
      <w:pPr>
        <w:spacing w:after="0"/>
        <w:ind w:left="0"/>
        <w:jc w:val="both"/>
      </w:pPr>
      <w:r>
        <w:rPr>
          <w:rFonts w:ascii="Times New Roman"/>
          <w:b w:val="false"/>
          <w:i w:val="false"/>
          <w:color w:val="000000"/>
          <w:sz w:val="28"/>
        </w:rPr>
        <w:t>
      3) открытые склады и места перегрузки минеральных удобрений, асбеста, извести, руд (кроме радиоактивных) и других минералов (серы, серного колчедана, гипса и другие);</w:t>
      </w:r>
    </w:p>
    <w:p>
      <w:pPr>
        <w:spacing w:after="0"/>
        <w:ind w:left="0"/>
        <w:jc w:val="both"/>
      </w:pPr>
      <w:r>
        <w:rPr>
          <w:rFonts w:ascii="Times New Roman"/>
          <w:b w:val="false"/>
          <w:i w:val="false"/>
          <w:color w:val="000000"/>
          <w:sz w:val="28"/>
        </w:rPr>
        <w:t>
      4) места перегрузки и хранения сырой нефти, битума, мазута и других вязких нефтепродуктов и химических грузов;</w:t>
      </w:r>
    </w:p>
    <w:p>
      <w:pPr>
        <w:spacing w:after="0"/>
        <w:ind w:left="0"/>
        <w:jc w:val="both"/>
      </w:pPr>
      <w:r>
        <w:rPr>
          <w:rFonts w:ascii="Times New Roman"/>
          <w:b w:val="false"/>
          <w:i w:val="false"/>
          <w:color w:val="000000"/>
          <w:sz w:val="28"/>
        </w:rPr>
        <w:t>
      5) открытые и закрытые склады и места перегрузки пека и пекосодержащих грузов. Места хранения и перегрузки деревянных шпал, пропитанных антисептиками.</w:t>
      </w:r>
    </w:p>
    <w:bookmarkStart w:name="z153" w:id="148"/>
    <w:p>
      <w:pPr>
        <w:spacing w:after="0"/>
        <w:ind w:left="0"/>
        <w:jc w:val="both"/>
      </w:pPr>
      <w:r>
        <w:rPr>
          <w:rFonts w:ascii="Times New Roman"/>
          <w:b w:val="false"/>
          <w:i w:val="false"/>
          <w:color w:val="000000"/>
          <w:sz w:val="28"/>
        </w:rPr>
        <w:t>
      53. Класс III — СЗЗ не менее 300 м:</w:t>
      </w:r>
    </w:p>
    <w:bookmarkEnd w:id="148"/>
    <w:p>
      <w:pPr>
        <w:spacing w:after="0"/>
        <w:ind w:left="0"/>
        <w:jc w:val="both"/>
      </w:pPr>
      <w:r>
        <w:rPr>
          <w:rFonts w:ascii="Times New Roman"/>
          <w:b w:val="false"/>
          <w:i w:val="false"/>
          <w:color w:val="000000"/>
          <w:sz w:val="28"/>
        </w:rPr>
        <w:t>
      1) открытые склады и места разгрузки и погрузки пылящих грузов (апатитного концентрата, фосфоритной муки, цемента) при грузообороте менее 5000 т/год;</w:t>
      </w:r>
    </w:p>
    <w:p>
      <w:pPr>
        <w:spacing w:after="0"/>
        <w:ind w:left="0"/>
        <w:jc w:val="both"/>
      </w:pPr>
      <w:r>
        <w:rPr>
          <w:rFonts w:ascii="Times New Roman"/>
          <w:b w:val="false"/>
          <w:i w:val="false"/>
          <w:color w:val="000000"/>
          <w:sz w:val="28"/>
        </w:rPr>
        <w:t>
      2) закрытые склады, места перегрузки и хранения затаренного химического груза (удобрений, органических растворителей, кислот и других веществ);</w:t>
      </w:r>
    </w:p>
    <w:p>
      <w:pPr>
        <w:spacing w:after="0"/>
        <w:ind w:left="0"/>
        <w:jc w:val="both"/>
      </w:pPr>
      <w:r>
        <w:rPr>
          <w:rFonts w:ascii="Times New Roman"/>
          <w:b w:val="false"/>
          <w:i w:val="false"/>
          <w:color w:val="000000"/>
          <w:sz w:val="28"/>
        </w:rPr>
        <w:t>
      3) наземные склады и открытые места отгрузки магнезита, доломита и других пылящих грузов;</w:t>
      </w:r>
    </w:p>
    <w:p>
      <w:pPr>
        <w:spacing w:after="0"/>
        <w:ind w:left="0"/>
        <w:jc w:val="both"/>
      </w:pPr>
      <w:r>
        <w:rPr>
          <w:rFonts w:ascii="Times New Roman"/>
          <w:b w:val="false"/>
          <w:i w:val="false"/>
          <w:color w:val="000000"/>
          <w:sz w:val="28"/>
        </w:rPr>
        <w:t>
      4) склады пылящих и жидких грузов (аммиачной воды, удобрений, кальцинированной соды, лакокрасочных материалов и другие);</w:t>
      </w:r>
    </w:p>
    <w:p>
      <w:pPr>
        <w:spacing w:after="0"/>
        <w:ind w:left="0"/>
        <w:jc w:val="both"/>
      </w:pPr>
      <w:r>
        <w:rPr>
          <w:rFonts w:ascii="Times New Roman"/>
          <w:b w:val="false"/>
          <w:i w:val="false"/>
          <w:color w:val="000000"/>
          <w:sz w:val="28"/>
        </w:rPr>
        <w:t>
      5) открытые наземные склады и места разгрузки сухого песка, гравия, камня и другие минерально-строительных материалов;</w:t>
      </w:r>
    </w:p>
    <w:p>
      <w:pPr>
        <w:spacing w:after="0"/>
        <w:ind w:left="0"/>
        <w:jc w:val="both"/>
      </w:pPr>
      <w:r>
        <w:rPr>
          <w:rFonts w:ascii="Times New Roman"/>
          <w:b w:val="false"/>
          <w:i w:val="false"/>
          <w:color w:val="000000"/>
          <w:sz w:val="28"/>
        </w:rPr>
        <w:t>
      6) склады и участки перегрузки шрота, жмыха, копры и другой пылящей растительной продукции открытым способом;</w:t>
      </w:r>
    </w:p>
    <w:p>
      <w:pPr>
        <w:spacing w:after="0"/>
        <w:ind w:left="0"/>
        <w:jc w:val="both"/>
      </w:pPr>
      <w:r>
        <w:rPr>
          <w:rFonts w:ascii="Times New Roman"/>
          <w:b w:val="false"/>
          <w:i w:val="false"/>
          <w:color w:val="000000"/>
          <w:sz w:val="28"/>
        </w:rPr>
        <w:t>
      7) склады, перегрузка и хранение утильсырья;</w:t>
      </w:r>
    </w:p>
    <w:p>
      <w:pPr>
        <w:spacing w:after="0"/>
        <w:ind w:left="0"/>
        <w:jc w:val="both"/>
      </w:pPr>
      <w:r>
        <w:rPr>
          <w:rFonts w:ascii="Times New Roman"/>
          <w:b w:val="false"/>
          <w:i w:val="false"/>
          <w:color w:val="000000"/>
          <w:sz w:val="28"/>
        </w:rPr>
        <w:t>
      8) склады, перегрузка и хранение мокросоленых необработанных кож (более 200 штук) и другого сырья животного происхождения;</w:t>
      </w:r>
    </w:p>
    <w:p>
      <w:pPr>
        <w:spacing w:after="0"/>
        <w:ind w:left="0"/>
        <w:jc w:val="both"/>
      </w:pPr>
      <w:r>
        <w:rPr>
          <w:rFonts w:ascii="Times New Roman"/>
          <w:b w:val="false"/>
          <w:i w:val="false"/>
          <w:color w:val="000000"/>
          <w:sz w:val="28"/>
        </w:rPr>
        <w:t>
      9) участки постоянной перегрузки скота, животных и птиц;</w:t>
      </w:r>
    </w:p>
    <w:p>
      <w:pPr>
        <w:spacing w:after="0"/>
        <w:ind w:left="0"/>
        <w:jc w:val="both"/>
      </w:pPr>
      <w:r>
        <w:rPr>
          <w:rFonts w:ascii="Times New Roman"/>
          <w:b w:val="false"/>
          <w:i w:val="false"/>
          <w:color w:val="000000"/>
          <w:sz w:val="28"/>
        </w:rPr>
        <w:t>
      10) склады и перегрузка рыбы, рыбопродуктов и продуктов китобойного промысла.</w:t>
      </w:r>
    </w:p>
    <w:bookmarkStart w:name="z154" w:id="149"/>
    <w:p>
      <w:pPr>
        <w:spacing w:after="0"/>
        <w:ind w:left="0"/>
        <w:jc w:val="both"/>
      </w:pPr>
      <w:r>
        <w:rPr>
          <w:rFonts w:ascii="Times New Roman"/>
          <w:b w:val="false"/>
          <w:i w:val="false"/>
          <w:color w:val="000000"/>
          <w:sz w:val="28"/>
        </w:rPr>
        <w:t>
      54. Класс IV — СЗЗ не менее 100 м:</w:t>
      </w:r>
    </w:p>
    <w:bookmarkEnd w:id="149"/>
    <w:p>
      <w:pPr>
        <w:spacing w:after="0"/>
        <w:ind w:left="0"/>
        <w:jc w:val="both"/>
      </w:pPr>
      <w:r>
        <w:rPr>
          <w:rFonts w:ascii="Times New Roman"/>
          <w:b w:val="false"/>
          <w:i w:val="false"/>
          <w:color w:val="000000"/>
          <w:sz w:val="28"/>
        </w:rPr>
        <w:t>
      1) склады и перегрузка кожсырья (в том числе мокросоленых кож до 200 штук);</w:t>
      </w:r>
    </w:p>
    <w:p>
      <w:pPr>
        <w:spacing w:after="0"/>
        <w:ind w:left="0"/>
        <w:jc w:val="both"/>
      </w:pPr>
      <w:r>
        <w:rPr>
          <w:rFonts w:ascii="Times New Roman"/>
          <w:b w:val="false"/>
          <w:i w:val="false"/>
          <w:color w:val="000000"/>
          <w:sz w:val="28"/>
        </w:rPr>
        <w:t>
      2) склады и открытые места разгрузки зерна;</w:t>
      </w:r>
    </w:p>
    <w:p>
      <w:pPr>
        <w:spacing w:after="0"/>
        <w:ind w:left="0"/>
        <w:jc w:val="both"/>
      </w:pPr>
      <w:r>
        <w:rPr>
          <w:rFonts w:ascii="Times New Roman"/>
          <w:b w:val="false"/>
          <w:i w:val="false"/>
          <w:color w:val="000000"/>
          <w:sz w:val="28"/>
        </w:rPr>
        <w:t>
      3) склады и открытые места разгрузки поваренной соли;</w:t>
      </w:r>
    </w:p>
    <w:p>
      <w:pPr>
        <w:spacing w:after="0"/>
        <w:ind w:left="0"/>
        <w:jc w:val="both"/>
      </w:pPr>
      <w:r>
        <w:rPr>
          <w:rFonts w:ascii="Times New Roman"/>
          <w:b w:val="false"/>
          <w:i w:val="false"/>
          <w:color w:val="000000"/>
          <w:sz w:val="28"/>
        </w:rPr>
        <w:t>
      4) склады и открытые места разгрузки шерсти, волоса, щетины и другой аналогичной продукции;</w:t>
      </w:r>
    </w:p>
    <w:p>
      <w:pPr>
        <w:spacing w:after="0"/>
        <w:ind w:left="0"/>
        <w:jc w:val="both"/>
      </w:pPr>
      <w:r>
        <w:rPr>
          <w:rFonts w:ascii="Times New Roman"/>
          <w:b w:val="false"/>
          <w:i w:val="false"/>
          <w:color w:val="000000"/>
          <w:sz w:val="28"/>
        </w:rPr>
        <w:t>
      5) транспортно-технические схемы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Start w:name="z155" w:id="150"/>
    <w:p>
      <w:pPr>
        <w:spacing w:after="0"/>
        <w:ind w:left="0"/>
        <w:jc w:val="both"/>
      </w:pPr>
      <w:r>
        <w:rPr>
          <w:rFonts w:ascii="Times New Roman"/>
          <w:b w:val="false"/>
          <w:i w:val="false"/>
          <w:color w:val="000000"/>
          <w:sz w:val="28"/>
        </w:rPr>
        <w:t>
      55. Класс V — СЗЗ не менее 50 м:</w:t>
      </w:r>
    </w:p>
    <w:bookmarkEnd w:id="150"/>
    <w:p>
      <w:pPr>
        <w:spacing w:after="0"/>
        <w:ind w:left="0"/>
        <w:jc w:val="both"/>
      </w:pPr>
      <w:r>
        <w:rPr>
          <w:rFonts w:ascii="Times New Roman"/>
          <w:b w:val="false"/>
          <w:i w:val="false"/>
          <w:color w:val="000000"/>
          <w:sz w:val="28"/>
        </w:rPr>
        <w:t>
      1) открытые склады и перегрузка увлажненных минерально - строительных материалов (песка, гравия, щебня, камней и другие);</w:t>
      </w:r>
    </w:p>
    <w:p>
      <w:pPr>
        <w:spacing w:after="0"/>
        <w:ind w:left="0"/>
        <w:jc w:val="both"/>
      </w:pPr>
      <w:r>
        <w:rPr>
          <w:rFonts w:ascii="Times New Roman"/>
          <w:b w:val="false"/>
          <w:i w:val="false"/>
          <w:color w:val="000000"/>
          <w:sz w:val="28"/>
        </w:rPr>
        <w:t>
      2) участки хранения и перегрузки прессованного жмыха, сена, соломы, табачно-махорочных изделий и другие;</w:t>
      </w:r>
    </w:p>
    <w:p>
      <w:pPr>
        <w:spacing w:after="0"/>
        <w:ind w:left="0"/>
        <w:jc w:val="both"/>
      </w:pPr>
      <w:r>
        <w:rPr>
          <w:rFonts w:ascii="Times New Roman"/>
          <w:b w:val="false"/>
          <w:i w:val="false"/>
          <w:color w:val="000000"/>
          <w:sz w:val="28"/>
        </w:rPr>
        <w:t>
      3) скалды, перегрузка пищевых продуктов (мясных, молочных, кондитерских), овощей, фруктов, напитков и других;</w:t>
      </w:r>
    </w:p>
    <w:p>
      <w:pPr>
        <w:spacing w:after="0"/>
        <w:ind w:left="0"/>
        <w:jc w:val="both"/>
      </w:pPr>
      <w:r>
        <w:rPr>
          <w:rFonts w:ascii="Times New Roman"/>
          <w:b w:val="false"/>
          <w:i w:val="false"/>
          <w:color w:val="000000"/>
          <w:sz w:val="28"/>
        </w:rPr>
        <w:t>
      4) участки хранения и налива пищевых грузов (вино, масло, соки);</w:t>
      </w:r>
    </w:p>
    <w:p>
      <w:pPr>
        <w:spacing w:after="0"/>
        <w:ind w:left="0"/>
        <w:jc w:val="both"/>
      </w:pPr>
      <w:r>
        <w:rPr>
          <w:rFonts w:ascii="Times New Roman"/>
          <w:b w:val="false"/>
          <w:i w:val="false"/>
          <w:color w:val="000000"/>
          <w:sz w:val="28"/>
        </w:rPr>
        <w:t>
      5) участки разгрузки и погрузки рефрижераторных судов и вагонов;</w:t>
      </w:r>
    </w:p>
    <w:p>
      <w:pPr>
        <w:spacing w:after="0"/>
        <w:ind w:left="0"/>
        <w:jc w:val="both"/>
      </w:pPr>
      <w:r>
        <w:rPr>
          <w:rFonts w:ascii="Times New Roman"/>
          <w:b w:val="false"/>
          <w:i w:val="false"/>
          <w:color w:val="000000"/>
          <w:sz w:val="28"/>
        </w:rPr>
        <w:t>
      6) речные причалы.</w:t>
      </w:r>
    </w:p>
    <w:bookmarkStart w:name="z156" w:id="151"/>
    <w:p>
      <w:pPr>
        <w:spacing w:after="0"/>
        <w:ind w:left="0"/>
        <w:jc w:val="left"/>
      </w:pPr>
      <w:r>
        <w:rPr>
          <w:rFonts w:ascii="Times New Roman"/>
          <w:b/>
          <w:i w:val="false"/>
          <w:color w:val="000000"/>
        </w:rPr>
        <w:t xml:space="preserve"> 13. Производство электрической и тепловой энергии при сжигании</w:t>
      </w:r>
      <w:r>
        <w:br/>
      </w:r>
      <w:r>
        <w:rPr>
          <w:rFonts w:ascii="Times New Roman"/>
          <w:b/>
          <w:i w:val="false"/>
          <w:color w:val="000000"/>
        </w:rPr>
        <w:t>минерального топлива</w:t>
      </w:r>
    </w:p>
    <w:bookmarkEnd w:id="151"/>
    <w:p>
      <w:pPr>
        <w:spacing w:after="0"/>
        <w:ind w:left="0"/>
        <w:jc w:val="both"/>
      </w:pPr>
      <w:r>
        <w:rPr>
          <w:rFonts w:ascii="Times New Roman"/>
          <w:b w:val="false"/>
          <w:i w:val="false"/>
          <w:color w:val="000000"/>
          <w:sz w:val="28"/>
        </w:rPr>
        <w:t>
      1) тепловые электростанции (далее - ТЭС) эквивалентной электрической мощности в 600 мегаватт (далее - МВт) и выше, использующие в качестве топлива уголь и мазут, относятся к объектам I класса с СЗЗ не менее 1000 м;</w:t>
      </w:r>
    </w:p>
    <w:p>
      <w:pPr>
        <w:spacing w:after="0"/>
        <w:ind w:left="0"/>
        <w:jc w:val="both"/>
      </w:pPr>
      <w:r>
        <w:rPr>
          <w:rFonts w:ascii="Times New Roman"/>
          <w:b w:val="false"/>
          <w:i w:val="false"/>
          <w:color w:val="000000"/>
          <w:sz w:val="28"/>
        </w:rPr>
        <w:t>
      2) ТЭС эквивалентной электрической мощности в 600 МВт и выше, работающие на газовом и газо-мазутном топливе, относятся к объектам II класса с СЗЗ не менее 500 м;</w:t>
      </w:r>
    </w:p>
    <w:p>
      <w:pPr>
        <w:spacing w:after="0"/>
        <w:ind w:left="0"/>
        <w:jc w:val="both"/>
      </w:pPr>
      <w:r>
        <w:rPr>
          <w:rFonts w:ascii="Times New Roman"/>
          <w:b w:val="false"/>
          <w:i w:val="false"/>
          <w:color w:val="000000"/>
          <w:sz w:val="28"/>
        </w:rPr>
        <w:t>
      3) ТЭС эквивалентной электрической мощностью менее 600 МВт, а также теплоэлектроцентрали (далее - ТЭЦ) и районные котельные тепловой мощностью 200 гигакаллорий (далее — Гкал) и выше, работающие на угольном и мазутном топливе, относятся ко второму классу с СЗЗ не менее 500 м;</w:t>
      </w:r>
    </w:p>
    <w:p>
      <w:pPr>
        <w:spacing w:after="0"/>
        <w:ind w:left="0"/>
        <w:jc w:val="both"/>
      </w:pPr>
      <w:r>
        <w:rPr>
          <w:rFonts w:ascii="Times New Roman"/>
          <w:b w:val="false"/>
          <w:i w:val="false"/>
          <w:color w:val="000000"/>
          <w:sz w:val="28"/>
        </w:rPr>
        <w:t>
      4) ТЭС эквивалентной электрической мощностью менее 600 МВт, а также ТЭЦ и районные котельные тепловой мощностью 200 Гкал и выше, работающие на газовом и газомазутном топливе (последний — как резервный), относятся к объектам третьего класса с СЗЗ не менее 300 м;</w:t>
      </w:r>
    </w:p>
    <w:p>
      <w:pPr>
        <w:spacing w:after="0"/>
        <w:ind w:left="0"/>
        <w:jc w:val="both"/>
      </w:pPr>
      <w:r>
        <w:rPr>
          <w:rFonts w:ascii="Times New Roman"/>
          <w:b w:val="false"/>
          <w:i w:val="false"/>
          <w:color w:val="000000"/>
          <w:sz w:val="28"/>
        </w:rPr>
        <w:t>
      5) минимальная СЗЗ от золоотвала ТЭС и ТЭЦ составляет не менее 300 м (III класс) с осуществлением древесно-кустарниковых посадок по его периметру;</w:t>
      </w:r>
    </w:p>
    <w:p>
      <w:pPr>
        <w:spacing w:after="0"/>
        <w:ind w:left="0"/>
        <w:jc w:val="both"/>
      </w:pPr>
      <w:r>
        <w:rPr>
          <w:rFonts w:ascii="Times New Roman"/>
          <w:b w:val="false"/>
          <w:i w:val="false"/>
          <w:color w:val="000000"/>
          <w:sz w:val="28"/>
        </w:rPr>
        <w:t>
      6) при установлении минимальной величины СЗЗ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над поверхностью земли, а в условиях многоэтажной жилой застройки также определение вертикального распределения концентраций, с учетом рельефа местности и застройки, а также акустических расчетов. При максимальных разовых концентрациях загрязняющих веществ от отдельно стоящих котельных не превышающих ПДК для населения СЗЗ не менее 50 м. Для котлов и печей размещаемых в жилых и общественных зданиях ПДК загрязняющих веществ для населения не превышает в расчетных точках, определяемых в жилых и общественных помещениях и придомовых территориях, СЗЗ при этом не устанавливается.</w:t>
      </w:r>
    </w:p>
    <w:p>
      <w:pPr>
        <w:spacing w:after="0"/>
        <w:ind w:left="0"/>
        <w:jc w:val="both"/>
      </w:pPr>
      <w:r>
        <w:rPr>
          <w:rFonts w:ascii="Times New Roman"/>
          <w:b w:val="false"/>
          <w:i w:val="false"/>
          <w:color w:val="000000"/>
          <w:sz w:val="28"/>
        </w:rPr>
        <w:t>
      По расчету рассеивания загрязняющих веществ допускается размещение автономных котельных в многоэтажных жилых домах, работающих на газе.</w:t>
      </w:r>
    </w:p>
    <w:p>
      <w:pPr>
        <w:spacing w:after="0"/>
        <w:ind w:left="0"/>
        <w:jc w:val="both"/>
      </w:pPr>
      <w:r>
        <w:rPr>
          <w:rFonts w:ascii="Times New Roman"/>
          <w:b w:val="false"/>
          <w:i w:val="false"/>
          <w:color w:val="000000"/>
          <w:sz w:val="28"/>
        </w:rPr>
        <w:t>
      При наличии жилых домов повышенной этажности в зоне максимального загрязнения от котельных, высота дымовой трубы предусматривается, как минимум, на 1,5 м выше конька крыши самого высокого жилого дома;</w:t>
      </w:r>
    </w:p>
    <w:p>
      <w:pPr>
        <w:spacing w:after="0"/>
        <w:ind w:left="0"/>
        <w:jc w:val="both"/>
      </w:pPr>
      <w:r>
        <w:rPr>
          <w:rFonts w:ascii="Times New Roman"/>
          <w:b w:val="false"/>
          <w:i w:val="false"/>
          <w:color w:val="000000"/>
          <w:sz w:val="28"/>
        </w:rPr>
        <w:t>
      7) при расчете рассеивания дымовых газов от объектов теплоэнергетики обязателен учет эффекта суммации биологического действия диоксида серы и оксидов азота, золы;</w:t>
      </w:r>
    </w:p>
    <w:p>
      <w:pPr>
        <w:spacing w:after="0"/>
        <w:ind w:left="0"/>
        <w:jc w:val="both"/>
      </w:pPr>
      <w:r>
        <w:rPr>
          <w:rFonts w:ascii="Times New Roman"/>
          <w:b w:val="false"/>
          <w:i w:val="false"/>
          <w:color w:val="000000"/>
          <w:sz w:val="28"/>
        </w:rPr>
        <w:t>
      8) насосные станции горячего водоснабжения относятся к объектам пятого класса с СЗЗ не менее 50 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 санитарно-</w:t>
            </w:r>
            <w:r>
              <w:br/>
            </w:r>
            <w:r>
              <w:rPr>
                <w:rFonts w:ascii="Times New Roman"/>
                <w:b w:val="false"/>
                <w:i w:val="false"/>
                <w:color w:val="000000"/>
                <w:sz w:val="20"/>
              </w:rPr>
              <w:t>защитной зоны производственных объектов"</w:t>
            </w:r>
          </w:p>
        </w:tc>
      </w:tr>
    </w:tbl>
    <w:p>
      <w:pPr>
        <w:spacing w:after="0"/>
        <w:ind w:left="0"/>
        <w:jc w:val="both"/>
      </w:pPr>
      <w:r>
        <w:rPr>
          <w:rFonts w:ascii="Times New Roman"/>
          <w:b w:val="false"/>
          <w:i w:val="false"/>
          <w:color w:val="000000"/>
          <w:sz w:val="28"/>
        </w:rPr>
        <w:t>
                                                                   Таблица 1</w:t>
      </w:r>
    </w:p>
    <w:bookmarkStart w:name="z158" w:id="152"/>
    <w:p>
      <w:pPr>
        <w:spacing w:after="0"/>
        <w:ind w:left="0"/>
        <w:jc w:val="left"/>
      </w:pPr>
      <w:r>
        <w:rPr>
          <w:rFonts w:ascii="Times New Roman"/>
          <w:b/>
          <w:i w:val="false"/>
          <w:color w:val="000000"/>
        </w:rPr>
        <w:t xml:space="preserve"> Минимальные СР от стоянок, гаражей, объектов технического</w:t>
      </w:r>
      <w:r>
        <w:br/>
      </w:r>
      <w:r>
        <w:rPr>
          <w:rFonts w:ascii="Times New Roman"/>
          <w:b/>
          <w:i w:val="false"/>
          <w:color w:val="000000"/>
        </w:rPr>
        <w:t>обслуживания для легковых автомобилей до объектов застройки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до которых определяется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гаражей, паркингов и открытых стоянок при числе легковых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объектов технического обслуживания транспортных средств и автомоек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торцы жилых домов без 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 разовательные школы. интернатные организации образования и дошкольные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учреждения со стационаром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Определяется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 Для зданий гаражей III-V степеней огнестойкости расстояния следует принимать не менее 12 м.</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расстояния следует определять от окон жилых и общественных зданий и от границ земельных участков общеобразовательных школ, интернатных организаций образования, дошкольных учреждений и лечебных учреждений со стационаров до стен гаража и паркинга или границ открытой стоянки.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pPr>
        <w:spacing w:after="0"/>
        <w:ind w:left="0"/>
        <w:jc w:val="both"/>
      </w:pPr>
      <w:r>
        <w:rPr>
          <w:rFonts w:ascii="Times New Roman"/>
          <w:b w:val="false"/>
          <w:i w:val="false"/>
          <w:color w:val="000000"/>
          <w:sz w:val="28"/>
        </w:rPr>
        <w:t>
      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pPr>
        <w:spacing w:after="0"/>
        <w:ind w:left="0"/>
        <w:jc w:val="both"/>
      </w:pPr>
      <w:r>
        <w:rPr>
          <w:rFonts w:ascii="Times New Roman"/>
          <w:b w:val="false"/>
          <w:i w:val="false"/>
          <w:color w:val="000000"/>
          <w:sz w:val="28"/>
        </w:rPr>
        <w:t>
      3) для гаражей I - II степеней огнестойкости, указанных в таблице,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p>
      <w:pPr>
        <w:spacing w:after="0"/>
        <w:ind w:left="0"/>
        <w:jc w:val="both"/>
      </w:pPr>
      <w:r>
        <w:rPr>
          <w:rFonts w:ascii="Times New Roman"/>
          <w:b w:val="false"/>
          <w:i w:val="false"/>
          <w:color w:val="000000"/>
          <w:sz w:val="28"/>
        </w:rPr>
        <w:t xml:space="preserve">
      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производствнной, коммунально-складской, санитарно-защитной территории на расстоянии не менее 50 м от жилых домов. Расстояния определяются по согласована с территориальным подразделением ведомства государственного органа в сфере санитарно-эпидемиологического благополучия населения в соответствие с  </w:t>
      </w:r>
      <w:r>
        <w:rPr>
          <w:rFonts w:ascii="Times New Roman"/>
          <w:b w:val="false"/>
          <w:i w:val="false"/>
          <w:color w:val="000000"/>
          <w:sz w:val="28"/>
        </w:rPr>
        <w:t xml:space="preserve">пунктом 8 </w:t>
      </w:r>
      <w:r>
        <w:rPr>
          <w:rFonts w:ascii="Times New Roman"/>
          <w:b w:val="false"/>
          <w:i w:val="false"/>
          <w:color w:val="000000"/>
          <w:sz w:val="28"/>
        </w:rPr>
        <w:t>статьи 62 Кодекса;</w:t>
      </w:r>
    </w:p>
    <w:p>
      <w:pPr>
        <w:spacing w:after="0"/>
        <w:ind w:left="0"/>
        <w:jc w:val="both"/>
      </w:pPr>
      <w:r>
        <w:rPr>
          <w:rFonts w:ascii="Times New Roman"/>
          <w:b w:val="false"/>
          <w:i w:val="false"/>
          <w:color w:val="000000"/>
          <w:sz w:val="28"/>
        </w:rPr>
        <w:t>
      5) в одноэтажных гаражах боксового типа, принадлежащих гражданам, допускается; устройство погребов;</w:t>
      </w:r>
    </w:p>
    <w:p>
      <w:pPr>
        <w:spacing w:after="0"/>
        <w:ind w:left="0"/>
        <w:jc w:val="both"/>
      </w:pPr>
      <w:r>
        <w:rPr>
          <w:rFonts w:ascii="Times New Roman"/>
          <w:b w:val="false"/>
          <w:i w:val="false"/>
          <w:color w:val="000000"/>
          <w:sz w:val="28"/>
        </w:rPr>
        <w:t>
      6) для подземных, полуподземных гаражей-стоянок, паркинга и гаражей- стоянок, паркинга, размещенных под жилым домом или встроенных (встроенно - пристроенных) в надземные этажи жилого дома, регламентируется лишь расстояние от въезда - выезда и от вентиляционных шахт до территории общеобразовательных, профессиональных образовательных и дошкольных образовательных организаций, а также организаций, осуществляющих медицинскую деятельность, жилых домов, жилых помещений, площадок отдыха и других, которое принимается по результатам расчетов рассеивания загрязнений атмосферном воздухе и уровней физического воздействия;</w:t>
      </w:r>
    </w:p>
    <w:p>
      <w:pPr>
        <w:spacing w:after="0"/>
        <w:ind w:left="0"/>
        <w:jc w:val="both"/>
      </w:pPr>
      <w:r>
        <w:rPr>
          <w:rFonts w:ascii="Times New Roman"/>
          <w:b w:val="false"/>
          <w:i w:val="false"/>
          <w:color w:val="000000"/>
          <w:sz w:val="28"/>
        </w:rPr>
        <w:t>
      7) расстояния от гостевых автостоянок жилых домов, предназначенных для размещения легкового автотранспорта и не принадлежащих юридическому лицу (либо индивидуальному предпринимателю), территорий подземных гаражей-стоянок не устанавливаются.</w:t>
      </w:r>
    </w:p>
    <w:p>
      <w:pPr>
        <w:spacing w:after="0"/>
        <w:ind w:left="0"/>
        <w:jc w:val="both"/>
      </w:pPr>
      <w:r>
        <w:rPr>
          <w:rFonts w:ascii="Times New Roman"/>
          <w:b w:val="false"/>
          <w:i w:val="false"/>
          <w:color w:val="000000"/>
          <w:sz w:val="28"/>
        </w:rPr>
        <w:t>
      9. Жилую застройку необходимо отделять от вновь размещаемых железных дорог СЗЗ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гигиенические требования, ширина СЗЗ может быть уменьшена, но не более чем на 50 м. Ширину СЗЗ до границ садовых участков следует принимать не менее 50 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 санитарно-</w:t>
            </w:r>
            <w:r>
              <w:br/>
            </w:r>
            <w:r>
              <w:rPr>
                <w:rFonts w:ascii="Times New Roman"/>
                <w:b w:val="false"/>
                <w:i w:val="false"/>
                <w:color w:val="000000"/>
                <w:sz w:val="20"/>
              </w:rPr>
              <w:t>защитной зоны производственных объектов"</w:t>
            </w:r>
          </w:p>
        </w:tc>
      </w:tr>
    </w:tbl>
    <w:p>
      <w:pPr>
        <w:spacing w:after="0"/>
        <w:ind w:left="0"/>
        <w:jc w:val="both"/>
      </w:pPr>
      <w:r>
        <w:rPr>
          <w:rFonts w:ascii="Times New Roman"/>
          <w:b w:val="false"/>
          <w:i w:val="false"/>
          <w:color w:val="000000"/>
          <w:sz w:val="28"/>
        </w:rPr>
        <w:t>
                                                                   Таблица 1</w:t>
      </w:r>
    </w:p>
    <w:bookmarkStart w:name="z160" w:id="153"/>
    <w:p>
      <w:pPr>
        <w:spacing w:after="0"/>
        <w:ind w:left="0"/>
        <w:jc w:val="left"/>
      </w:pPr>
      <w:r>
        <w:rPr>
          <w:rFonts w:ascii="Times New Roman"/>
          <w:b/>
          <w:i w:val="false"/>
          <w:color w:val="000000"/>
        </w:rPr>
        <w:t xml:space="preserve"> Минимальные СЗЗ и СР от очистки хозяйственно-бытовых</w:t>
      </w:r>
      <w:r>
        <w:br/>
      </w:r>
      <w:r>
        <w:rPr>
          <w:rFonts w:ascii="Times New Roman"/>
          <w:b/>
          <w:i w:val="false"/>
          <w:color w:val="000000"/>
        </w:rPr>
        <w:t>сточных вод</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очистки сточных 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расчетной производительности очистных сооружений, тысяч кубических метров в сутки (далее - тыс. м</w:t>
            </w:r>
            <w:r>
              <w:rPr>
                <w:rFonts w:ascii="Times New Roman"/>
                <w:b w:val="false"/>
                <w:i w:val="false"/>
                <w:color w:val="000000"/>
                <w:vertAlign w:val="superscript"/>
              </w:rPr>
              <w:t>3</w:t>
            </w:r>
            <w:r>
              <w:rPr>
                <w:rFonts w:ascii="Times New Roman"/>
                <w:b w:val="false"/>
                <w:i w:val="false"/>
                <w:color w:val="000000"/>
                <w:sz w:val="20"/>
              </w:rPr>
              <w:t>/сутки)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и аварийно-регулирующие резервуары, локальные очистные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 и биологической очистки с иловыми площадками для сбреженных осадков, а также иловые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 и биологической очистки с термомеханической обработкой осадка в закрытых помещениях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фильтрации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пруды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1. Для очистки хозяйственно-бытовых сточных вод производительностью более 280 тыс. м</w:t>
      </w:r>
      <w:r>
        <w:rPr>
          <w:rFonts w:ascii="Times New Roman"/>
          <w:b w:val="false"/>
          <w:i w:val="false"/>
          <w:color w:val="000000"/>
          <w:vertAlign w:val="superscript"/>
        </w:rPr>
        <w:t>3</w:t>
      </w:r>
      <w:r>
        <w:rPr>
          <w:rFonts w:ascii="Times New Roman"/>
          <w:b w:val="false"/>
          <w:i w:val="false"/>
          <w:color w:val="000000"/>
          <w:sz w:val="28"/>
        </w:rPr>
        <w:t>/сутки, а также при принятии новых технологий очистки сточных вод и обработки осадка устанавливается СЗЗ индивидуально.</w:t>
      </w:r>
    </w:p>
    <w:p>
      <w:pPr>
        <w:spacing w:after="0"/>
        <w:ind w:left="0"/>
        <w:jc w:val="both"/>
      </w:pPr>
      <w:r>
        <w:rPr>
          <w:rFonts w:ascii="Times New Roman"/>
          <w:b w:val="false"/>
          <w:i w:val="false"/>
          <w:color w:val="000000"/>
          <w:sz w:val="28"/>
        </w:rPr>
        <w:t>
      2. Для полей фильтрации площадью до 0,5 гектар (далее – га), для полей орошения коммунального типа площадью до 1,0 га, для сооружений механической и биологической очистки сточных вод производительностью до 50 м</w:t>
      </w:r>
      <w:r>
        <w:rPr>
          <w:rFonts w:ascii="Times New Roman"/>
          <w:b w:val="false"/>
          <w:i w:val="false"/>
          <w:color w:val="000000"/>
          <w:vertAlign w:val="superscript"/>
        </w:rPr>
        <w:t>3</w:t>
      </w:r>
      <w:r>
        <w:rPr>
          <w:rFonts w:ascii="Times New Roman"/>
          <w:b w:val="false"/>
          <w:i w:val="false"/>
          <w:color w:val="000000"/>
          <w:sz w:val="28"/>
        </w:rPr>
        <w:t>/сутки следует принимать СР размером 100 м.</w:t>
      </w:r>
    </w:p>
    <w:p>
      <w:pPr>
        <w:spacing w:after="0"/>
        <w:ind w:left="0"/>
        <w:jc w:val="both"/>
      </w:pPr>
      <w:r>
        <w:rPr>
          <w:rFonts w:ascii="Times New Roman"/>
          <w:b w:val="false"/>
          <w:i w:val="false"/>
          <w:color w:val="000000"/>
          <w:sz w:val="28"/>
        </w:rPr>
        <w:t>
      3. Для полей подземной фильтрации пропускной способностью до 15 м</w:t>
      </w:r>
      <w:r>
        <w:rPr>
          <w:rFonts w:ascii="Times New Roman"/>
          <w:b w:val="false"/>
          <w:i w:val="false"/>
          <w:color w:val="000000"/>
          <w:vertAlign w:val="superscript"/>
        </w:rPr>
        <w:t>3</w:t>
      </w:r>
      <w:r>
        <w:rPr>
          <w:rFonts w:ascii="Times New Roman"/>
          <w:b w:val="false"/>
          <w:i w:val="false"/>
          <w:color w:val="000000"/>
          <w:sz w:val="28"/>
        </w:rPr>
        <w:t>/сутки следует принимать СР размером 50 м.</w:t>
      </w:r>
    </w:p>
    <w:p>
      <w:pPr>
        <w:spacing w:after="0"/>
        <w:ind w:left="0"/>
        <w:jc w:val="both"/>
      </w:pPr>
      <w:r>
        <w:rPr>
          <w:rFonts w:ascii="Times New Roman"/>
          <w:b w:val="false"/>
          <w:i w:val="false"/>
          <w:color w:val="000000"/>
          <w:sz w:val="28"/>
        </w:rPr>
        <w:t>
      4. Размер СЗЗ от сливных станций следует принимать СР размером 300 м.</w:t>
      </w:r>
    </w:p>
    <w:p>
      <w:pPr>
        <w:spacing w:after="0"/>
        <w:ind w:left="0"/>
        <w:jc w:val="both"/>
      </w:pPr>
      <w:r>
        <w:rPr>
          <w:rFonts w:ascii="Times New Roman"/>
          <w:b w:val="false"/>
          <w:i w:val="false"/>
          <w:color w:val="000000"/>
          <w:sz w:val="28"/>
        </w:rPr>
        <w:t>
      5. Для очистных сооружений поверхностного стока открытого типа СР следует принимать 100 м, закрытого типа – 50 м.</w:t>
      </w:r>
    </w:p>
    <w:p>
      <w:pPr>
        <w:spacing w:after="0"/>
        <w:ind w:left="0"/>
        <w:jc w:val="both"/>
      </w:pPr>
      <w:r>
        <w:rPr>
          <w:rFonts w:ascii="Times New Roman"/>
          <w:b w:val="false"/>
          <w:i w:val="false"/>
          <w:color w:val="000000"/>
          <w:sz w:val="28"/>
        </w:rPr>
        <w:t>
      6. От очистных сооружений и насосных станций производственного водоотведения, не расположенных на территории промышленных объектов, как при самостоятельной очистке и перекачке производственных сточных вод, так и при совместной их очистке с бытовыми размер СР следует принимать такими же, как для производств, от которых поступают сточные воды, но не менее указанных в таблице.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000000"/>
          <w:sz w:val="28"/>
        </w:rPr>
        <w:t>
                                                                   Таблица 1</w:t>
      </w:r>
    </w:p>
    <w:bookmarkStart w:name="z162" w:id="154"/>
    <w:p>
      <w:pPr>
        <w:spacing w:after="0"/>
        <w:ind w:left="0"/>
        <w:jc w:val="left"/>
      </w:pPr>
      <w:r>
        <w:rPr>
          <w:rFonts w:ascii="Times New Roman"/>
          <w:b/>
          <w:i w:val="false"/>
          <w:color w:val="000000"/>
        </w:rPr>
        <w:t xml:space="preserve"> Минимальные СЗЗ и СР для подземных и наземных магистральных</w:t>
      </w:r>
      <w:r>
        <w:br/>
      </w:r>
      <w:r>
        <w:rPr>
          <w:rFonts w:ascii="Times New Roman"/>
          <w:b/>
          <w:i w:val="false"/>
          <w:color w:val="000000"/>
        </w:rPr>
        <w:t>газопроводов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1-го и 2-го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другие населенные пункты; коллективные сады и дачные поселки; тепличные комбинаты; отдельные общественные здания с массовым скоплением людей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 сельскохозяйственные поля и пастбища, полевые станы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оросительные каналы, реки и водоемы; водо-заборные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000000"/>
          <w:sz w:val="28"/>
        </w:rPr>
        <w:t>
                                                                   Таблица 1</w:t>
      </w:r>
    </w:p>
    <w:bookmarkStart w:name="z164" w:id="155"/>
    <w:p>
      <w:pPr>
        <w:spacing w:after="0"/>
        <w:ind w:left="0"/>
        <w:jc w:val="left"/>
      </w:pPr>
      <w:r>
        <w:rPr>
          <w:rFonts w:ascii="Times New Roman"/>
          <w:b/>
          <w:i w:val="false"/>
          <w:color w:val="000000"/>
        </w:rPr>
        <w:t xml:space="preserve"> Минимальные СЗЗ и СР от трубопроводов для сжиженных</w:t>
      </w:r>
      <w:r>
        <w:br/>
      </w:r>
      <w:r>
        <w:rPr>
          <w:rFonts w:ascii="Times New Roman"/>
          <w:b/>
          <w:i w:val="false"/>
          <w:color w:val="000000"/>
        </w:rPr>
        <w:t>углеводородных газов</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 до 300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поселения городского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both"/>
      </w:pPr>
      <w:r>
        <w:rPr>
          <w:rFonts w:ascii="Times New Roman"/>
          <w:b w:val="false"/>
          <w:i w:val="false"/>
          <w:color w:val="000000"/>
          <w:sz w:val="28"/>
        </w:rPr>
        <w:t>
      Примечание: прохождение газопровода через жилую застройку не</w:t>
      </w:r>
    </w:p>
    <w:p>
      <w:pPr>
        <w:spacing w:after="0"/>
        <w:ind w:left="0"/>
        <w:jc w:val="both"/>
      </w:pPr>
      <w:r>
        <w:rPr>
          <w:rFonts w:ascii="Times New Roman"/>
          <w:b w:val="false"/>
          <w:i w:val="false"/>
          <w:color w:val="000000"/>
          <w:sz w:val="28"/>
        </w:rPr>
        <w:t>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000000"/>
          <w:sz w:val="28"/>
        </w:rPr>
        <w:t>
                                                                   Таблица 1</w:t>
      </w:r>
    </w:p>
    <w:bookmarkStart w:name="z166" w:id="156"/>
    <w:p>
      <w:pPr>
        <w:spacing w:after="0"/>
        <w:ind w:left="0"/>
        <w:jc w:val="left"/>
      </w:pPr>
      <w:r>
        <w:rPr>
          <w:rFonts w:ascii="Times New Roman"/>
          <w:b/>
          <w:i w:val="false"/>
          <w:color w:val="000000"/>
        </w:rPr>
        <w:t xml:space="preserve"> Минимальные СЗЗ и СР от магистральных трубопроводов для</w:t>
      </w:r>
      <w:r>
        <w:br/>
      </w:r>
      <w:r>
        <w:rPr>
          <w:rFonts w:ascii="Times New Roman"/>
          <w:b/>
          <w:i w:val="false"/>
          <w:color w:val="000000"/>
        </w:rPr>
        <w:t>транспортирования нефти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до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жилые здания 1-2-этажные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прокладке подводных нефтепроводов и нефтепродуктопроводов выше по течению: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водозаборов.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000000"/>
          <w:sz w:val="28"/>
        </w:rPr>
        <w:t>
                                                                   Таблица 1</w:t>
      </w:r>
    </w:p>
    <w:bookmarkStart w:name="z168" w:id="157"/>
    <w:p>
      <w:pPr>
        <w:spacing w:after="0"/>
        <w:ind w:left="0"/>
        <w:jc w:val="left"/>
      </w:pPr>
      <w:r>
        <w:rPr>
          <w:rFonts w:ascii="Times New Roman"/>
          <w:b/>
          <w:i w:val="false"/>
          <w:color w:val="000000"/>
        </w:rPr>
        <w:t xml:space="preserve"> Минимальные СЗЗ и СР от компрессорных станций</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1-го и 2-го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Малоэтажные жилые здания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СР устанавливаются от здания компрессорного цеха;</w:t>
      </w:r>
    </w:p>
    <w:p>
      <w:pPr>
        <w:spacing w:after="0"/>
        <w:ind w:left="0"/>
        <w:jc w:val="both"/>
      </w:pPr>
      <w:r>
        <w:rPr>
          <w:rFonts w:ascii="Times New Roman"/>
          <w:b w:val="false"/>
          <w:i w:val="false"/>
          <w:color w:val="000000"/>
          <w:sz w:val="28"/>
        </w:rPr>
        <w:t>
      2) Для крупных компрессорных станций величина СР уточняется и согласовывается с территориальным подразделением ведомства государственного органа в сфере санитарно-эпидемиологического благополучия населения в каждом конкретном случае.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000000"/>
          <w:sz w:val="28"/>
        </w:rPr>
        <w:t>
                                                                   Таблица 1</w:t>
      </w:r>
    </w:p>
    <w:bookmarkStart w:name="z170" w:id="158"/>
    <w:p>
      <w:pPr>
        <w:spacing w:after="0"/>
        <w:ind w:left="0"/>
        <w:jc w:val="left"/>
      </w:pPr>
      <w:r>
        <w:rPr>
          <w:rFonts w:ascii="Times New Roman"/>
          <w:b/>
          <w:i w:val="false"/>
          <w:color w:val="000000"/>
        </w:rPr>
        <w:t xml:space="preserve"> Минимальные СЗЗ и СР от нефтеперекачивающих станций</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по категориям нефтеперекачивающих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Примечания: величина СР для нефтехранилищ уточняется в каждом конкретном случае на основе расчетов и реальных характеристик загрязнения атмосферного воздуха углеводородами прилегающих территорий.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000000"/>
          <w:sz w:val="28"/>
        </w:rPr>
        <w:t>
                                                                   Таблица 1</w:t>
      </w:r>
    </w:p>
    <w:bookmarkStart w:name="z172" w:id="159"/>
    <w:p>
      <w:pPr>
        <w:spacing w:after="0"/>
        <w:ind w:left="0"/>
        <w:jc w:val="left"/>
      </w:pPr>
      <w:r>
        <w:rPr>
          <w:rFonts w:ascii="Times New Roman"/>
          <w:b/>
          <w:i w:val="false"/>
          <w:color w:val="000000"/>
        </w:rPr>
        <w:t xml:space="preserve"> Минимальные СЗЗ и СР от убойных пунктов и убойных площадок</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пунктов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площадок мощностью до 10 тонн мяса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10 тонн до 30 тонн мяса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свыше 30 тонн мяса в сутки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Примечание: при убойных пунктах и убойных площадках допускается предубойное содержание скота не более суточного запаса.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