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1430" w14:textId="7911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Министерства энергетики Республики Казахстан в сферах углеводородов и газа и газоснабжения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23 февраля 2015 года № 132. Зарегистрирован в Министерстве юстиции Республики Казахстан 5 июня 2015 года № 11279. Утратил силу приказом Министра энергетики Республики Казахстан от 10 апреля 2020 года № 139.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10.04.2020 </w:t>
      </w:r>
      <w:r>
        <w:rPr>
          <w:rFonts w:ascii="Times New Roman"/>
          <w:b w:val="false"/>
          <w:i w:val="false"/>
          <w:color w:val="ff0000"/>
          <w:sz w:val="28"/>
        </w:rPr>
        <w:t>№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сжигание в факелах сырого газа" согласно приложению 1 к настоящему приказу;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создание и размещение морских объектов" согласно приложению 2 к настоящему приказу;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Министра энергетики РК от 07.03.2017 </w:t>
      </w:r>
      <w:r>
        <w:rPr>
          <w:rFonts w:ascii="Times New Roman"/>
          <w:b w:val="false"/>
          <w:i w:val="false"/>
          <w:color w:val="00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5) исключен приказом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согласно приложению 6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газосетевых организаций" согласно приложению 7 к настоящему приказу.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Министра энергетики РК от 13.02.2018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регулирования, контроля и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копии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 одного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апреля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апреля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07.03.2017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"Выдача разрешения на сжигание в факелах сырого газа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9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сжигание в факелах сырого газа" (далее – государственная услуга).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2"/>
    <w:bookmarkStart w:name="z1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13"/>
    <w:bookmarkStart w:name="z2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4"/>
    <w:bookmarkStart w:name="z20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0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8 (восемь)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на выдачу разрешения и (или) приложения к нему проверяет полноту представленных документов. В случае установления факта неполноты представленных документов, услугодатель в указанный срок дает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(полностью автоматизированная).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сжигание в факелах сырого газа или мотивированный отказ в оказании государственной услуги.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 (далее – услугополучатель).</w:t>
      </w:r>
    </w:p>
    <w:bookmarkEnd w:id="19"/>
    <w:bookmarkStart w:name="z20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0"/>
    <w:bookmarkStart w:name="z20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Перечень документов, необходимых для оказания государственной услуги: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проведении испытаний объектов скважины: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получения разрешения на сжигание в факелах сырого газа (далее – заявление)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удостоверенное электронной цифровой подписью (далее – ЭЦП) услугополучателя;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утвержденного заявителем плана испытания объектов скважины;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проведения работ по испытанию объектов скважины в рамках ранее полученного разрешения заявитель прикрепляет электронную копию подтверждающего документа, объясняющего причины их не проведения.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пробной эксплуатации месторождения, при технологически неизбежном сжигании газа: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 согласно приложению 1 к настоящему стандарту государственной услуги, удостоверенное ЭЦП услугополучателя;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29"/>
    <w:bookmarkStart w:name="z21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недропользователем (заявителем) для получения разрешения, и (или) данных (сведений), содержащихся в них;</w:t>
      </w:r>
    </w:p>
    <w:bookmarkEnd w:id="30"/>
    <w:bookmarkStart w:name="z22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недропользователя (заявителя) и (или) представленных материалов, объектов, данных и сведений, необходимых для выдачи разрешения требованиям, установленным нормативными правовыми актами Республики Казахстан;</w:t>
      </w:r>
    </w:p>
    <w:bookmarkEnd w:id="31"/>
    <w:bookmarkStart w:name="z2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недропользователя (заявителя) имеется вступившее в законную силу решение (приговор) суда о запрещении деятельности или отдельных видов деятельности, требующих получения определенных разрешений первой (лицензий) и (или) второй категорий;</w:t>
      </w:r>
    </w:p>
    <w:bookmarkEnd w:id="32"/>
    <w:bookmarkStart w:name="z2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недропользователя (заявителя) имеется вступившее в законную силу решение суда, на основании которого недропользователь лишен специального права, связанного с получением определенных разрешений первой (лицензий) и (или) второй категорий.</w:t>
      </w:r>
    </w:p>
    <w:bookmarkEnd w:id="33"/>
    <w:bookmarkStart w:name="z22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34"/>
    <w:bookmarkStart w:name="z22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Нур-Султан, проспект Кабанбай батыра, 19, блок "А", телефон: 8(7172) 78-68-01.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36"/>
    <w:bookmarkStart w:name="z2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37"/>
    <w:bookmarkStart w:name="z2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www.energo.gov.kz, раздел "Государственные услуги".</w:t>
      </w:r>
    </w:p>
    <w:bookmarkEnd w:id="38"/>
    <w:bookmarkStart w:name="z2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39"/>
    <w:bookmarkStart w:name="z2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40"/>
    <w:bookmarkStart w:name="z2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контакт-центр по вопросам оказания государственных услуг 1414, 8 800 080 7777.</w:t>
      </w:r>
    </w:p>
    <w:bookmarkEnd w:id="41"/>
    <w:bookmarkStart w:name="z79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государственной услуги через портал доступна версия для слабовидящих.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17 в соответствии с приказом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в факелах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природного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 объектов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неизбежном сжигании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пусконаладке, 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обслуживании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      для получения разрешения на сжигание в факелах сырого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Заявление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0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уполномоченного органа в области углеводородов)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полное наименование юридического лица,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местонахождения, бизнес-идентификационный номер, контактные данные (номер телефона, адрес электронной почты)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(месторождение (структура); номер скважины*)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(объем сжигания сырого газа на заявляемый год с указанием периода сжигания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(миллион кубических метров)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(планируемые сроки проведения работ)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(название, номер, дата утверждения и срок действия проектного документа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проведения операций по недропользованию)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(расчет нормативов и объемов сжигания сырого газа согласно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нормативов и объемов сжигания сырого газа при проведении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недропользованию, утвержденной приказом Министра энергетики Республики Казахстан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 мая 2018 года № 164, зарегистрированным в Реестре государственной регистрации нормативных правовых актов № 16961)</w:t>
      </w:r>
    </w:p>
    <w:bookmarkEnd w:id="43"/>
    <w:bookmarkStart w:name="z10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Данные о скважине: *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7"/>
        <w:gridCol w:w="2943"/>
        <w:gridCol w:w="1892"/>
        <w:gridCol w:w="5048"/>
      </w:tblGrid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номер объекта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миллион кубических метров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Интервал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сжигания в факелах сырого газа по объектам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для получения разрешения на сжигание сырого газа при испытании объектов скважин;</w:t>
      </w:r>
    </w:p>
    <w:bookmarkEnd w:id="45"/>
    <w:bookmarkStart w:name="z11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46"/>
    <w:bookmarkStart w:name="z11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</w:t>
      </w:r>
    </w:p>
    <w:bookmarkEnd w:id="47"/>
    <w:bookmarkStart w:name="z11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</w:t>
      </w:r>
    </w:p>
    <w:bookmarkEnd w:id="48"/>
    <w:bookmarkStart w:name="z11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</w:t>
      </w:r>
    </w:p>
    <w:bookmarkEnd w:id="49"/>
    <w:bookmarkStart w:name="z11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уполномоченное лицо (должность</w:t>
      </w:r>
    </w:p>
    <w:bookmarkEnd w:id="50"/>
    <w:bookmarkStart w:name="z11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(фамилия, имя, отчество  (при наличии))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цифровая подпись "___"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сжигание в факелах попутного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(или) природного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испытании объектов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пробной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месторождения, технологически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неизбежном сжигании газа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пусконаладке, эксплуатации,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техническом обслуживании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ФОРМА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приказом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07.03.2017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"Выдача разрешения на создание и размещение морских объектов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67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3"/>
    <w:bookmarkStart w:name="z6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создание и размещение морских объектов" (далее – государственная услуга).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55"/>
    <w:bookmarkStart w:name="z6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56"/>
    <w:bookmarkStart w:name="z6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57"/>
    <w:bookmarkStart w:name="z67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8"/>
    <w:bookmarkStart w:name="z6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обращения на портал – 13 (тринадцать)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документов, услугодатель в указанный срок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(полностью автоматизированная).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разрешение на создание и размещение морских объектов или мотивированный отказ в оказании государственной услуги.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физическими юридическим лицам (далее – услугополучатель).</w:t>
      </w:r>
    </w:p>
    <w:bookmarkEnd w:id="62"/>
    <w:bookmarkStart w:name="z6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63"/>
    <w:bookmarkStart w:name="z6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64"/>
    <w:bookmarkStart w:name="z6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указанное в приложении 1 к настоящему стандарту государственной услуги, удостоверенного электронной цифровой подписью (далее – ЭЦП) услугополучателя;</w:t>
      </w:r>
    </w:p>
    <w:bookmarkEnd w:id="65"/>
    <w:bookmarkStart w:name="z6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сведений, указанная в приложении 2 к настоящему стандарту государственной услуги.</w:t>
      </w:r>
    </w:p>
    <w:bookmarkEnd w:id="66"/>
    <w:bookmarkStart w:name="z6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 услугополучателя, о государственной регистрации (перерегистрации) юридического лица, содержащихся в государственных информационных системах,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67"/>
    <w:bookmarkStart w:name="z6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портал,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68"/>
    <w:bookmarkStart w:name="z6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69"/>
    <w:bookmarkStart w:name="z6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недропользователем или заказчиком плавучего оборудования (плавучей буровой установки) документов, содержащих недостоверные сведении;</w:t>
      </w:r>
    </w:p>
    <w:bookmarkEnd w:id="70"/>
    <w:bookmarkStart w:name="z6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отрицательных ответов от одного из согласующих уполномоченных органов;</w:t>
      </w:r>
    </w:p>
    <w:bookmarkEnd w:id="71"/>
    <w:bookmarkStart w:name="z6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72"/>
    <w:bookmarkStart w:name="z6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End w:id="73"/>
    <w:bookmarkStart w:name="z69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74"/>
    <w:bookmarkStart w:name="z6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Нур-Султан, проспект Кабанбай батыра, 19, блок "А", телефон: 8(7172) 78-68-01.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76"/>
    <w:bookmarkStart w:name="z70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77"/>
    <w:bookmarkStart w:name="z7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 -ресурсе www.energo.gov.kz, раздел "Государственные услуги".</w:t>
      </w:r>
    </w:p>
    <w:bookmarkEnd w:id="78"/>
    <w:bookmarkStart w:name="z7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79"/>
    <w:bookmarkStart w:name="z7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80"/>
    <w:bookmarkStart w:name="z7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www.energo.gov.kz, раздел "Государственные услуги". Единый контакт–центр по вопросам оказания государственных услуг 1414, 8 800 080 7777.</w:t>
      </w:r>
    </w:p>
    <w:bookmarkEnd w:id="81"/>
    <w:bookmarkStart w:name="z7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государственной услуги через портал доступна версия для слабовидящих.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17 в соответствии с приказом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       для получения разрешения на создание и размещение морских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Заявление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физического лица, индивидуальный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номер, полное наименование юридического лица,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местонахождения, бизнес-идентификационный номер, контактные данные (телефон, электронная почта)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(марка) морского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(причина и обоснование необходимости осуществления разведки и (или) добычи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углеводородов на море и внутренних водоемах по созданию и размещению морского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объекта)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(сроки и местоположение планируемого морского объекта либо проводимых работ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созданию и эксплуатацию такого морского объекта)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(прилагаемый перечень документов)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использования сведений, составляющих охраняемую законом тайну,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 или доверенное лицо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(подпись)                         (фамилия, имя, отчество   (при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 "___" __________ 20___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 размещение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морских объектов"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1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для получения разрешения на создание</w:t>
      </w:r>
      <w:r>
        <w:br/>
      </w:r>
      <w:r>
        <w:rPr>
          <w:rFonts w:ascii="Times New Roman"/>
          <w:b/>
          <w:i w:val="false"/>
          <w:color w:val="000000"/>
        </w:rPr>
        <w:t>и размещение морских объектов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(марка) морского объекта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Номер и дата контракта на недропользование 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Название и дата утверждения проектного документа для проведения операций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недропользованию, утвержденным в установленном законодательством порядке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Цели, назначения и основания создания морского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Обоснование географических координат создаваемого морского объекта в пределах контрактной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широта 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долгота 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судах и иных плавучих средствах, которые предполагается использовать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 выполнении работ по созданию морского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количество судов и плавучих средств 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наименование судов и плавучих средств 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7. Дата начала и окончания создания морского объекта 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8. Информация о средствах связи (мощность радиопередатчика, частоты,  иные сведения),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которые будут использоваться при эксплуатации морского объекта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9. Мероприятия, планируемые при создании и размещении морского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по предупреждению или снижению возможного ущерба окружающей среде, включая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создание замкнутых систем технического водоснабжения, плавучих или стационарных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очистных сооружений и средств для приема нефтесодержащих вод и других вредных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веществ 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по предотвращению и ликвидации аварийных ситуаций на морском объекте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по обеспечению безопасности мореплавания и полетов летательных аппаратов, а также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сохранению среды обитания, условий размножения, путей миграции, мест концентрации рыб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других водных животных 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10. Основные гидрологические и гидрогеологические характеристики предполагаемого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месторасположения морского объекта, предполагаемый объем забора и (или) использования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поверхностных вод, сбрасываемых сточных вод, забираемых подземных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158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бурение поисковой, разведочной, эксплуатационной скважины или иной скважины на море"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нагнетание попутного и природного</w:t>
      </w:r>
      <w:r>
        <w:br/>
      </w:r>
      <w:r>
        <w:rPr>
          <w:rFonts w:ascii="Times New Roman"/>
          <w:b/>
          <w:i w:val="false"/>
          <w:color w:val="000000"/>
        </w:rPr>
        <w:t>газа для поддержания внутрипластового давления"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исключен приказом Министра энергетики РК от 07.03.2017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bookmarkStart w:name="z72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разрешений на работы по строительству, монтажу или прокладке нефтегазопроводов на море"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исключено приказом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приказа Министра энергетики РК от 07.03.2017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Стандарт государственной услуги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7"/>
    <w:bookmarkStart w:name="z5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"Лицензия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углеводородов" (далее – государственная услуга).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89"/>
    <w:bookmarkStart w:name="z5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 услугодатель).</w:t>
      </w:r>
    </w:p>
    <w:bookmarkEnd w:id="90"/>
    <w:bookmarkStart w:name="z6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91"/>
    <w:bookmarkStart w:name="z601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92"/>
    <w:bookmarkStart w:name="z6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с момента подачи документов услугодателю:</w:t>
      </w:r>
    </w:p>
    <w:bookmarkEnd w:id="93"/>
    <w:bookmarkStart w:name="z6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лицензии и (или) приложения к лицензии – 15 (пятнадцать) рабочих дней; </w:t>
      </w:r>
    </w:p>
    <w:bookmarkEnd w:id="94"/>
    <w:bookmarkStart w:name="z6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– 3 (три) рабочих дня;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 и (или) данных, содержащихся в форме сведений. В случае установления факта неполноты представленных документов и (или) данных, содержащихся в форме сведений, услугодатель в указанный срок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электронная (полностью автоматизированная).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лицензия и (или) приложение к лицензии, переоформление лицензии и (или) приложение к лицензии на проектирование (технологическое) и (или) эксплуатацию горных производств (углеводороды), нефтехимических производств, эксплуатацию магистральных газопроводов, нефтепроводов, нефтепродуктопроводов в сфере углеводородов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97"/>
    <w:bookmarkStart w:name="z6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также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физическим и юридическим лицам (далее – услугополучатель). При оказании государственной услуги в бюджет по месту нахождения услугополучателя уплачивается лицензионный сбор за право занятия отдельными видами деятельности:</w:t>
      </w:r>
    </w:p>
    <w:bookmarkEnd w:id="99"/>
    <w:bookmarkStart w:name="z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лицензионный сбор при выдаче лицензии за право занятия составляет по: </w:t>
      </w:r>
    </w:p>
    <w:bookmarkEnd w:id="100"/>
    <w:bookmarkStart w:name="z7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проектированию (технологическому) горных производств (углеводороды) – 10 месячных расчетных показателей (далее – МРП);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эксплуатации горных производств (углеводороды), нефтехимических производств, эксплуатации магистральных газопроводов, нефтепроводов, нефтепродуктопроводов в сфере углеводородов – 100 МРП;</w:t>
      </w:r>
    </w:p>
    <w:bookmarkStart w:name="z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лицензионный сбор за переоформление лицензии составляет 10 % от ставки при выдаче лицензии.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в наличной и безналичной форме через банки второго уровня и организации, осуществляющие отдельные виды банковских операций, а также через портал оплата может осуществляться по средствам платежного шлюза "электронного правительства" (далее – ПШЭП).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энергетики РК от 13.02.2018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с изменением, внесенным приказом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03"/>
    <w:bookmarkStart w:name="z6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подтверждающий полномочия; физического лица по нотариально заверенной доверенности):</w:t>
      </w:r>
    </w:p>
    <w:bookmarkEnd w:id="104"/>
    <w:bookmarkStart w:name="z7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 и (или) приложения к лицензии при обращении услугополучателя:</w:t>
      </w:r>
    </w:p>
    <w:bookmarkEnd w:id="105"/>
    <w:bookmarkStart w:name="z7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106"/>
    <w:bookmarkStart w:name="z7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сбора, за исключением оплаты через ПШЭП;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согласно приложению 1 к настоящему стандарту государственной услуги;</w:t>
      </w:r>
    </w:p>
    <w:bookmarkStart w:name="z7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приложения к лицензии в рамках вида деятельности, на который имеется лицензия:</w:t>
      </w:r>
    </w:p>
    <w:bookmarkEnd w:id="108"/>
    <w:bookmarkStart w:name="z8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109"/>
    <w:bookmarkStart w:name="z8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согласно приложению 1 к настоящему стандарту государственной услуги;</w:t>
      </w:r>
    </w:p>
    <w:bookmarkEnd w:id="110"/>
    <w:bookmarkStart w:name="z8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переоформления лицензии и (или) приложения к лицензии:</w:t>
      </w:r>
    </w:p>
    <w:bookmarkEnd w:id="111"/>
    <w:bookmarkStart w:name="z8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заявление, удостоверенное ЭЦП услугополучателя;</w:t>
      </w:r>
    </w:p>
    <w:bookmarkEnd w:id="112"/>
    <w:bookmarkStart w:name="z8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документа, подтверждающего уплату в бюджет лицензионного сбора при переоформлении лицензий за исключением оплаты через ПШЭП;</w:t>
      </w:r>
    </w:p>
    <w:bookmarkEnd w:id="113"/>
    <w:bookmarkStart w:name="z8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114"/>
    <w:bookmarkStart w:name="z8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о лицензии, об оплате в бюджет суммы сбора (в случае оплаты через ПШЭП) услугодатель получает из соответствующих государственных информационных систем через шлюз "электронного правительство".</w:t>
      </w:r>
    </w:p>
    <w:bookmarkEnd w:id="115"/>
    <w:bookmarkStart w:name="z8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Услугополучатель, являющийся иностранным юридическим лицом, иностранцем или лицом без гражданства, при отсутствии у него справки о государственной регистрации (перерегистрации) юридического лица – для юридического лица или документа, удостоверяющего личность – для физического лица (для идентификации) представляет другие документы, содержащие аналогичные сведения об услугополучателе.</w:t>
      </w:r>
    </w:p>
    <w:bookmarkEnd w:id="116"/>
    <w:bookmarkStart w:name="z8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для оказания государственную услугу, а также уведомление с указанием даты и времени получения результата государственной услуги.</w:t>
      </w:r>
    </w:p>
    <w:bookmarkEnd w:id="117"/>
    <w:bookmarkStart w:name="z8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лицензия и (или) приложение к лицензии были выданы в бумажной форме, лицензиат вправе по заявлению перевести их в электронный формат и получить электронную форму лицензии и (или) приложение к лицензии.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30.11.2018 </w:t>
      </w:r>
      <w:r>
        <w:rPr>
          <w:rFonts w:ascii="Times New Roman"/>
          <w:b w:val="false"/>
          <w:i w:val="false"/>
          <w:color w:val="00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119"/>
    <w:bookmarkStart w:name="z6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 запрещено законами Республики Казахстан для данной категории физических или юридических лиц;</w:t>
      </w:r>
    </w:p>
    <w:bookmarkEnd w:id="120"/>
    <w:bookmarkStart w:name="z6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внесен лицензионный сбор;</w:t>
      </w:r>
    </w:p>
    <w:bookmarkEnd w:id="121"/>
    <w:bookmarkStart w:name="z6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не соответствует квалификационным требованиям;</w:t>
      </w:r>
    </w:p>
    <w:bookmarkEnd w:id="122"/>
    <w:bookmarkStart w:name="z6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лицензиаром получен ответ от соответствующего согласующего государственного органа о несоответствии заявителя предъявляемым при лицензировании требованиям;</w:t>
      </w:r>
    </w:p>
    <w:bookmarkEnd w:id="123"/>
    <w:bookmarkStart w:name="z6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заявителя имеется вступившее в законную силу решение (приговор) суда о приостановлении или запрещении деятельности или отдельных видов деятельности, подлежащих лицензированию;</w:t>
      </w:r>
    </w:p>
    <w:bookmarkEnd w:id="124"/>
    <w:bookmarkStart w:name="z6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судом на основании представления судебного исполнителя временно запрещено выдавать заявителю-должнику лицензию.</w:t>
      </w:r>
    </w:p>
    <w:bookmarkEnd w:id="125"/>
    <w:bookmarkStart w:name="z640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лиц, Государственной корпорацией и (или) его работников по вопросам оказания государственных услуг</w:t>
      </w:r>
    </w:p>
    <w:bookmarkEnd w:id="126"/>
    <w:bookmarkStart w:name="z6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Нур-Султан, проспект Кабанбай батыра, 19, блок "А", телефон: 8(7172) 78-68-01.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28"/>
    <w:bookmarkStart w:name="z65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29"/>
    <w:bookmarkStart w:name="z65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30"/>
    <w:bookmarkStart w:name="z65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www.energo.gov.kz в разделе "Государственные услуги";</w:t>
      </w:r>
    </w:p>
    <w:bookmarkEnd w:id="131"/>
    <w:bookmarkStart w:name="z65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портале.</w:t>
      </w:r>
    </w:p>
    <w:bookmarkEnd w:id="132"/>
    <w:bookmarkStart w:name="z65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33"/>
    <w:bookmarkStart w:name="z65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34"/>
    <w:bookmarkStart w:name="z6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www.energo.gov.kz в разделе "Государственные услуги". Единый контакт-центр по вопросам оказания государственных услуг: 1414, 8 800 080 7777.</w:t>
      </w:r>
    </w:p>
    <w:bookmarkEnd w:id="135"/>
    <w:bookmarkStart w:name="z79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оказании государственной услуги через портал доступна версия для слабовидящих.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17 в соответствии с приказом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"Лицензия на проектирование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(технологическое) и (или) эксплуатацию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горных производств (углеводороды),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нефтехимических производств,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 магистральных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газопроводов, нефтепроводов,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нефтепродуктопроводов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углеводородов"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30.11.2018 </w:t>
      </w:r>
      <w:r>
        <w:rPr>
          <w:rFonts w:ascii="Times New Roman"/>
          <w:b w:val="false"/>
          <w:i w:val="false"/>
          <w:color w:val="ff0000"/>
          <w:sz w:val="28"/>
        </w:rPr>
        <w:t>№ 469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30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      Форма сведений к квалификационным требованиям и перечню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документов, подтверждающих соответствие им, для осуществления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деятельности в сфере углеводородов</w:t>
      </w:r>
    </w:p>
    <w:bookmarkEnd w:id="137"/>
    <w:bookmarkStart w:name="z13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 наличии технологического регламента (не требуется для деятельности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составлению проектных документов; технологических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технико-экономического обоснования проектов для месторождений углеводородов;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эксплуатации магистральных газопроводов, нефтепроводов, нефтепродуктопроводов):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дата утверждения технологического регламента на заявленный подвид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О наличии производственной базы (здания, нежилого помещения)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или ином законном основании (не распространяется на подвид деятельности "эксплуатация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магистральных газопроводов, нефтепроводов, 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документов, подтверждающих наличие производственной базы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(здания, нежилого помещения) с указанием арендодателя и сроков аренды/доверительного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управления, идентификационных характеристик  объекта недвижимости)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Для деятельности по проектированию (технологическому) и (или) эксплуатации горных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производств (углеводороды), нефтехимических производств, эксплуатации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в сфере углеводородов наличие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праве собственности или ином законном основании для заявленных подвидов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для добычи нефти, газа, нефтегазоконденсата: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основных инженерных сооружений и установок,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для ведения технологических работ (промысловые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сейсморазведочные работы; геофизические работы) на месторождениях углеводородов: для промысловых исследований: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скважинных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приборов и (или) оборудования, указанных в технологическом регламенте) для геофизических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скважинных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приборов, наземной аппаратуры для регистрации показаний приборов, лебедки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спускоподъемных операций в скважине, оборудования, указанных в технологическом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регламенте) для сейсморазведочных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 серийный номер завода-изготовителя сейсмостанции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(или) сейсморазведочного оборудования,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для прострелочно-взрывных работ в нефтяных; газовых; газоконденсатных;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нагнетательных скважинах: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разрешения на постоянное применение взрывчатых веществ и изделий на их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договора с организацией, имеющей разрешение на постоянное применение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взрывчатых веществ и изделий на их основе)* *в случае наличия у организации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постоянное применение взрывчатых веществ и изделий на их основе вторая строка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настоящего абзаца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перфорационного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или системы,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для бурения скважин на месторождениях углеводородов на суше; на море; на внутренних водоемах: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буровой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установки, противовыбросового оборудования и другого оборудования,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для подземного ремонта (текущего; капитального) скважин на месторождениях: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установки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ремонту скважин, противовыбросового оборудования и другого оборудования, указанных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для цементации; испытания; освоения, опробования скважин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установки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7) для консервации; ликвидации скважин на месторождениях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установки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 для консервации и ликвидации, указанных в технологическом 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8) для повышения нефтеотдачи нефтяных пластов и увеличения производительности скважин: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(наименование, марка, год выпуска, серийный номер завода-изготовителя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 и (или) оборудования, указанных в технологическом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регламенте)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9) для работ по предотвращению и ликвидации разливов на месторождениях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углеводородов на суше; на море: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специализированной техники и (или) оборудования для сбора нефти на суше;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нефтесборного устройства на море, плавающих резервуаров и боновых заграждений,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указанных в технологическом регламенте)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10) для эксплуатации нефтехимических производств: о наличии основных технологических установок и оборудования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марка, год выпуска, серийный номер завода-изготовителя основных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технологических установок и оборудования, указанных в технологическом регламенте)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 специально оборудованных складов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(наименования специально оборудованных складов) о наличии аккредитованной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лаборатории или договора на обслуживание с аккредитованной лабораторией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(номер и дата выдачи аттестата аккредитации на лабораторию по контролю соответствия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продукции стандартам, нормам и техническим условиям)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и дата договора на обслуживание с аккредитованной лабораторией по контролю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соответствия продукции стандартам, нормам и техническим условиям)** **в случае наличия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 организации собственной лаборатории вторая строка абзаца  четыре не заполняется;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11) для составления проектных документов, технологических регламентов,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обоснования проектов для месторождений углеводородов: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лицензионного программного обеспечения; номер и дата документа,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подтверждающего законное право использования лицензионного программного обеспечения)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марка и количество используемых компьютеров, принтера, плоттера,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скважинных приборов для промысловых исследований)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4. Для эксплуатации 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на праве собственности или ином законном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магистральных газопроводов, нефтепроводов, нефтепродуктопроводов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(наименование, номер и дата документов, подтверждающих наличие магистральных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газопроводов, нефтепроводов, нефтепродуктопроводов с указанием протяженности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линейной части магистральных газопроводов, нефтепроводов, нефтепродуктопроводов)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приборов и оборудования, обеспечивающих эксплуатацию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нефтепродуктопроводов, которые используются в зависимости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технических требований, необходимых для выполнения  заявленных работ подвида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приборов и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для технического диагностирования магистральных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диагностических приборов)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для технического обслуживания магистральных трубопроводов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контрольно-измерительных приборов, инструментов, оборудования)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программ по реконструкции, модернизации действующих производственных объектов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использованием современного оборудования и технологий; планов (программ) выполнения ремонтных работ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дата утверждения программ и планов)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5. Служб и (или) ответственных лиц, обеспечивающих: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эксплуатацию и техническое обслуживание установок, машин, механизмов, приборов,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безопасность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охрану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метрологический контроль;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соблюдение технологического процесса и выпуска продукции заданного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(распространяется только на подвид деятельности "эксплуатация нефтехимических производств");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6) соблюдение технологического процесса эксплуатации магистральных газопроводов,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нефтепроводов, нефтепродуктопроводов (распространяется только на подвид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"эксплуатация магистральных газопроводов, нефтепроводов, нефтепродуктопроводов"):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 и дата приказов о создании служб и (или) назначении ответственных лиц)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6. Информация о наличии квалифицированного состава, отвечающего соответствующему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образовательному уровню: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технического руководителя, назначенного приказом работодателя – с высшим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техническим образованием в сфере нефти и газа и опытом практической работы в указанной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сфере - не менее 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специалистов – не менее 50% от общей численности с высшим техническим  или средним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специальным образованием, соответствующих занимаемой должности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(информацию по каждому из работников: фамилия, имя, отчество (при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учебного заведения, номер и дата документа об образовании, специальность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образованию и квалификация, должность, стаж работы по специальности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соответствующей сфере для технического руководителя (согласно документам,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подтверждающим трудовую деятельность, в соответствии 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ноября 2015 года)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 № 132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приказа Министра энергетики РК от 07.03.2017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28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газосетевых организаций"</w:t>
      </w:r>
    </w:p>
    <w:bookmarkEnd w:id="139"/>
    <w:bookmarkStart w:name="z52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0"/>
    <w:bookmarkStart w:name="z53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газосетевых организаций" (далее – государственная услуга).</w:t>
      </w:r>
    </w:p>
    <w:bookmarkEnd w:id="141"/>
    <w:bookmarkStart w:name="z5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энергетики Республики Казахстан (далее – Министерство).</w:t>
      </w:r>
    </w:p>
    <w:bookmarkEnd w:id="142"/>
    <w:bookmarkStart w:name="z5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Министерством (далее –услугодатель).</w:t>
      </w:r>
    </w:p>
    <w:bookmarkEnd w:id="143"/>
    <w:bookmarkStart w:name="z5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44"/>
    <w:bookmarkStart w:name="z53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5"/>
    <w:bookmarkStart w:name="z5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при обращении на портал с момента подачи документов услугодателю: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выдаче свидетельства об аккредитации газосетевых организаций (далее – свидетельство)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переоформлении свидетельства,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адреса газонаполнительной станции газосетевой организации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 – 5 (пять)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в учетные данные газосетевой организации дополнительной газонаполнительной станции, соответствующей разрешительным требованиям – 15 (пятнадцать)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внесении сведений посредством государственной информационной системы разрешений и уведомлений (далее – ИС) в Реестр газосетевых организаций (далее – Реестр), при подтверждении продления эксплуатации газонаполнительной станции на основании договора аренды или доверительного управления (далее – договор аренды) до окончания срока его аренды – 7 (семь)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и (или) данных, содержащихся в форме сведений, услугодатель в указанный срок дает письменный мотивированный отказ в дальнейшем рассмотрении заявления.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47"/>
    <w:bookmarkStart w:name="z5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свидетельство, переоформленное свидетельство, внесение сведений в Реестр, либо мотивированный отказ в оказании государственной услуги.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энергетики РК от 29.01.2019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юридическим лицам (далее – услугополучатель).</w:t>
      </w:r>
    </w:p>
    <w:bookmarkEnd w:id="149"/>
    <w:bookmarkStart w:name="z54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50"/>
    <w:bookmarkStart w:name="z54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</w:p>
    <w:bookmarkEnd w:id="151"/>
    <w:bookmarkStart w:name="z2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свидетельства:</w:t>
      </w:r>
    </w:p>
    <w:bookmarkEnd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получения свидетельства по форме согласно приложению 1 к настоящему стандарту государственной услуги, удостоверенной электронной цифровой подписью (далее – ЭЦП) услугополучателя;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согласно приложению 2 к настоящему стандарту государственной услуги;</w:t>
      </w:r>
    </w:p>
    <w:bookmarkStart w:name="z2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свидетельства, в случаях:</w:t>
      </w:r>
    </w:p>
    <w:bookmarkEnd w:id="153"/>
    <w:bookmarkStart w:name="z2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адреса газонаполнительной станции газосетевой организации:</w:t>
      </w:r>
    </w:p>
    <w:bookmarkEnd w:id="154"/>
    <w:bookmarkStart w:name="z2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свидетельства по форме согласно приложению 3 к настоящему стандарту государственной услуги, удостоверенного ЭЦП услугополучателя;</w:t>
      </w:r>
    </w:p>
    <w:bookmarkEnd w:id="155"/>
    <w:bookmarkStart w:name="z2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документов, содержащих информацию об изменениях, послуживших основанием для переоформления свидетельства;</w:t>
      </w:r>
    </w:p>
    <w:bookmarkEnd w:id="156"/>
    <w:bookmarkStart w:name="z2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прекращения владения одной из газонаполнительных станций на праве собственности или ином законном основании, если у газосетевой организации имеется в наличии две и более газонаполнительных станций: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на переоформление свидетельства по форме согласно приложению 3 к настоящему стандарту государственной услуги, с указанием адреса газонаполнительной станции, на которую прекращено его владение,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включения в учетные данные газосетевой организации дополнительной газонаполнительной станции соответствующей разрешительным требованиям: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на переоформление свидетельства по форме согласно приложению 3 к настоящему стандарту государственной услуги, удостоверенного ЭЦП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 согласно приложению 2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внесения сведений в Реестр посредством ИС, в случае если газосетевая организация продлевает эксплуатацию газонаполнительной станции на основании договора аренды, то до окончания срока его аренды газосетевая организация представляет в уполномоченный орган электронные копии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аренды на новый срок либо о его продлении;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акты приема-передачи имущества согласно договору аренды;</w:t>
      </w:r>
    </w:p>
    <w:bookmarkStart w:name="z3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справки с портала электронного правительства о зарегистрированных правах (обременениях) на недвижимое имущество и его технических характеристиках арендодателя, выданное не менее чем за два дня до подачи документов, указанных во втором и третьем абзаце настоящего подпункта.</w:t>
      </w:r>
    </w:p>
    <w:bookmarkEnd w:id="158"/>
    <w:bookmarkStart w:name="z3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о государственной регистрации (перерегистрации) юридического лица услугодатель получает из соответствующих государственных информационных систем через шлюз "электронного правительства". </w:t>
      </w:r>
    </w:p>
    <w:bookmarkEnd w:id="159"/>
    <w:bookmarkStart w:name="z3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bookmarkEnd w:id="160"/>
    <w:bookmarkStart w:name="z3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достоверность сведений, указанных в заявлении и форме сведений, несет сам услугополучатель.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энергетики РК от 29.01.2019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Отказ в выдаче разрешения осуществляется по следующим основаниям:</w:t>
      </w:r>
    </w:p>
    <w:bookmarkEnd w:id="162"/>
    <w:bookmarkStart w:name="z55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63"/>
    <w:bookmarkStart w:name="z55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bookmarkEnd w:id="164"/>
    <w:bookmarkStart w:name="z55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отрицательное заключение проверки;</w:t>
      </w:r>
    </w:p>
    <w:bookmarkEnd w:id="165"/>
    <w:bookmarkStart w:name="z55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bookmarkStart w:name="z56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центральных государственных органов, а также услугодателя и (или) его должностных лиц по вопросам оказания государственных услуг</w:t>
      </w:r>
    </w:p>
    <w:bookmarkEnd w:id="167"/>
    <w:bookmarkStart w:name="z56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центрального государственного органа,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Нур-Султан, проспект Кабанбай батыра, 19, блок "А", телефон: 8(7172) 78-68-01.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принимается в письменной форме по почте или в электронном виде либо нарочно через канцелярию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Министерства, подлежит рассмотрению в течение пяти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 1414, 8 800 080 7777.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физического лица – указываются его фамилия, имя,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юридического лица – его наименование, почтовый адрес, исходящий номер и дата.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подписывается услугополучателем.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 услугополучатель обращается в суд в установленном законодательством Республики Казахстан порядке.</w:t>
      </w:r>
    </w:p>
    <w:bookmarkEnd w:id="169"/>
    <w:bookmarkStart w:name="z571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</w:t>
      </w:r>
    </w:p>
    <w:bookmarkEnd w:id="170"/>
    <w:bookmarkStart w:name="z5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www.energo.gov.kz, раздел "Государственные услуги".</w:t>
      </w:r>
    </w:p>
    <w:bookmarkEnd w:id="171"/>
    <w:bookmarkStart w:name="z5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172"/>
    <w:bookmarkStart w:name="z5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73"/>
    <w:bookmarkStart w:name="z5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услугодателя по вопросам оказания государственной услуги указаны на интернет-ресурсе www.energo.gov.kz в разделе "Государственные услуги". Единый контакт-центр по вопросам оказания государственных услуг: 1414, 8 800 080 7777.</w:t>
      </w:r>
    </w:p>
    <w:bookmarkEnd w:id="174"/>
    <w:bookmarkStart w:name="z7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Особенности оказания государственной услуги услогополучателям (их представителям) с ограниченными возможностями при их обращении к услугодателю: здание "Дом министерств" оборудовано отдельным входом для людей с ограниченными возможностями, расположенный между четырнадцатым и пятнадцатым подъездами.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17 в соответствии с приказом Министра энергетики РК от 29.01.2019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оказании государственной услуги через портал доступна версия для слабовидящих.</w:t>
      </w:r>
    </w:p>
    <w:bookmarkEnd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Стандарт дополнен пунктом 18 в соответствии с приказом Министра энергетики РК от 18.11.2019 </w:t>
      </w:r>
      <w:r>
        <w:rPr>
          <w:rFonts w:ascii="Times New Roman"/>
          <w:b w:val="false"/>
          <w:i w:val="false"/>
          <w:color w:val="000000"/>
          <w:sz w:val="28"/>
        </w:rPr>
        <w:t>№ 377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7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свидетельства об аккредитации газосетевых организаций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приказа Министра энергетики РК от 29.01.2019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6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78"/>
    <w:bookmarkStart w:name="z6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юридического лица)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выдать свидетельство об аккредитации газосетевых организаций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Start w:name="z6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(бизнес-идентификационный номер, номер и дата государственной регистрации/перерегистрации юридического лица)</w:t>
      </w:r>
    </w:p>
    <w:bookmarkEnd w:id="180"/>
    <w:bookmarkStart w:name="z6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181"/>
    <w:bookmarkStart w:name="z6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(местонахождение газонаполнительной станции)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к разрешительным требованиям к газосетевым организациям и перечень документов, подтверждающих соответствие им, для осуществления деятельности в сфере газа и газоснабжения прилагается.</w:t>
      </w:r>
    </w:p>
    <w:bookmarkStart w:name="z6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сведений, содержащихся в заявлении и форме сведений подтверждаю.</w:t>
      </w:r>
    </w:p>
    <w:bookmarkEnd w:id="183"/>
    <w:bookmarkStart w:name="z6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уполномоченный представитель (должность, фамилия, имя, отчество (при наличии))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586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Форма сведений к разрешительным требованиям к газосетевым организациям и перечню документов, подтверждающих соответствие им, для осуществления деятельности в сфере газа и газоснабжения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Приложение21 в редакции приказа Министра энергетики РК от 29.01.2019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7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Информация о наличии на праве собственности или ином законном основании производственно-технической базы _________________ (указать технические паспорта на объекты недвижимости, справки с портала электронного правительства о зарегистрированных правах (обременениях) на недвижимое имущество и его технических характеристиках; договора аренды или договора доверительного управления газонаполнительной станции и групповых резервуарных установок (при наличии), с указанием сроков аренды или договора доверительного управления (указать номера и даты выдачи/подписания/регистрации указанных документов)).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Информация о наличии газонаполнительной станции на территории которой расположены________________________________________ (указать наличие сливо-наливной железнодорожной эстакады, наполнительных колонок, насосно-компрессорного отделения, сливно-наливного отделения баллонов, участка по техническому освидетельствованию и ремонту баллонов; складов открытого и/или закрытого типа для хранения баллонов, резервуаров для хранения сжиженного нефтяного газа общим объемом не менее 600 м3, приборов учета газа, противопожарных водоема и/или емкости с водой, оснащенных водонапорными насосами).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о наличии групповых резервуарных установок (при наличии) _____________________________________ (указать местонахождение, количество и объем групповых резервуарных установок).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наличии служб и (или) ответственных лиц, обеспечивающих: руководство техническим процессом на газонаполнительной станции (технический руководитель); пожарную безопасность; промышленную безопасность; ведение учета сжиженного нефтяного газа; выполнение аварийно-диспетчерских и ремонтных заявок_________________________________ (указать номера и даты приказов о создании служб и (или) назначении ответственных лиц (должность, фамилия, имя, отчество (при наличии)).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наличии квалифицированного состава: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технических руководителей – высшее образование в нефтегазовой сфере, газоснабжении, имеющих опыт практической работы не менее двух лет по специальности ________________________________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образованию, должность, стаж работы по специальности в соответствующей сфере (стаж работы по специальности в соответствующей сфере подтверждается в порядке установленном трудовым законодательством));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инженерно-технических работников – минимум средне-специальное образование, соответствующее занимаемой должности _________________________________ (указать информацию по каждому из работников: фамилия, имя, отчество (при наличии), наименование учебного заведения, специальность по образованию, должность).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договора обязательного страхования ответственности владельцев объектов _________________________________ (указать номер и дату договора).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наличии декларации промышленной безопасности опасного производственного объекта, зарегистрированной уполномоченным органом в области промышленной безопасности в соответствии с Законом Республики Казахстан от 11 апреля 2014 года "О гражданской защите" (далее – Закон о гражданской защите) _________________ (указать номер и дату регистрации декларации).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наличии плана ликвидации аварий в соответствии с Законом о гражданской защите ______________________________ (указать дату согласования профессиональными аварийно-спасательными службами и (или) формированиями плана ликвидации аварий, а также дату и номер (при наличии) его утверждения руководителем организации).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"Аккредитация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газосетевых организаций"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91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переоформление свидетельства об аккредитации газосетевых организаций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дополнен приложением 3 в соответствии с приказом Министра энергетики РК от 29.01.2019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 переоформить свидетельство об аккредитации газосетевых организаций №   __________________________________________________ от "___"_____________20__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(бизнес-идентификационный номер, номер и дата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   регистрации/перерегистрации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(указать причину переоформления свидетельства)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сведений, содержащихся в заявлении и в прилагаемых документах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или уполномоченный представитель (должность, фамилия, имя, отчество (при наличии))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