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5912" w14:textId="b455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энергопотребления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394. Зарегистрирован в Министерстве юстиции Республики Казахстан 11 июня 2015 года № 11319.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"Об энергосбережении и повышении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 энергопотребления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394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энергопотребления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энергопотребления с изменением внесенным приказом и.о. Министра промышленности и строительства РК от 25.09.2024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Нормативный расход электрической энергии, тепловой энергии</w:t>
      </w:r>
      <w:r>
        <w:br/>
      </w:r>
      <w:r>
        <w:rPr>
          <w:rFonts w:ascii="Times New Roman"/>
          <w:b/>
          <w:i w:val="false"/>
          <w:color w:val="000000"/>
        </w:rPr>
        <w:t>и топлива по отрасли черная и цветная металлургия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Нормативы расхода электроэнергии на единицу</w:t>
      </w:r>
      <w:r>
        <w:br/>
      </w:r>
      <w:r>
        <w:rPr>
          <w:rFonts w:ascii="Times New Roman"/>
          <w:b/>
          <w:i w:val="false"/>
          <w:color w:val="000000"/>
        </w:rPr>
        <w:t>продукции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единицу продукции, Киловатт-час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металлургия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Чугун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Электросталь: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рядовых марок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легированная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Сталь мартеновская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(кислородно-конверторное производство)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Доменное производство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чугуна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Конверторное производство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стали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Разливка стали на слябовых МНЛЗ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Разливка стали на сортовых МНЛЗ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Кислородное производство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мартеновским цехам отдельных заводов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кислородным заводам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стали в дуговых электропечах по электропечам емкостью **тонн: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стали: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углеродистой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блюминги с нагревательными колодцами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проката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привод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механизмы и краны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блюминги 1100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проката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слябинги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проката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непрерывные станы холодной прокатки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проката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прокатным цехам отдельных заводов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проката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мелкосортные станы 250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проката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среднесортные станы 300-400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проката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сортовые станы 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проката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крупносортные станы 500-550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проката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крупносортные станы 600-650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проката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проволочные станы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проволоки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тонколистовые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толсто- и среднелистовые универсальные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по цехам холодной прокатки: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жести горячего лужения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жести электролитического лужения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видов листовой продукции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обжигательными печами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обжигательных печей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заготовочные станы 900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заготовок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непрерывно-заготовочные станы 720/500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заготовок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заготовочно-полосовые и проволочно-проходные станы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рельсобалочные станы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рельсов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колесопрокатные станы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колес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горячей прокатки: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широкополосном стане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толстолистовом стане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холодной прокатки: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непрерывном стане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листовом стане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виды годной продукции: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непрерывная печная сварка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непрерывное травление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электролитическая очистка (отделка)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дрессировочные станы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отжиг жести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электролитическое лужение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оцинковка листового железа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широкополосные станы 2500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среднесортные станы линейного расположения 350-450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отжиг ленты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Обогатительные фабрики черной металлургии: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дробильно-сортировочная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руды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промывочная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руды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сухое обогащение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руды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мокрое обогащение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руды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гравитационно-обогатительная фабрика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руды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обжиговая фабрика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руды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флотационная фабрика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руды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агломерационная фабрика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агломерата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Обогатительные фабрики в цветной  металлургии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руды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ферросплавов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Ферросилиций: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 кремния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 кремния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кремния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15-18 % кремния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Феррохром: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тонна*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(печи переменного тока)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тонна*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среднеуглеродистый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тонна*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низкоуглеродистый (эл. печной)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тонна*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Ферросиликохром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Ферросиликохром 48 %-й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тонна*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Ферросиликохром  40 %-й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тонна*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Силикокальций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тонна*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12083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Ферромарганец: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углеродистый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среднеуглеродистый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Силикомарганец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Марганец металлический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9699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Марганец электролитический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Кремний кристаллический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Ферровольфрам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Феррованадий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Пятиокись ванадия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огнеупоров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Алюмосиликатные изделия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Магнезиальные изделия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Динасовые изделия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Обожженный доломит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Магнезитовый порошок из природного сырья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Метизная промышленность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сжатого воздуха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сжатый воздух: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металлургическим заводам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Промышленное водо- и газоснабжение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техническая: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металлургическим заводам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генераторный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*для феррохрома – в пересчете на 60% содержания хрома, для ферросиликохрома в пересчете на 50 % содержания кремния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не применим для процесса получения электростали путем переплавки лома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металлургия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меди: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рафинированной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(электролиз)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медный прокат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медный прокат (катанка)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проката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медные трубы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труб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красная медь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проката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кабельная проволока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проволоки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проката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латунный прокат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глинозема и анодной массы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глинозем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Анодная масса: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среднем по крупным цехам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по мелким цехам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алюминия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операции, исключая электролиз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переплавка алюминия в электролитейном цехе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алюминиевое и магниевое производство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силикоалюминий (полученный в дуговых печах)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магния (полученный в шахтных печах)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(рафинирование в тигельных электропечах)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электродов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электроды графитированные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электролизные производства цветной металлургии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15150*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алюминиевый прокат: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проката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алюминиевые трубы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труб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листов.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фольга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магния: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сырец (электролиз)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хлорида магния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(электролиз)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Сурьма 99,9 %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Марганец 99,95 %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Кадмий 99,98 %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Бериллий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Электролитическое рафинирование цветных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99,95-99,999 %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 99,93-99,99 %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Серебро 99,95-99,99 %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Олово 99,9 %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Висмут 99,95 %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Электролитическое железо (до 99,95 %)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(электролиз)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 (электролиз)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Серебро (электролиз)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Олово (электролиз)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сжатый воздух: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металлургическим заводам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127,6-153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*Удельный расход, определяемый расчетом.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Постоянный ток.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Нормативный расход топлива и тепловой энергии на</w:t>
      </w:r>
      <w:r>
        <w:br/>
      </w:r>
      <w:r>
        <w:rPr>
          <w:rFonts w:ascii="Times New Roman"/>
          <w:b/>
          <w:i w:val="false"/>
          <w:color w:val="000000"/>
        </w:rPr>
        <w:t>единицу продукции</w:t>
      </w:r>
      <w:r>
        <w:br/>
      </w:r>
      <w:r>
        <w:rPr>
          <w:rFonts w:ascii="Times New Roman"/>
          <w:b/>
          <w:i w:val="false"/>
          <w:color w:val="000000"/>
        </w:rPr>
        <w:t>Черная металлургия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(килограмм условного топлива)/ (единица продукции)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 мегакалория/ (единица продукции)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Электросталь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126,7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65,8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стальные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99,2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*не применим для процесса получения электростали путем переплавки лома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Нормативный расход тепла для печи с шагающим подом</w:t>
      </w:r>
      <w:r>
        <w:br/>
      </w:r>
      <w:r>
        <w:rPr>
          <w:rFonts w:ascii="Times New Roman"/>
          <w:b/>
          <w:i w:val="false"/>
          <w:color w:val="000000"/>
        </w:rPr>
        <w:t>и печи шагающими балками для нагрева черных металлов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производительность печи, тонн/час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и более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расхода топлива, Гигаджоуль/тонна, не более: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печей с шагающим подом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печей с шагающими балками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 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Печи толкательные и печи с вращающимися подами для</w:t>
      </w:r>
      <w:r>
        <w:br/>
      </w:r>
      <w:r>
        <w:rPr>
          <w:rFonts w:ascii="Times New Roman"/>
          <w:b/>
          <w:i w:val="false"/>
          <w:color w:val="000000"/>
        </w:rPr>
        <w:t>нагрева черных металлов (ГОСТ 27882-88)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производительность печи, тонн/час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и более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расхода топлива, Гигаджоуль/тонна, не более: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печей толкательных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печей с вращающимся подом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1,46 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Нормативный расход электрической энергии</w:t>
      </w:r>
      <w:r>
        <w:br/>
      </w:r>
      <w:r>
        <w:rPr>
          <w:rFonts w:ascii="Times New Roman"/>
          <w:b/>
          <w:i w:val="false"/>
          <w:color w:val="000000"/>
        </w:rPr>
        <w:t>по отрасли топливная промышленность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Топливная промышленность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единицу продукции, Киловатт-час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сырая: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технологическим процессам: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компрессорный способ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глубиннонасосный способ (станками-качалками нормального ряда)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погружными электронасосами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Разведочное бурение по отдельным процессам бурения: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роторное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Проходка,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турбинное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Проходка,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электробурение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Проходка,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бурение в среднем по отдельным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процессам бурения: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роторное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Проходка,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турбинное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Проходка,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электробурение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Проходка,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топлива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нефти сырой: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переработка нефти по различным отраслям в среднем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Нефтепереработка по отдельным технологическим установкам: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электрообессоливающая установка (ЭЛОУ), производительностью в год, тыс. тонна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атмосферно-вакуумная трубчатка (АВТ), производительностью в год, тыс. 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АВТ+ЭЛОУ комбинированная производительность в год, тыс. тонн: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вторичная перегонка бензина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крекинг каталитический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нефти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крекинг термический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нефти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риформинг каталитический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нефти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Гидроочистка дизельного топлива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Коксование дизельного топлива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азеотропная перегонка (150 тыс. тонн в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сернокислотная очистка вторичной перегонки (50 тыс. тонн в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гидроочистка дизельного топлива (700 тыс. тонн в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непрерывное коксование в необогреваемых камерах  (300 тыс. тонн в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коксование (500 тыс. тонн в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газофракционируюшая установка (400 тыс. тонн в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сероочистка газа (35 тыс. тонн в год)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сухого газа (160 тыс. тонн в год)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сернокислотное алкилирование (80 тыс. тонн в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полимеризация пропан-пропиленовой фракции (360 тыс. тонн в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деасфальтизации гудрона производительностью в год, тыс. тонн: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фенольной очистки масел производительностью в год, тыс. тонн: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61-96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150-265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депарафинизация (125 тыс. тонн в год)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сдвоенная (250 тыс. тонн в год)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двухпоточная установка обезмасливания газа (160 тыс. тонн в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трехпоточная установка контактной очистки масел (330 тыс. тонн в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присадок (6,64 тыс. тонн в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168,3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Расход электроэнергии на собственные</w:t>
      </w:r>
      <w:r>
        <w:br/>
      </w:r>
      <w:r>
        <w:rPr>
          <w:rFonts w:ascii="Times New Roman"/>
          <w:b/>
          <w:i w:val="false"/>
          <w:color w:val="000000"/>
        </w:rPr>
        <w:t>нужды на одну нефтеперекачивающую станцию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нефтеперекачивающей станции, тыс. кубометр/час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электроэнергии, тыс. килоВатт*час/год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электроэнергии, тыс. Киловатт*час/год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электроэнергии, тыс. Киловатт*час/год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 до 3,6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5,0 до 12,5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Удельный расход электроэнергии</w:t>
      </w:r>
      <w:r>
        <w:br/>
      </w:r>
      <w:r>
        <w:rPr>
          <w:rFonts w:ascii="Times New Roman"/>
          <w:b/>
          <w:i w:val="false"/>
          <w:color w:val="000000"/>
        </w:rPr>
        <w:t>в киловатт*час на 1000 тонн километр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перекачки, метр/секунд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в киловатт*час на 1000 тонна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Нормативный расход электрической энергии, топлива и</w:t>
      </w:r>
      <w:r>
        <w:br/>
      </w:r>
      <w:r>
        <w:rPr>
          <w:rFonts w:ascii="Times New Roman"/>
          <w:b/>
          <w:i w:val="false"/>
          <w:color w:val="000000"/>
        </w:rPr>
        <w:t>тепловой энергии по отрасли химическая и нефтехимическая</w:t>
      </w:r>
      <w:r>
        <w:br/>
      </w:r>
      <w:r>
        <w:rPr>
          <w:rFonts w:ascii="Times New Roman"/>
          <w:b/>
          <w:i w:val="false"/>
          <w:color w:val="000000"/>
        </w:rPr>
        <w:t>промышленность</w:t>
      </w:r>
      <w:r>
        <w:br/>
      </w:r>
      <w:r>
        <w:rPr>
          <w:rFonts w:ascii="Times New Roman"/>
          <w:b/>
          <w:i w:val="false"/>
          <w:color w:val="000000"/>
        </w:rPr>
        <w:t>Параграф 1. Нормативы расхода электроэнергии на единицу</w:t>
      </w:r>
      <w:r>
        <w:br/>
      </w:r>
      <w:r>
        <w:rPr>
          <w:rFonts w:ascii="Times New Roman"/>
          <w:b/>
          <w:i w:val="false"/>
          <w:color w:val="000000"/>
        </w:rPr>
        <w:t>продукции химической промышленности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единицу продукции, кВт-час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Азотно-туковый завод: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связного азота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красок тертых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соды кальцинированной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83,7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соды каустической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суперфосфата двойного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тыс. моль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этилена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волокна и нити: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Вискозные искусственные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902,16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Лавсановое волокно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Диметилтерадтолат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Стеклошарики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952,3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фосфор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термическая фосфорная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триполифосфат натрия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гексометофосфат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аммофосфат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кормовый обесфторенный фосфат 27%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646,7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Нормативный расход топлива и тепловой энергии на</w:t>
      </w:r>
      <w:r>
        <w:br/>
      </w:r>
      <w:r>
        <w:rPr>
          <w:rFonts w:ascii="Times New Roman"/>
          <w:b/>
          <w:i w:val="false"/>
          <w:color w:val="000000"/>
        </w:rPr>
        <w:t>единицу продукции</w:t>
      </w:r>
      <w:r>
        <w:br/>
      </w:r>
      <w:r>
        <w:rPr>
          <w:rFonts w:ascii="Times New Roman"/>
          <w:b/>
          <w:i w:val="false"/>
          <w:color w:val="000000"/>
        </w:rPr>
        <w:t>Нефтехимическая и нефтеперерабатывающая промышленность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(килограмм условного топлива)/ (единица продукции)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 Мкал/(единица продукции)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Первичная переработка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Гидрокрекинг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161,07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75,6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Термический крекинг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45,01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89,6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Каталитический крекинг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50,77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Каталитический крекинг на: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облагораживание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88,07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масел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197,16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206,4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Гидроочистка топлив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 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Нормативный расход электрической энергии, по отрасли</w:t>
      </w:r>
      <w:r>
        <w:br/>
      </w:r>
      <w:r>
        <w:rPr>
          <w:rFonts w:ascii="Times New Roman"/>
          <w:b/>
          <w:i w:val="false"/>
          <w:color w:val="000000"/>
        </w:rPr>
        <w:t>промышленность строительных материалов</w:t>
      </w:r>
      <w:r>
        <w:br/>
      </w:r>
      <w:r>
        <w:rPr>
          <w:rFonts w:ascii="Times New Roman"/>
          <w:b/>
          <w:i w:val="false"/>
          <w:color w:val="000000"/>
        </w:rPr>
        <w:t>Параграф 1. Нормативы расхода электроэнергии на единицу</w:t>
      </w:r>
      <w:r>
        <w:br/>
      </w:r>
      <w:r>
        <w:rPr>
          <w:rFonts w:ascii="Times New Roman"/>
          <w:b/>
          <w:i w:val="false"/>
          <w:color w:val="000000"/>
        </w:rPr>
        <w:t>продукции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 промышленности, производства, цеха, отделения и вида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единицу продукции, кВт-час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строительных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мокрым способом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сухим способом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шлакопортландцемента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плиток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Железобетонные изделия и конструкции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Расход электрической энергии на собственные нужды</w:t>
      </w:r>
      <w:r>
        <w:br/>
      </w:r>
      <w:r>
        <w:rPr>
          <w:rFonts w:ascii="Times New Roman"/>
          <w:b/>
          <w:i w:val="false"/>
          <w:color w:val="000000"/>
        </w:rPr>
        <w:t>электростанций и подстанций</w:t>
      </w:r>
      <w:r>
        <w:br/>
      </w:r>
      <w:r>
        <w:rPr>
          <w:rFonts w:ascii="Times New Roman"/>
          <w:b/>
          <w:i w:val="false"/>
          <w:color w:val="000000"/>
        </w:rPr>
        <w:t>Параграф 1. Максимальная нагрузка собственных нужд (далее</w:t>
      </w:r>
      <w:r>
        <w:br/>
      </w:r>
      <w:r>
        <w:rPr>
          <w:rFonts w:ascii="Times New Roman"/>
          <w:b/>
          <w:i w:val="false"/>
          <w:color w:val="000000"/>
        </w:rPr>
        <w:t>- СН) электростанции в % от суммарной нагрузки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нагрузка (СН),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 (TЭЦ)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пылеугольная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газомазутная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Конденсационная электростанция (КЭС)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пылеугольная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газомазутная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Гидроэлектростанция (ГЭС)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до 200 МВт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 МВт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Большие значения соответствуют меньшим единичным мощностям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Газотурбинная электростанция (ГТЭС)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до 200 Мегаватт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 Мегаватт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Газотурбинная электростанция (ГТЭС) с газодожимными компрессорами 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до 200 Мегаватт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 Мегаватт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 максимальной нагрузке собственных нужд (Э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max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 не учитывать: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Расход электроэнергии на водогрейную котельную, расположенную на территории электростанции;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 электроэнергии на сетевые насосы и смесительные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Расход электроэнергии на конденсатные насосы пиковых бойлеров;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Потери электроэнергии в повышающих трансформаторах и в станционной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Расход электроэнергии на хозяйственные и производственные нужды;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Расход электроэнергии на перекачивающие насосные станции, расположенные в пределах и за пределами территории электростанции.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Расход электроэнергии на собственные нужды</w:t>
      </w:r>
      <w:r>
        <w:br/>
      </w:r>
      <w:r>
        <w:rPr>
          <w:rFonts w:ascii="Times New Roman"/>
          <w:b/>
          <w:i w:val="false"/>
          <w:color w:val="000000"/>
        </w:rPr>
        <w:t>энергоблоков конденсационных тепловых электростанций, %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турбины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блока, 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уголь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марок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К-160-130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4,9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К-200-130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5,7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К-300-240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5,1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К-500-240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Расход электроэнергии собственных нужд</w:t>
      </w:r>
      <w:r>
        <w:br/>
      </w:r>
      <w:r>
        <w:rPr>
          <w:rFonts w:ascii="Times New Roman"/>
          <w:b/>
          <w:i w:val="false"/>
          <w:color w:val="000000"/>
        </w:rPr>
        <w:t>подстанций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напряжение, Киловатт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Электроэнергия, тыс. киловатт*час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2000**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расход электроэнергии на собственные нужды подстанции рассчитывать как среднее значение по подстанциям соответствующего класса напряжения;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** – до 5000 тыс. киловатт*час в год для преобразовательных подстанций, обеспечивающее электроснабжение электролизных производств.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Соблюдение ежегодных нормативных потерь утвержденных Комитетом по регулированию естественных монополий и защиты конкуренции Министерства национальной экономики Республики Казахстан.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Нормативы тепловых потерь (плотности теплового потока)</w:t>
      </w:r>
      <w:r>
        <w:br/>
      </w:r>
      <w:r>
        <w:rPr>
          <w:rFonts w:ascii="Times New Roman"/>
          <w:b/>
          <w:i w:val="false"/>
          <w:color w:val="000000"/>
        </w:rPr>
        <w:t>через тепловую изоляцию для тепловых сетей, тепловая</w:t>
      </w:r>
      <w:r>
        <w:br/>
      </w:r>
      <w:r>
        <w:rPr>
          <w:rFonts w:ascii="Times New Roman"/>
          <w:b/>
          <w:i w:val="false"/>
          <w:color w:val="000000"/>
        </w:rPr>
        <w:t>изоляция которых за проектирована, отремонтирована или</w:t>
      </w:r>
      <w:r>
        <w:br/>
      </w:r>
      <w:r>
        <w:rPr>
          <w:rFonts w:ascii="Times New Roman"/>
          <w:b/>
          <w:i w:val="false"/>
          <w:color w:val="000000"/>
        </w:rPr>
        <w:t>заменена до 01.01.1990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Параграф 1. Нормативы тепловых потерь изолированными</w:t>
      </w:r>
      <w:r>
        <w:br/>
      </w:r>
      <w:r>
        <w:rPr>
          <w:rFonts w:ascii="Times New Roman"/>
          <w:b/>
          <w:i w:val="false"/>
          <w:color w:val="000000"/>
        </w:rPr>
        <w:t>водяными теплопроводами в непроходных каналах и при</w:t>
      </w:r>
      <w:r>
        <w:br/>
      </w:r>
      <w:r>
        <w:rPr>
          <w:rFonts w:ascii="Times New Roman"/>
          <w:b/>
          <w:i w:val="false"/>
          <w:color w:val="000000"/>
        </w:rPr>
        <w:t>бесканальной прокладке с расчетной среднегодовой</w:t>
      </w:r>
      <w:r>
        <w:br/>
      </w:r>
      <w:r>
        <w:rPr>
          <w:rFonts w:ascii="Times New Roman"/>
          <w:b/>
          <w:i w:val="false"/>
          <w:color w:val="000000"/>
        </w:rPr>
        <w:t>температурой грунта +5</w:t>
      </w:r>
      <w:r>
        <w:rPr>
          <w:rFonts w:ascii="Times New Roman"/>
          <w:b/>
          <w:i w:val="false"/>
          <w:color w:val="000000"/>
          <w:vertAlign w:val="superscript"/>
        </w:rPr>
        <w:t>о</w:t>
      </w:r>
      <w:r>
        <w:rPr>
          <w:rFonts w:ascii="Times New Roman"/>
          <w:b/>
          <w:i w:val="false"/>
          <w:color w:val="000000"/>
        </w:rPr>
        <w:t xml:space="preserve"> С на глубине заложения</w:t>
      </w:r>
      <w:r>
        <w:br/>
      </w:r>
      <w:r>
        <w:rPr>
          <w:rFonts w:ascii="Times New Roman"/>
          <w:b/>
          <w:i w:val="false"/>
          <w:color w:val="000000"/>
        </w:rPr>
        <w:t>теплопроводов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диаметр труб dн, миллиметр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тепловых потерь теплопроводами, Ватт/метр [килокалорий/(метр/час)]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обратным при средней температуре воды tоср.r =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двухтрубной прокладки при разности средне-годовых температур воды и грунта 52,5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(tпср.r =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двухтрубной прокладки при разности среднегодовых температур воды и грунта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(tп ср.r = 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двухтрубной прокладки при разности среднегодовых температур воды и грунта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(tп ср.r = 110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(45)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(52)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(58)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(56)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(72)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(74)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(82)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(69)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(80)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(88)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(76)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(88)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(96)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(42)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(94)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(107)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(117)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(51)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(113)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(130)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(142)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(132)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(150)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(163)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(68)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(149)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(168)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(183)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(76)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(164)*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(183)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(202)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(82)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(180)*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(203)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(219)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(91)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(198)*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(223)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(241)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(101)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(216)*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(243)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(261)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(114)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(246)*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(277)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(298)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(125)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(272)*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(306)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(327)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(141)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(304)*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(341)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(364)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(155)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(333)*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(373)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(399)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(170)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(366)*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(410)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(436)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(200)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(429)*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(482)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(508)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(228)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(488)*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(554)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(580)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1. Отмеченные знаком "*" значения удельных часовых тепловых потерь приведены как оценочные ввиду отсутствия в [1] соответствующих значений удельных тепловых потерь для подающего трубопровода.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Значение удельных часовых тепловых потерь для диаметров 1220 и 1420 мм ввиду их отсутствия в [1] определены методом экстраполяции и приведены как рекомендуемые.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Нормативы тепловых потерь одним изолированным</w:t>
      </w:r>
      <w:r>
        <w:br/>
      </w:r>
      <w:r>
        <w:rPr>
          <w:rFonts w:ascii="Times New Roman"/>
          <w:b/>
          <w:i w:val="false"/>
          <w:color w:val="000000"/>
        </w:rPr>
        <w:t>водяным теплопроводом при надземной прокладке с расчетной</w:t>
      </w:r>
      <w:r>
        <w:br/>
      </w:r>
      <w:r>
        <w:rPr>
          <w:rFonts w:ascii="Times New Roman"/>
          <w:b/>
          <w:i w:val="false"/>
          <w:color w:val="000000"/>
        </w:rPr>
        <w:t>среднегодовой температурой наружного воздуха +5оС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диаметр труб dн, миллиметр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потерь тепла, Ватт/метр [килокалорий/(метр /час)]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Разность среднегодовой температуры сетевой воды в подающем или обратном трубопроводах и наружного воздуха,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(27)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(36)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(45)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(40)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(49)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(35)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(45)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(55)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(60)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(43)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(55)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(67)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(35)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(48)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(74)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(80)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(42)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(58)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(73)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(88)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(46)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(78)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(95)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(53)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(70)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(87)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(107)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(80)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(100)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(120)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(71)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(93)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(114)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(135)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(82)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(105)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(128)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(150)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(89)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(113)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(136)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(160)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(95)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(120)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(145)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(170)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(104)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(133)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(160)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(190)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(115)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(145)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(176)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(206)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(135)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(168)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(200)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(233)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(155)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(190)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(225)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(260)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(180)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(220)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(255)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(292)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(230)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(80)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(325)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(380)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Для тепловых сетей, тепловая изоляция которых</w:t>
      </w:r>
      <w:r>
        <w:br/>
      </w:r>
      <w:r>
        <w:rPr>
          <w:rFonts w:ascii="Times New Roman"/>
          <w:b/>
          <w:i w:val="false"/>
          <w:color w:val="000000"/>
        </w:rPr>
        <w:t>запроектирована, отремонтирована или заменена в период с</w:t>
      </w:r>
      <w:r>
        <w:br/>
      </w:r>
      <w:r>
        <w:rPr>
          <w:rFonts w:ascii="Times New Roman"/>
          <w:b/>
          <w:i w:val="false"/>
          <w:color w:val="000000"/>
        </w:rPr>
        <w:t>01.01.1990 г. до 01.07.1998 года</w:t>
      </w:r>
      <w:r>
        <w:br/>
      </w:r>
      <w:r>
        <w:rPr>
          <w:rFonts w:ascii="Times New Roman"/>
          <w:b/>
          <w:i w:val="false"/>
          <w:color w:val="000000"/>
        </w:rPr>
        <w:t>Нормативы плотности теплового потока через изолированную</w:t>
      </w:r>
      <w:r>
        <w:br/>
      </w:r>
      <w:r>
        <w:rPr>
          <w:rFonts w:ascii="Times New Roman"/>
          <w:b/>
          <w:i w:val="false"/>
          <w:color w:val="000000"/>
        </w:rPr>
        <w:t>поверхность трубопроводов двухтрубных водяных тепловых</w:t>
      </w:r>
      <w:r>
        <w:br/>
      </w:r>
      <w:r>
        <w:rPr>
          <w:rFonts w:ascii="Times New Roman"/>
          <w:b/>
          <w:i w:val="false"/>
          <w:color w:val="000000"/>
        </w:rPr>
        <w:t>сетей при прокладке в непроходных каналах, Ватт/метр</w:t>
      </w:r>
      <w:r>
        <w:br/>
      </w:r>
      <w:r>
        <w:rPr>
          <w:rFonts w:ascii="Times New Roman"/>
          <w:b/>
          <w:i w:val="false"/>
          <w:color w:val="000000"/>
        </w:rPr>
        <w:t>[калорий/(метр/час)]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проход тру бопровода, миллиметр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числе работы в год 5000 и менее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числе часов работы в год более 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подающий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подающий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подающий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подающий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подающий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подающий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температура теплоносителя, о 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(22)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(27)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(9)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(24)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(8)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(16)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(11)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(23)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(28)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(9)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(26)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(9)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(18)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(25)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(11)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(11)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(22)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12(10)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(28)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(9)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(19)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(28)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(11)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20(17)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(24)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13(11)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(30)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(10)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(23)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(16)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(33)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(40)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23(20)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15(13)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(34)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(11)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(25)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(35)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(44)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25(22)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16(14)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(38)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(12)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(28)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(19)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(40)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(16)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(49)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(16)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(35)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17(15)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(41)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(13)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(42)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(53)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31(27)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(18)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(36)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18(15)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(43)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(14)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(33)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(22)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(19)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(56)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(16)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32(28)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(19)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19(16)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(47)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17(15)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(41)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(27)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(57)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(22)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(71)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39(34)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(23)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22(19)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(59)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21(18)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(30)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(65)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(25)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(80)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(22)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45(39)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(26)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(55)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25(22)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(66)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23(20)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(53)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(75)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(28)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(89)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(24)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50(43)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(28)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(60)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(72)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25(22)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(59)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(80)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(101)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(25)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55(47)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(32)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30(26)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(81)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26(22)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(65)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(40)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(94)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(32)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(106)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(26)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58(50)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(33)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(71)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33(28)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101(87)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28(24)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(66)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(42)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(96)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(34)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(116)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(28)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67(58)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(37)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(80)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36(31)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107(92)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29(25)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(76)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(108)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(37)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(144)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(28)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68(59)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(84)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38(33)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117(101)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32(28)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(84)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(50)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(121)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(39)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(147)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(30)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79(68)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(43)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(94)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41(35)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132(114)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34(29)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(92)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(54)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(140)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(40)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(159)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(33)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89(77)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(47)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(108)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43(37)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151(130)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37(32)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(112)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(62)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(156)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(41)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(183)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(36)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(86)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(52)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(121)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45(39)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(140)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40(34)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(119)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(164)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(49)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(201)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(91)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(57)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(130)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54(46)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(160)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43(37)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(131)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(67)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(171)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(51)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(214)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(42)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(101)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(61)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(136)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57(49)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192(165)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47(40)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(159)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(74)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(221)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(57)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(258)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(124)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(68)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(159)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64(55)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(197)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52(45)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(176)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(77)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(245)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(59)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(277)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(50)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(131)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(71)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(181)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68(59)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252(217)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56(48)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Нормативы плотности теплового потока через</w:t>
      </w:r>
      <w:r>
        <w:br/>
      </w:r>
      <w:r>
        <w:rPr>
          <w:rFonts w:ascii="Times New Roman"/>
          <w:b/>
          <w:i w:val="false"/>
          <w:color w:val="000000"/>
        </w:rPr>
        <w:t>изолированную поверхность трубопроводов при двухтрубной</w:t>
      </w:r>
      <w:r>
        <w:br/>
      </w:r>
      <w:r>
        <w:rPr>
          <w:rFonts w:ascii="Times New Roman"/>
          <w:b/>
          <w:i w:val="false"/>
          <w:color w:val="000000"/>
        </w:rPr>
        <w:t>подземной бесканальной прокладке водяных тепловых сетей,</w:t>
      </w:r>
      <w:r>
        <w:br/>
      </w:r>
      <w:r>
        <w:rPr>
          <w:rFonts w:ascii="Times New Roman"/>
          <w:b/>
          <w:i w:val="false"/>
          <w:color w:val="000000"/>
        </w:rPr>
        <w:t>Ватт/метр [килокалорий/(м ч)]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проходтрубопровода, миллиметр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числе часов работы в год 5000 и менее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числе часов работы в год более 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подающий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подающий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подающий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подающий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Среднегодовая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(23)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(41)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(22)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(28)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(22)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(21)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(52)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(28)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(27)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(25)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(43)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(33)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(58)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(39)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(52)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(28)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(44)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(34)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(59)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(32)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(40)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(30)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(53)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(47)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(36)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(64)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(42)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(33)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(56)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(30)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(53)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(40)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(70)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(46)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(35)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(62)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(34)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(59)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(45)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(78)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(42)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(52)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(40)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(69)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(37)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(66)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(51)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(87)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(57)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(43)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(77)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(41)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(71)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(54)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(96)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(51)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(62)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(47)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(83)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(44)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(78)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(59)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(105)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(55)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(68)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(51)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(90)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(48)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(87)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(115)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(59)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(74)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(56)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(97)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(52)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(93)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(69)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(121)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(63)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(78)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(59)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(104)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(54)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116(100)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(74)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(130)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(67)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(84)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(62)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(111)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(58)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(106)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(78)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(140)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(71)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(90)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(67)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(119)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(62)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(121)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(89)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(160)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(81)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(101)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87(75)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(134)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(69)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(134)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(96)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(175)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(86)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(108)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(80)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(146)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(74)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(146)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(100)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(195)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(94)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(121)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(88)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(160)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93(80)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Нормативы плотности теплового потока через</w:t>
      </w:r>
      <w:r>
        <w:br/>
      </w:r>
      <w:r>
        <w:rPr>
          <w:rFonts w:ascii="Times New Roman"/>
          <w:b/>
          <w:i w:val="false"/>
          <w:color w:val="000000"/>
        </w:rPr>
        <w:t>изолированную поверхность трубопроводов при расположении на</w:t>
      </w:r>
      <w:r>
        <w:br/>
      </w:r>
      <w:r>
        <w:rPr>
          <w:rFonts w:ascii="Times New Roman"/>
          <w:b/>
          <w:i w:val="false"/>
          <w:color w:val="000000"/>
        </w:rPr>
        <w:t>открытом воздухе, Ватт/метр [килокалорий/(метр/час)]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проход трубопровода, миллиметр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числе часов работы в год 5000 и более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числе часов работы в год 5000 и менее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линейной плотности теплового потока, Вт/м [ккал/(м/ч)]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(26)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(19)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(19)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(22)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(33)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(11)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(22)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(32)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(24)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(36)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(25)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(15)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(28)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(42)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(15)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(27)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(40)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(16)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(46)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(16)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(35)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(53)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(18)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(34)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(22)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(39)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(57)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(37)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(55)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(24)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(43)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(63)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(23)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(42)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(28)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(48)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(70)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(26)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(66)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(30)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(54)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(77)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(32)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(56)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(80)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(66)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(94)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(37)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(91)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(44)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(76)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(108)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(42)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(72)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(102)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(51)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(87)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(121)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(47)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(80)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(113)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(57)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(96)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(133)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(53)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(88)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(122)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(63)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(105)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(146)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(56)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(94)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(131)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(69)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(114)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(157)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(61)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(102)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(143)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(76)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(123)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(170)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(71)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(117)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(162)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(86)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(142)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(194)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(79)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(130)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(180)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(98)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(158)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(215)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(89)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(144)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(183)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(110)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(177)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(239)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(97)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(158)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(218)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(121)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(195)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(263)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(107)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(173)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(237)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(133)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(213)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(287)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Криволинейные поверхности диаметром более 1020 мм и плоские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поверхностной плотности теплового потока, Вт/метр [ккал/(м час)]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(30)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(61)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88( 76)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Для тепловых сетей, тепловая изоляция которых</w:t>
      </w:r>
      <w:r>
        <w:br/>
      </w:r>
      <w:r>
        <w:rPr>
          <w:rFonts w:ascii="Times New Roman"/>
          <w:b/>
          <w:i w:val="false"/>
          <w:color w:val="000000"/>
        </w:rPr>
        <w:t>запроектирована, отремонтирована или заменена</w:t>
      </w:r>
      <w:r>
        <w:br/>
      </w:r>
      <w:r>
        <w:rPr>
          <w:rFonts w:ascii="Times New Roman"/>
          <w:b/>
          <w:i w:val="false"/>
          <w:color w:val="000000"/>
        </w:rPr>
        <w:t>после 01.07.1998 года.</w:t>
      </w:r>
      <w:r>
        <w:br/>
      </w:r>
      <w:r>
        <w:rPr>
          <w:rFonts w:ascii="Times New Roman"/>
          <w:b/>
          <w:i w:val="false"/>
          <w:color w:val="000000"/>
        </w:rPr>
        <w:t>Нормативы плотности теплового потока при расположении</w:t>
      </w:r>
      <w:r>
        <w:br/>
      </w:r>
      <w:r>
        <w:rPr>
          <w:rFonts w:ascii="Times New Roman"/>
          <w:b/>
          <w:i w:val="false"/>
          <w:color w:val="000000"/>
        </w:rPr>
        <w:t>оборудования и трубопроводов на открытом воздухе и общей</w:t>
      </w:r>
      <w:r>
        <w:br/>
      </w:r>
      <w:r>
        <w:rPr>
          <w:rFonts w:ascii="Times New Roman"/>
          <w:b/>
          <w:i w:val="false"/>
          <w:color w:val="000000"/>
        </w:rPr>
        <w:t>продолжительности работы в год более 5000 час.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проход трубопров., миллиметр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линейной плотности теплового потока, Ватт/метр [килокалорий/(метр/час)]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(2,6)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(6,9)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(13,8)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(20,7)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(29,3)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(3,4)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(7,8)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(15,5)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(24,1)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(32,8)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(3,4)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(9,5)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(17,2)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(25,9)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(36,2)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(4,3)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(10,3)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(20,7)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(41,4)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(5,2)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(12,1)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(21,6)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(32,8)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(44,8)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(6,0)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(12,9)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(25,0)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(37,9)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(50,0)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(6,9)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(14,7)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(27,6)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(40,5)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(53,4)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(7,8)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(16,4)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(30,2)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(44,8)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(59,5)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(8,6)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(19,0)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(34,5)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(49,1)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(64,7)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(9,5)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(20,7)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(37,9)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(53,4)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(71,6)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(12,9)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(25,9)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(45,7)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(64,7)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(85,3)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(14,7)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(30,2)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(52,6)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(74,1)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(96,6)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(17,2)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(34,5)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(58,6)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(82,8)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(108,6)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(19,8)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(38,8)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(64,7)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(91,4)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(119,0)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(20,7)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(42,2)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(71,6)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(107,8)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(129,3)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(23,3)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(45,7)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(75,9)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(106,0)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(137,9)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(25,0)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(50,0)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(82,8)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(116,4)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(147,4)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(56,9)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(94,8)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(131,0)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(167,2)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(33,6)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(64,7)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(105,2)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(145,7)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(184,5)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(37,1)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(71,6)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(116,4)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(148,3)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(204,3)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(41,4)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(79,3)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(128,4)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(176,7)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(222,4)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(45,7)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(87,1)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(140,5)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(192,2)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(241,4)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1020 мм и плоск.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поверхностной плотности теплового потока, Ватт/метр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[килокалорий/(метр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(4,3)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(24,1)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(37,9)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(49,1)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(59,5)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Промежуточные значения норм плотности теплового потока следует определять интерполяцией.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Нормативы плотности теплового потока при</w:t>
      </w:r>
      <w:r>
        <w:br/>
      </w:r>
      <w:r>
        <w:rPr>
          <w:rFonts w:ascii="Times New Roman"/>
          <w:b/>
          <w:i w:val="false"/>
          <w:color w:val="000000"/>
        </w:rPr>
        <w:t>расположении оборудования и трубопроводов на открытом</w:t>
      </w:r>
      <w:r>
        <w:br/>
      </w:r>
      <w:r>
        <w:rPr>
          <w:rFonts w:ascii="Times New Roman"/>
          <w:b/>
          <w:i w:val="false"/>
          <w:color w:val="000000"/>
        </w:rPr>
        <w:t>воздухе и общей продолжительности работы в год 5000 ч и менее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проход трубопров., 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линейной плотности теплового потока, Вт/метр [ккал/(метр/час)]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(3,4)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(7,8)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(15,5)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(24,1)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(32,8)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(4,3)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(9,5)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(18,1)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(26,7)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(37,1)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(4,3)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(10,3)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(19,8)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(40,5)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(6,0)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(12,9)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(23,3)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(34,5)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(46,6)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(6,0)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(13,8)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(25,9)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(37,9)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(50,0)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(6,9)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(16,4)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(43,1)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(57,8)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(7,8)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(18,1)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(31,9)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(61,2)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(9,5)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(19,8)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(35,3)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(51,7)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(69,0)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(10,3)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(22,4)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(39,7)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(56,9)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(75,9)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(12,9)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(25,0)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(44,8)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(62,9)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(83,6)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(15,5)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(54,3)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(76,7)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(100,9)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(18,1)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(36,2)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(62,1)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(88,8)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(113,8)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(21,6)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(41,4)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(71,6)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(99,1)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(128,4)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(25,0)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(79,3)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(109,5)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(141,4)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(26,7)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(51,7)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(86,2)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(119,8)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(153,4)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(56,9)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(93,1)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(128,4)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(164,7)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(31,9)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(62,1)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(100,9)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(139,7)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(177,6)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(37,9)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(70,7)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(116,4)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(159,5)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(203,4)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(42,2)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(81,0)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(130,2)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(176,7)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(225,9)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(47,4)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(90,5)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(144,8)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(196,6)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(250,0)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(53,4)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(100,0)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(159,5)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(216,4)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(274,1)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(58,6)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(109,5)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(175,0)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(235,3)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(297,4)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Криволинейные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 миллиметр и плоские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поверхностной плотности теплового потока, Вт/м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[ккал/(м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(18,1)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(50)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(62,1)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(76,7)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Промежуточные значения норм плотности теплового потока следует определять интерполяцией.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Нормативы плотности теплового потока при</w:t>
      </w:r>
      <w:r>
        <w:br/>
      </w:r>
      <w:r>
        <w:rPr>
          <w:rFonts w:ascii="Times New Roman"/>
          <w:b/>
          <w:i w:val="false"/>
          <w:color w:val="000000"/>
        </w:rPr>
        <w:t>расположении оборудования и трубопроводов в помещении и тоннеле</w:t>
      </w:r>
      <w:r>
        <w:br/>
      </w:r>
      <w:r>
        <w:rPr>
          <w:rFonts w:ascii="Times New Roman"/>
          <w:b/>
          <w:i w:val="false"/>
          <w:color w:val="000000"/>
        </w:rPr>
        <w:t>и общей продолжительности работы в год более 5000 часов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проход трубопровода, миллиметр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линейной плотности теплового потока, Ватт/метр [килокалорий/(метр/час)]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(5,2)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(12,1)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(19,0)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(27,6)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(6,0)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(13,8)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(22,4)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(31,0)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(6,9)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(15,5)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(24,1)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(33,6)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(8,6)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(18,1)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(28,4)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(39,7)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(8,6)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(19,0)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(30,2)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(42,2)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(22,4)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(34,5)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(47,4)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(11,2)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(24,1)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(37,1)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(50,9)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(12,1)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(26,7)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(41,4)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(56,0)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(14,7)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(30,2)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(45,7)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(62,1)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(16,4)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(33,6)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(50,0)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(67,2)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(19,8)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(40,5)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(60,3)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(81,0)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(23,3)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(69,0)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(91,4)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(26,7)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(53,4)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(77,6)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(102,6)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(30,2)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(58,6)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(85,3)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(112,9)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(32,8)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(63,8)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(93,1)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(122,4)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(36,2)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(69,8)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(100,0)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(131,0)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(39,7)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(75,0)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(107,8)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(141,4)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(86,2)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(123,3)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(160,3)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(50,9)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(95,7)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(137,1)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(176,7)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(57,8)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(106,9)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(151,7)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(194,8)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(63,8)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(117,2)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(166,4)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(212,9)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(70,7)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(128,4)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(181,0)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(246,6)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Криволин.поверхностидиаметром более 1020 миллиметр и плоск.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поверхностной плотности теплового потока, Ватт/метр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[килокалорий/(метр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(19,8)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(34,5)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(56,9)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1. При расположении изолируемых поверхностей в тоннеле к нормам плотности следует вводить коэффициент 0,85.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Промежуточные значения норм плотности теплового потока следует определять интерполяцией.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Нормативы плотности теплового потока при</w:t>
      </w:r>
      <w:r>
        <w:br/>
      </w:r>
      <w:r>
        <w:rPr>
          <w:rFonts w:ascii="Times New Roman"/>
          <w:b/>
          <w:i w:val="false"/>
          <w:color w:val="000000"/>
        </w:rPr>
        <w:t>расположении оборудования и трубопроводов в помещении и тоннеле</w:t>
      </w:r>
      <w:r>
        <w:br/>
      </w:r>
      <w:r>
        <w:rPr>
          <w:rFonts w:ascii="Times New Roman"/>
          <w:b/>
          <w:i w:val="false"/>
          <w:color w:val="000000"/>
        </w:rPr>
        <w:t>и общей продолжительности работы в год 5000 часов и менее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проход трубопровода, миллиметр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линейной плотности теплового потока, Ватт/метр [килокалорий/(метр/ час)]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(6,0)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(13,8)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(21,6)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(30,2)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(6,9)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(15,5)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(24,1)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(33,6)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(7,8)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(17,2)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(26,7)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(37,1)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(8,6)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(19,8)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(31,9)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(44,0)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(22,4)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(33,6)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(46,6)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(12,1)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(25,9)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(39,7)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(53,4)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(13,8)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(28,4)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(43,1)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(57,8)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(15,5)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(47,4)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(63,8)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(17,2)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(35,3)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(53,4)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(70,7)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(19,0)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(38,8)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(58,6)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(78,4)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(25,0)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(48,3)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(70,7)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(94,8)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(56,0)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(81,0)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(106,9)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(32,8)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(63,8)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(91,4)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(119,8)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(36,2)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(70,7)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(101,7)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(132,8)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(41,4)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(77,6)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(112,1)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(144,8)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(44,0)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(84,5)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(119,0)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(155,2)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(49,1)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(91,4)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(129,3)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(167,2)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(56,0)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(103,4)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(148,3)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(191,4)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(62,9)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(117,2)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(164,7)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(212,9)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(70,7)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(131,0)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(182,8)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(236,2)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(78,4)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(144,0)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(201,7)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(258,6)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(86,2)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(157,8)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(219,0)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(281,0)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Криволин. поверхности диаметром более 1020 миллиметр и плоские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поверхностной плотности теплового потока, Ватт/метр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[килокалорий/(метр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час)]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(43,1)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(58,6)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(72,4)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1. При расположении изолируемых поверхностей в тоннеле к нормам плотности следует вводить коэффициент 0,85.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Промежуточные значения норм плотности теплового потока следует определять интерполяцией.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Нормативы плотности теплового потока трубопроводов</w:t>
      </w:r>
      <w:r>
        <w:br/>
      </w:r>
      <w:r>
        <w:rPr>
          <w:rFonts w:ascii="Times New Roman"/>
          <w:b/>
          <w:i w:val="false"/>
          <w:color w:val="000000"/>
        </w:rPr>
        <w:t>при общей продолжительности работы в год 5000 часов и менее,</w:t>
      </w:r>
      <w:r>
        <w:br/>
      </w:r>
      <w:r>
        <w:rPr>
          <w:rFonts w:ascii="Times New Roman"/>
          <w:b/>
          <w:i w:val="false"/>
          <w:color w:val="000000"/>
        </w:rPr>
        <w:t>Ватт/метр [ккал/(метр/ час)]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проход трубопровода, миллиметр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подающий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подающий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подающий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Среднегодовая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(12,9)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(8,6)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(19,0)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(8,6)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(22,4)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(7,8)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(13,8)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(9,5)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(19,8)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(9,5)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(24,1)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(8,6)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(15,5)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(10,3)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(21,6)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(10,3)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(26,7)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(9,5)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(16,4)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(11,2)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(24,1)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(11,2)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(29,3)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(10,3)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(19,8)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(13,8)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(27,6)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(12,1)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(34,5)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(11,2)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(21,6)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(14,7)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(30,2)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(12,9)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(37,1)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(12,1)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(24,1)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(16,4)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(33,6)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(13,8)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(41,4)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(13,8)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(25,0)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(17,2)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(36,2)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(14,7)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(44,8)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(14,7)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(27,6)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(19,0)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(39,7)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(16,4)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(47,4)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(15,5)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(35,3)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(22,4)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(47,4)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(19,0)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(61,2)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(17,2)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(39,7)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(25,9)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(56,0)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(21,6)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(68,1)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(18,1)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(45,7)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(63,8)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(23,3)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(75,9)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(20,7)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(50,0)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(31,9)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(68,1)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(25,0)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(84,5)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(21,6)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(56,0)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(34,5)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(75,0)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(27,6)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(90,5)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(22,4)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(60,3)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(36,2)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(81,9)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(28,4)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(99,1)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(23,3)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(64,7)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(39,7)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(92,2)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(112,1)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(24,1)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(71,6)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(42,2)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(102,6)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(32,8)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(125,0)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(25,9)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(78,4)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(119,8)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(35,3)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(135,3)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(28,4)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(91,4)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(44,0)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(129,3)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(38,8)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(156,0)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(31,0)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(100,9)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(55,2)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(139,7)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(41,4)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(171,6)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(31,9)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(111,2)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(56,9)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(145,7)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(44,0)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(182,8)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(36,2)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(135,3)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(62,9)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(187,9)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(47,4)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(219,8)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(39,7)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(149,1)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(66,4)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(207,8)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(50,9)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(236,2)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(42,2)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1. Расчетные среднегодовые температуры воды в водяных тепловых сетях 65; 90; 110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соответствуют температурным графикам 95-70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150-70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180-70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Промежуточные значения норм плотности теплового потока следует определять интерполяцией.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Нормативы плотности теплового потока трубопроводов</w:t>
      </w:r>
      <w:r>
        <w:br/>
      </w:r>
      <w:r>
        <w:rPr>
          <w:rFonts w:ascii="Times New Roman"/>
          <w:b/>
          <w:i w:val="false"/>
          <w:color w:val="000000"/>
        </w:rPr>
        <w:t>при общей продолжительности работы в год более 5000 часов,</w:t>
      </w:r>
      <w:r>
        <w:br/>
      </w:r>
      <w:r>
        <w:rPr>
          <w:rFonts w:ascii="Times New Roman"/>
          <w:b/>
          <w:i w:val="false"/>
          <w:color w:val="000000"/>
        </w:rPr>
        <w:t>Ватт/метр [килокалорий/(метр/час)]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проход трубопровода,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подающий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подающий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подающий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Среднегодовая температура теплоносителя,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(12,1)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(7,8)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(17,2)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(7,8)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(20,7)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(6,9)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(12,9)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(8,6)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(17,2)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(8,6)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(22,4)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(7,8)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(13,8)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(9,5)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(19,0)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(9,5)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(23,3)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(8,6)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(14,7)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(10,3)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(20,7)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(10,3)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(25,9)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(9,5)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(17,2)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(11,2)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(25,0)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(11,2)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(29,3)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(10,3)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(18,1)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(12,1)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(26,7)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(12,1)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(31,9)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(11,2)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(20,7)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(13,8)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(30,2)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(12,9)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(35,3)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(12,1)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(22,4)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(15,5)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(32,8)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(13,8)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(37,1)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(12,9)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(23,3)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(16,4)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(36,2)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(14,7)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(40,5)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(13,8)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(28,4)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(19,8)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(42,2)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(16,4)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(50,0)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(15,5)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(32,8)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(22,4)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(18,1)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(56,9)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(17,2)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(37,1)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(24,1)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(51,7)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(20,7)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(61,2)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(18,1)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(39,7)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(26,7)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(55,2)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(22,4)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(69,0)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(19,0)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(43,1)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(28,4)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(60,3)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(24,1)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(74,1)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(20,7)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(46,6)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(31,0)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(68,1)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(26,7)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(78,4)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(21,6)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(50,0)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(31,9)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(72,4)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(27,6)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(86,2)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(23,3)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(57,8)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(36,2)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(80,2)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(30,2)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(96,6)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(26,7)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(65,5)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(40,5)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(92,2)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(31,9)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(110,3)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(26,7)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(73,3)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(44,0)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(102,6)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(32,8)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(119,8)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(29,3)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(77,6)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(48,3)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(110,3)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(37,1)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(129,3)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(31,9)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(86,2)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(51,7)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(120,7)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(39,7)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(140,5)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(34,5)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(98,3)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(57,8)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(136,2)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(45,7)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(163,8)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(37,9)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(112,1)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(60,3)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(154,3)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(50,0)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(193,1)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(41,4)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1. Расчетные среднегодовые температуры воды в водяных тепловых сетях 65; 90; 110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соответствуют температурным графикам 95-70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150-70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180-70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Промежуточные значения норм плотности теплового потока следует определять интерполяцией.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Удельный расход тепловой энергии на единицу отапливаемой площади зданий государственных учреждений и субъектов квазигосударственного сектора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энергопотребления дополнены разделом 7 в соответствии с приказом и.о. Министра индустрии и инфраструктурного развития РК от 13.01.2023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промышленности и строительства РК от 25.09.2024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Централизованное отопление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район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зданий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учреждения (высшие, средние и специальные)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учреждения органов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 (поликлиники, больницы)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(библиотеки, музеи)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 (ясли, сад)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операции с недвижимым имуществом (бизнес-центры, офисные помещения, торгово-развлекательные центры, торговые центры, торговые дома)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творчества, искусства и развлечений (концертные залы, театральные залы, театры)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спорта, отдыха и развлечений (спортивные сооружения, стадионы, ледовые арены)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Автономное отопление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район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зданий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учреждения (высшие, средние и специальные)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учреждения органов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 (поликлиники, больницы)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 (ясли, сад)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(библиотеки, музеи)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операции с недвижимым имуществом (бизнес-центры, офисные помещения, торгово-развлекательные центры, торговые центры, торговые дома)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творчества, искусства и развлечений (концертные залы, театральные залы, театры)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спорта, отдыха и развлечений (спортивные сооружения, стадионы, ледовые арены)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(электроэнергии)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килловат*час/метр2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(уголь каменный)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(газ природный)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39,37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(электроэнергии)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килловат*час/метр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(уголь каменный)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(газ природный)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(электроэнергии)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килловат*час/метр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(уголь каменный)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(газ природный)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