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fb53" w14:textId="ad8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мая 2015 года № 270. Зарегистрирован в Министерстве юстиции Республики Казахстан 12 июня 2015 года № 11339. Утратил силу приказом и.о. Министра юстиции Республики Казахстан от 5 января 2018 года № 19 ( 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05.01.2018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"Аттестация судебно-медицинских, судебно-психиатрических, судебно-наркологических экспертов" согласно приложению 3 к настоящему приказу;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приложению 4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Центру судебной экспертизы Министерства юстиции Республики Казахстан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и на интранет-портале государственных органов.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  2015 года"СОГЛАСОВАН"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2015 года № 270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судебных экспертов"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судебных экспертов" (далее – государственная услуга).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юстиции Республики Казахстан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канцелярию Центра судебной экспертизы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автоматизированная),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</w:t>
      </w: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аттестационной комиссии выдается после прохождения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аттестационной комиссии.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 с понедельника по пятницу с 9.00 до 17.30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списком, утверждаемым руководителем услугодателя, и графиком, утверждаемым директором Центра судебной экспертизы услугодателя, размещенными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на судебного эксперта, подготовленная руководителем, или начальником территориального подразделения органа судебной экспертизы услугодателя, отражающая уровень его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образовании (при наличии ученой степени и ученого звания –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рецензии на заключения эксперта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поощрениях и дисциплинарных взысканиях (при их наличии) за последние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на судебного эксперта, подготовленная руководителем, или начальником территориального подразделения органа судебной экспертизы услугодателя, отражающая уровень его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образовании (при наличии ученой степени и ученого звания – электронная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эксперта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приказов о поощрениях и дисциплинарных взысканиях (при их наличии) за последние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осуществляющего судебно-экспертную деятельность на основании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образовании (при наличии ученой степени и ученого звания –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рецензии на заключения эксперта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образовании (при наличии ученой степени и ученого звания – электронная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эксперта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 его квалификационном свидетельстве судебного эксперта на право производства судебной экспертизы,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выдается расписка (уведомление)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неполный и несоответствующий установленным требованиям пакет документов,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услугодателем выдается расписка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Астана, ул. Орынбор, 8, Дом министерств, подъезд 13, телефон - 8(7172)-74-07-72, 74-01-35.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нарочно через канцелярию услугодателя. Жалоба подписывается услугополучателем, в которой указывается его фамилия, имя, отчество (при его наличии), почтовой адрес.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течении пяти рабочих дней,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услуги,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может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оказываемой в электронной форме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 - ресурсе услугодателя - www.adilet.gov.kz.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1414, 8-800-080-7777.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№ 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 составе председателя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  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        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на основании приказа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_________________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дело ______________ аттестации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аттестации     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его наличии), должность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место работы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>итог</w:t>
      </w:r>
      <w:r>
        <w:rPr>
          <w:rFonts w:ascii="Times New Roman"/>
          <w:b w:val="false"/>
          <w:i/>
          <w:color w:val="000000"/>
          <w:sz w:val="28"/>
        </w:rPr>
        <w:t xml:space="preserve"> аттестации,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 или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Заместителю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аттестации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направляю следующие документы* для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и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перечень документов должен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п.9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Выберите ваш способ осуществления судебно-экспертной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Квалификационное свидетельство на право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определенного вида судебной экспертизы (дополнений к нему)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свидетельство (дополнений к нему)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Квалификационное свидетельство на право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определенного вида судебной экспертизы (дополнений к нему)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осуществление судебно-экспертной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Прикрепляемые документы согласно перечня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об отказе в оказании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услугах", на оснований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ГУ "Центр судебной экспертизы Министерства юстиции Республики Казахстан" отказывает в оказании государственной услуги "Аттестация судебных экспертов".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отчества     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отчества (при его наличии)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отчества (при его наличии), подпись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2015 года № 270 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квалификации судебного эксперта"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судебного эксперта" (далее – государственная услуга).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юстиции Республики Казахстан (далее – услугодатель).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канцелярию Центра судебной экспертизы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(частична автоматизированная), бумажная.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судебного эксперта на право производства судебной экспертизы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Свидетельство выдается при положительном прохождении квалификационного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судебного эксперта на право производства судебной экспертизы (далее – дополнение к свидетелству)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Дополнение к свидетельству выдается услугополучателю, имеющему свидетельство, при положительной сдаче квалификационного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квалификационной комиссии.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бесплатно, физическим лицам (далее – услугополучатель).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 с понедельника по пятницу с 9.00 до 17.30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 графиком, утвержденном директором Центра судебной экспертизы услугодателя, размещенным на интернет-ресурсе,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образовании (при наличии ученой степени и ученого звания –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по итогам специальной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образовании (при наличии ученой степени и ученого звания – электронная копия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отзыва по итогам специальной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выдается расписка (уведомление)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неполный и несоответствующий установленным требованиям пакет документов,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услугодателем выдается расписка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Астана, ул. Орынбор, 8, Дом министерств, подъезд 13, телефон - 8(7172)-74-07-72, 74-01-35.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услугодателя. Жалоба подписывается услугополучателем, в которой указывается его фамилия, имя, отчество (при его наличии), почтовой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дней,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услуги,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может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интернет-ресурсе услугодателя: www.adilet.gov.kz.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1414, 8-800-080-7777.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Министерство юстиции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Квалификационное свидетельство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производства судебной экспертизы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решением квалификационной комиссии от " " 20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судебного эксперта с правом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экспертизы по специальности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8"/>
        <w:gridCol w:w="4382"/>
      </w:tblGrid>
      <w:tr>
        <w:trPr>
          <w:trHeight w:val="30" w:hRule="atLeast"/>
        </w:trPr>
        <w:tc>
          <w:tcPr>
            <w:tcW w:w="7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7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</w:tr>
      <w:tr>
        <w:trPr>
          <w:trHeight w:val="30" w:hRule="atLeast"/>
        </w:trPr>
        <w:tc>
          <w:tcPr>
            <w:tcW w:w="7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" " _________ 20__ г.</w:t>
            </w:r>
          </w:p>
        </w:tc>
        <w:tc>
          <w:tcPr>
            <w:tcW w:w="4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Рег. №_________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 квалификационному свидетельству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производства судебной экспертизы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ему (ей) решением квалификационной комиссии от " " 20 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судебного эксперта с правом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экспертизы по специальности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8"/>
        <w:gridCol w:w="4312"/>
      </w:tblGrid>
      <w:tr>
        <w:trPr>
          <w:trHeight w:val="30" w:hRule="atLeast"/>
        </w:trPr>
        <w:tc>
          <w:tcPr>
            <w:tcW w:w="7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7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7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" "__________ 20__ г.</w:t>
            </w:r>
          </w:p>
        </w:tc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Рег. №_________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Заместителю председателя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сдаче квалификационного экзамена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специальностям:____________________________________________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/>
          <w:color w:val="000000"/>
          <w:sz w:val="28"/>
        </w:rPr>
        <w:t>, имя,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и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Дата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перечень документов должен соответствовать п.9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эксперта"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специальной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Место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Дата начала прохождения специальной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окончания прохождения специальной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Изученные материалы во время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Фамилия, имя, отчества (при его наличии), должность руководителя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 о прохождении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Прикрепляемые документы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эксперта"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оказании государтственнной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услугах", на оснований пункта 10 настоящего стандарта государственной услуги ГУ "Центр судебной экспертизы Министерства юстиции Республики Казахстан" отказывает в оказании государственной услуги "Присвоение квалификации судебного эксперта".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7"/>
        <w:gridCol w:w="6273"/>
      </w:tblGrid>
      <w:tr>
        <w:trPr>
          <w:trHeight w:val="30" w:hRule="atLeast"/>
        </w:trPr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имя,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его наличии) исполнителя</w:t>
            </w:r>
          </w:p>
        </w:tc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услугополучателя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отчества (при его наличии)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отчества (при его наличии), подпись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юстиции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"Аттестация судебно-медицинских, судебно-психиатрических, </w:t>
      </w:r>
      <w:r>
        <w:br/>
      </w:r>
      <w:r>
        <w:rPr>
          <w:rFonts w:ascii="Times New Roman"/>
          <w:b/>
          <w:i w:val="false"/>
          <w:color w:val="000000"/>
        </w:rPr>
        <w:t>судебно-наркологических экспертов"</w:t>
      </w:r>
    </w:p>
    <w:bookmarkEnd w:id="62"/>
    <w:bookmarkStart w:name="z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услуга).</w:t>
      </w:r>
    </w:p>
    <w:bookmarkEnd w:id="64"/>
    <w:bookmarkStart w:name="z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65"/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66"/>
    <w:bookmarkStart w:name="z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7"/>
    <w:bookmarkStart w:name="z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8"/>
    <w:bookmarkStart w:name="z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РГКП "Центра судебной медицины" услугодателя (далее – Центр);</w:t>
      </w:r>
    </w:p>
    <w:bookmarkEnd w:id="69"/>
    <w:bookmarkStart w:name="z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70"/>
    <w:bookmarkStart w:name="z3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1"/>
    <w:bookmarkStart w:name="z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2"/>
    <w:bookmarkStart w:name="z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Центру а также при обращении на портал – 15 (пятнадцать) рабочих дней;</w:t>
      </w:r>
    </w:p>
    <w:bookmarkEnd w:id="73"/>
    <w:bookmarkStart w:name="z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Центр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74"/>
    <w:bookmarkStart w:name="z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услугодатель, Центр в указанные сроки дает письменный мотивированный ответ о прекращении рассмотрения заявления.</w:t>
      </w:r>
    </w:p>
    <w:bookmarkEnd w:id="75"/>
    <w:bookmarkStart w:name="z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76"/>
    <w:bookmarkStart w:name="z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77"/>
    <w:bookmarkStart w:name="z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автоматизированная), бумажная.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аттестационное свидетельство (далее – свидетельство)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услуги.</w:t>
      </w:r>
    </w:p>
    <w:bookmarkEnd w:id="79"/>
    <w:bookmarkStart w:name="z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после прохождения аттестации.</w:t>
      </w:r>
    </w:p>
    <w:bookmarkEnd w:id="80"/>
    <w:bookmarkStart w:name="z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1"/>
    <w:bookmarkStart w:name="z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свидетельства на бумажном носителе, свидетельство оформляется в электронной форме, распечатывается и заверяется печатью и подписью руководителя услугодателя/директором Центра. </w:t>
      </w:r>
    </w:p>
    <w:bookmarkEnd w:id="82"/>
    <w:bookmarkStart w:name="z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аттестационной комиссии.</w:t>
      </w:r>
    </w:p>
    <w:bookmarkEnd w:id="83"/>
    <w:bookmarkStart w:name="z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84"/>
    <w:bookmarkStart w:name="z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5"/>
    <w:bookmarkStart w:name="z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Центра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</w:r>
    </w:p>
    <w:bookmarkEnd w:id="86"/>
    <w:bookmarkStart w:name="z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услугодателя, Центра с понедельника по пятницу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87"/>
    <w:bookmarkStart w:name="z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88"/>
    <w:bookmarkStart w:name="z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со списком, утверждаемым руководителем услугодателя/директором Центра, размещенными на интернет-ресурсе, указанным в пункте 14 настоящего стандарта государственной услуги, в порядке очереди, без предварительной записи и ускоренного обслуживания.</w:t>
      </w:r>
    </w:p>
    <w:bookmarkEnd w:id="89"/>
    <w:bookmarkStart w:name="z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обращении:</w:t>
      </w:r>
    </w:p>
    <w:bookmarkEnd w:id="90"/>
    <w:bookmarkStart w:name="z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услугодателя, Центра:</w:t>
      </w:r>
    </w:p>
    <w:bookmarkEnd w:id="91"/>
    <w:bookmarkStart w:name="z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92"/>
    <w:bookmarkStart w:name="z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93"/>
    <w:bookmarkStart w:name="z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на судебного эксперта, подписанную руководителем территориального подразделения органа судебных экспертиз Министерства юстиции Республики Казахстан либо лица его замещающего, отражающую уровень профессиональной подготовки;</w:t>
      </w:r>
    </w:p>
    <w:bookmarkEnd w:id="94"/>
    <w:bookmarkStart w:name="z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рецензии на заключения судебного эксперта за последний год;</w:t>
      </w:r>
    </w:p>
    <w:bookmarkEnd w:id="95"/>
    <w:bookmarkStart w:name="z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96"/>
    <w:bookmarkStart w:name="z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97"/>
    <w:bookmarkStart w:name="z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согласно приложению 2 к настоящему стандарту государственной услуги;</w:t>
      </w:r>
    </w:p>
    <w:bookmarkEnd w:id="98"/>
    <w:bookmarkStart w:name="z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на судебного эксперта, подготовленная руководителем, или начальником территориального подразделения органа судебных экспертиз Министерства юстиции Республики Казахстан либо лица его замещающего, отражающую уровень профессиональной подготовки;</w:t>
      </w:r>
    </w:p>
    <w:bookmarkEnd w:id="99"/>
    <w:bookmarkStart w:name="z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100"/>
    <w:bookmarkStart w:name="z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101"/>
    <w:bookmarkStart w:name="z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осуществляющего судебно-экспертную деятельность на основании лицензии:</w:t>
      </w:r>
    </w:p>
    <w:bookmarkEnd w:id="102"/>
    <w:bookmarkStart w:name="z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103"/>
    <w:bookmarkStart w:name="z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приложению 2 к настоящему стандарту государственной услуги; </w:t>
      </w:r>
    </w:p>
    <w:bookmarkEnd w:id="104"/>
    <w:bookmarkStart w:name="z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рецензии на заключения судебного эксперта за последний год;</w:t>
      </w:r>
    </w:p>
    <w:bookmarkEnd w:id="105"/>
    <w:bookmarkStart w:name="z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07"/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108"/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рецензии на заключения судебного эксперта за последний год;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3 к настоящему стандарту государственной услуги.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 его квалификационном свидетельстве судебного эксперта на право производства судебной экспертизы, лицензии услугодатель, Центр получает из соответствующих государственных информационных систем через шлюз "электронного правительства".</w:t>
      </w:r>
    </w:p>
    <w:bookmarkEnd w:id="111"/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112"/>
    <w:bookmarkStart w:name="z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13"/>
    <w:bookmarkStart w:name="z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Центра выдается расписка (уведомление) о приеме соответствующих документов;</w:t>
      </w:r>
    </w:p>
    <w:bookmarkEnd w:id="114"/>
    <w:bookmarkStart w:name="z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End w:id="115"/>
    <w:bookmarkStart w:name="z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16"/>
    <w:bookmarkStart w:name="z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7"/>
    <w:bookmarkStart w:name="z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деятельности";</w:t>
      </w:r>
    </w:p>
    <w:bookmarkEnd w:id="118"/>
    <w:bookmarkStart w:name="z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 на основании которого услугополучатель лишен специального права, связанного с получением государственной услуги.</w:t>
      </w:r>
    </w:p>
    <w:bookmarkEnd w:id="119"/>
    <w:bookmarkStart w:name="z8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20"/>
    <w:bookmarkStart w:name="z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а так же на сотрудников Центра по вопросам оказания государственной услуги: жалоба подается на имя руководителя услугодателя/директора Центра по адресам, указанным в пункте 14 настоящего стандарта государственной услуги или по адресу: 010000, город Астана, ул. Мәңгілік ел, 8, Дом министерств, подъезд 13.</w:t>
      </w:r>
    </w:p>
    <w:bookmarkEnd w:id="121"/>
    <w:bookmarkStart w:name="z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Центра,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122"/>
    <w:bookmarkStart w:name="z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Центра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123"/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 подлежит рассмотрению в течении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услугодателя, Центра.</w:t>
      </w:r>
    </w:p>
    <w:bookmarkEnd w:id="124"/>
    <w:bookmarkStart w:name="z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125"/>
    <w:bookmarkStart w:name="z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услугодателем, Центром (отметка о доставке, регистрации, исполнении, ответ о рассмотрении или отказе в рассмотрении).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7"/>
    <w:bookmarkStart w:name="z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28"/>
    <w:bookmarkStart w:name="z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129"/>
    <w:bookmarkStart w:name="z9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0"/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услугодателя, Центра предусмотрены условия для обслуживания услугополучателей с ограниченными возможностями (пандусы и лифты).</w:t>
      </w:r>
    </w:p>
    <w:bookmarkEnd w:id="131"/>
    <w:bookmarkStart w:name="z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интернет-ресурсе услугодателя, Центра – www.adilet.gov.kz.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133"/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4"/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Аттестационное свидетельство №___ </w:t>
      </w:r>
    </w:p>
    <w:bookmarkEnd w:id="136"/>
    <w:bookmarkStart w:name="z1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"____" ________20____года</w:t>
      </w:r>
    </w:p>
    <w:bookmarkEnd w:id="137"/>
    <w:bookmarkStart w:name="z1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___________</w:t>
      </w:r>
    </w:p>
    <w:bookmarkEnd w:id="138"/>
    <w:bookmarkStart w:name="z1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 председателя ________________</w:t>
      </w:r>
    </w:p>
    <w:bookmarkEnd w:id="139"/>
    <w:bookmarkStart w:name="z1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Членов комиссии ________________</w:t>
      </w:r>
    </w:p>
    <w:bookmarkEnd w:id="140"/>
    <w:bookmarkStart w:name="z1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________________</w:t>
      </w:r>
    </w:p>
    <w:bookmarkEnd w:id="141"/>
    <w:bookmarkStart w:name="z1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________________</w:t>
      </w:r>
    </w:p>
    <w:bookmarkEnd w:id="142"/>
    <w:bookmarkStart w:name="z1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Секретаря              ________________</w:t>
      </w:r>
    </w:p>
    <w:bookmarkEnd w:id="143"/>
    <w:bookmarkStart w:name="z1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действующая на основании приказа Министра юстиции Республики Казахстан (либо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его замещающего) от "___" ____________20___ года №___.</w:t>
      </w:r>
    </w:p>
    <w:bookmarkEnd w:id="144"/>
    <w:bookmarkStart w:name="z1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дело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должность и место работы судебного эксперта)</w:t>
      </w:r>
    </w:p>
    <w:bookmarkEnd w:id="145"/>
    <w:bookmarkStart w:name="z1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итог аттестации</w:t>
      </w:r>
    </w:p>
    <w:bookmarkEnd w:id="146"/>
    <w:bookmarkStart w:name="z1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 экспертов"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Заместителю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проведению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в том числе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аттестации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</w:t>
            </w:r>
          </w:p>
        </w:tc>
      </w:tr>
    </w:tbl>
    <w:bookmarkStart w:name="z11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48"/>
    <w:bookmarkStart w:name="z1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допустить меня к прохождению аттестации, в том числе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 судебных экспертов.</w:t>
      </w:r>
    </w:p>
    <w:bookmarkEnd w:id="149"/>
    <w:bookmarkStart w:name="z1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Вместе с тем, направляю следующие документы для прохождения аттестации,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внеочередной аттестации:</w:t>
      </w:r>
    </w:p>
    <w:bookmarkEnd w:id="150"/>
    <w:bookmarkStart w:name="z1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</w:t>
      </w:r>
    </w:p>
    <w:bookmarkEnd w:id="151"/>
    <w:bookmarkStart w:name="z1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______________________________</w:t>
      </w:r>
    </w:p>
    <w:bookmarkEnd w:id="152"/>
    <w:bookmarkStart w:name="z1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______________________________</w:t>
      </w:r>
    </w:p>
    <w:bookmarkEnd w:id="153"/>
    <w:bookmarkStart w:name="z1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Ф.И.О.(при его наличии)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судебно-медицинских,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экспертов"</w:t>
            </w:r>
          </w:p>
        </w:tc>
      </w:tr>
    </w:tbl>
    <w:bookmarkStart w:name="z1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155"/>
    <w:bookmarkStart w:name="z1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156"/>
    <w:bookmarkStart w:name="z1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заявления_______________________________________________________________</w:t>
      </w:r>
    </w:p>
    <w:bookmarkEnd w:id="157"/>
    <w:bookmarkStart w:name="z1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создания__________________________________________________________________</w:t>
      </w:r>
    </w:p>
    <w:bookmarkEnd w:id="158"/>
    <w:bookmarkStart w:name="z1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159"/>
    <w:bookmarkStart w:name="z1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Ученая степень, звание (при его наличии) __________________________________________</w:t>
      </w:r>
    </w:p>
    <w:bookmarkEnd w:id="160"/>
    <w:bookmarkStart w:name="z1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труды и изобретения (при его наличии) ___________________________________</w:t>
      </w:r>
    </w:p>
    <w:bookmarkEnd w:id="161"/>
    <w:bookmarkStart w:name="z1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лет____________________________</w:t>
      </w:r>
    </w:p>
    <w:bookmarkEnd w:id="162"/>
    <w:bookmarkStart w:name="z1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163"/>
    <w:bookmarkStart w:name="z1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Фамилия______________________________________________________________________</w:t>
      </w:r>
    </w:p>
    <w:bookmarkEnd w:id="164"/>
    <w:bookmarkStart w:name="z1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Имя__________________________________________________________________________</w:t>
      </w:r>
    </w:p>
    <w:bookmarkEnd w:id="165"/>
    <w:bookmarkStart w:name="z1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______________________________________________________</w:t>
      </w:r>
    </w:p>
    <w:bookmarkEnd w:id="166"/>
    <w:bookmarkStart w:name="z1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ИИН_________________________________________________________________________</w:t>
      </w:r>
    </w:p>
    <w:bookmarkEnd w:id="167"/>
    <w:bookmarkStart w:name="z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личность________________________________________</w:t>
      </w:r>
    </w:p>
    <w:bookmarkEnd w:id="168"/>
    <w:bookmarkStart w:name="z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Номер_______________________________________________________________________</w:t>
      </w:r>
    </w:p>
    <w:bookmarkEnd w:id="169"/>
    <w:bookmarkStart w:name="z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Серия________________________________________________________________________</w:t>
      </w:r>
    </w:p>
    <w:bookmarkEnd w:id="170"/>
    <w:bookmarkStart w:name="z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выдачи__________________________________________________________________</w:t>
      </w:r>
    </w:p>
    <w:bookmarkEnd w:id="171"/>
    <w:bookmarkStart w:name="z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окончания_______________________________________________________________</w:t>
      </w:r>
    </w:p>
    <w:bookmarkEnd w:id="172"/>
    <w:bookmarkStart w:name="z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выдачи_________________________________________________________________</w:t>
      </w:r>
    </w:p>
    <w:bookmarkEnd w:id="173"/>
    <w:bookmarkStart w:name="z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174"/>
    <w:bookmarkStart w:name="z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Образование__________________________________________________________________</w:t>
      </w:r>
    </w:p>
    <w:bookmarkEnd w:id="175"/>
    <w:bookmarkStart w:name="z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диплома_______________________________________________________________</w:t>
      </w:r>
    </w:p>
    <w:bookmarkEnd w:id="176"/>
    <w:bookmarkStart w:name="z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диплома________________________________________________________________</w:t>
      </w:r>
    </w:p>
    <w:bookmarkEnd w:id="177"/>
    <w:bookmarkStart w:name="z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претендента___________________________________________________</w:t>
      </w:r>
    </w:p>
    <w:bookmarkEnd w:id="178"/>
    <w:bookmarkStart w:name="z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поступления______________________________________________________________</w:t>
      </w:r>
    </w:p>
    <w:bookmarkEnd w:id="179"/>
    <w:bookmarkStart w:name="z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окончания________________________________________________________________</w:t>
      </w:r>
    </w:p>
    <w:bookmarkEnd w:id="180"/>
    <w:bookmarkStart w:name="z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диплому_____________________________________________________</w:t>
      </w:r>
    </w:p>
    <w:bookmarkEnd w:id="181"/>
    <w:bookmarkStart w:name="z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диплому______________________________________________________</w:t>
      </w:r>
    </w:p>
    <w:bookmarkEnd w:id="182"/>
    <w:bookmarkStart w:name="z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 ____________________________________</w:t>
      </w:r>
    </w:p>
    <w:bookmarkEnd w:id="183"/>
    <w:bookmarkStart w:name="z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прохождении квалификационной подготовки (повышения квалификации)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5 лет</w:t>
      </w:r>
    </w:p>
    <w:bookmarkEnd w:id="184"/>
    <w:bookmarkStart w:name="z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Место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экспертов_______________________________________________________________</w:t>
      </w:r>
    </w:p>
    <w:bookmarkEnd w:id="185"/>
    <w:bookmarkStart w:name="z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Специальность________________________________________________________________</w:t>
      </w:r>
    </w:p>
    <w:bookmarkEnd w:id="186"/>
    <w:bookmarkStart w:name="z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Дата начала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87"/>
    <w:bookmarkStart w:name="z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Дата окончания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88"/>
    <w:bookmarkStart w:name="z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Изученные материалы во время прохождения квалификационной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(повышения квалификации) судебных экспертов______________________________________</w:t>
      </w:r>
    </w:p>
    <w:bookmarkEnd w:id="189"/>
    <w:bookmarkStart w:name="z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Фамилия, имя, отчества (при его наличии), должность руководителя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(повышения квалификации)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90"/>
    <w:bookmarkStart w:name="z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Отчет о прохождении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191"/>
    <w:bookmarkStart w:name="z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192"/>
    <w:bookmarkStart w:name="z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Выберите ваш способ осуществления судебно-экспертной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сотрудник услугодателя, Центра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свидетельство (дополнений к нему)</w:t>
            </w:r>
          </w:p>
          <w:bookmarkEnd w:id="19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 лицензий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свидетельства (дополнений к нему)</w:t>
            </w:r>
          </w:p>
          <w:bookmarkEnd w:id="19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</w:t>
            </w:r>
          </w:p>
          <w:bookmarkEnd w:id="197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198"/>
    <w:bookmarkStart w:name="z1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Стаж работы по заявляемой специальности________________________________________</w:t>
      </w:r>
    </w:p>
    <w:bookmarkEnd w:id="199"/>
    <w:bookmarkStart w:name="z1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Общий стаж__________________________________________________________________</w:t>
      </w:r>
    </w:p>
    <w:bookmarkEnd w:id="200"/>
    <w:bookmarkStart w:name="z1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Место работы в настоящее время________________________________________________</w:t>
      </w:r>
    </w:p>
    <w:bookmarkEnd w:id="201"/>
    <w:bookmarkStart w:name="z1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Занимаемая должность_________________________________________________________</w:t>
      </w:r>
    </w:p>
    <w:bookmarkEnd w:id="202"/>
    <w:bookmarkStart w:name="z1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назначения на данную должность___________________________________________</w:t>
      </w:r>
    </w:p>
    <w:bookmarkEnd w:id="203"/>
    <w:bookmarkStart w:name="z1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по заявляемой специальности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2192"/>
        <w:gridCol w:w="1583"/>
        <w:gridCol w:w="219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назначения</w:t>
            </w:r>
          </w:p>
          <w:bookmarkEnd w:id="2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работе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дисциплинарных, административных взысканиях, поощрениях (за последние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месяцев)</w:t>
      </w:r>
    </w:p>
    <w:bookmarkEnd w:id="206"/>
    <w:bookmarkStart w:name="z1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Сведения о наличии дисциплинарных взысканий (нужное подчеркнуть) </w:t>
      </w:r>
    </w:p>
    <w:bookmarkEnd w:id="207"/>
    <w:bookmarkStart w:name="z1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Замечание</w:t>
      </w:r>
    </w:p>
    <w:bookmarkEnd w:id="208"/>
    <w:bookmarkStart w:name="z1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Выговор</w:t>
      </w:r>
    </w:p>
    <w:bookmarkEnd w:id="209"/>
    <w:bookmarkStart w:name="z1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Строгий выговор</w:t>
      </w:r>
    </w:p>
    <w:bookmarkEnd w:id="210"/>
    <w:bookmarkStart w:name="z1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Расторжение трудового договора</w:t>
      </w:r>
    </w:p>
    <w:bookmarkEnd w:id="211"/>
    <w:bookmarkStart w:name="z1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Поощрения ___________________________________________________________________</w:t>
      </w:r>
    </w:p>
    <w:bookmarkEnd w:id="212"/>
    <w:bookmarkStart w:name="z1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213"/>
    <w:bookmarkStart w:name="z1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индекс______________________________________________________________</w:t>
      </w:r>
    </w:p>
    <w:bookmarkEnd w:id="214"/>
    <w:bookmarkStart w:name="z1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пункт_________________________________________</w:t>
      </w:r>
    </w:p>
    <w:bookmarkEnd w:id="215"/>
    <w:bookmarkStart w:name="z1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улицы_______________________________________________________________</w:t>
      </w:r>
    </w:p>
    <w:bookmarkEnd w:id="216"/>
    <w:bookmarkStart w:name="z1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здания____________________________________________________________</w:t>
      </w:r>
    </w:p>
    <w:bookmarkEnd w:id="217"/>
    <w:bookmarkStart w:name="z1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Номер телефонов______________________________________________________________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юстиции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219"/>
    <w:bookmarkStart w:name="z19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"/>
    <w:bookmarkStart w:name="z19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государственная услуга).</w:t>
      </w:r>
    </w:p>
    <w:bookmarkEnd w:id="221"/>
    <w:bookmarkStart w:name="z19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Казахстан.</w:t>
      </w:r>
    </w:p>
    <w:bookmarkEnd w:id="222"/>
    <w:bookmarkStart w:name="z19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223"/>
    <w:bookmarkStart w:name="z1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4"/>
    <w:bookmarkStart w:name="z20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 </w:t>
      </w:r>
    </w:p>
    <w:bookmarkEnd w:id="225"/>
    <w:bookmarkStart w:name="z20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РГКП "Центра судебной медицины" услугодателя (далее – Центр);</w:t>
      </w:r>
    </w:p>
    <w:bookmarkEnd w:id="226"/>
    <w:bookmarkStart w:name="z20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 </w:t>
      </w:r>
    </w:p>
    <w:bookmarkEnd w:id="227"/>
    <w:bookmarkStart w:name="z20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8"/>
    <w:bookmarkStart w:name="z20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9"/>
    <w:bookmarkStart w:name="z20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Центру а также при обращении на портал – 15 (пятнадцать) рабочих дней;</w:t>
      </w:r>
    </w:p>
    <w:bookmarkEnd w:id="230"/>
    <w:bookmarkStart w:name="z20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Центр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31"/>
    <w:bookmarkStart w:name="z20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услугодатель, Центр в указанные сроки дает письменный мотивированный ответ о прекращении рассмотрения заявления.</w:t>
      </w:r>
    </w:p>
    <w:bookmarkEnd w:id="232"/>
    <w:bookmarkStart w:name="z20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33"/>
    <w:bookmarkStart w:name="z20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34"/>
    <w:bookmarkStart w:name="z21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(частична автоматизированная), бумажная. </w:t>
      </w:r>
    </w:p>
    <w:bookmarkEnd w:id="235"/>
    <w:bookmarkStart w:name="z2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236"/>
    <w:bookmarkStart w:name="z21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 Свидетельство выдается при положительном прохождении квалификационного экзамена.</w:t>
      </w:r>
    </w:p>
    <w:bookmarkEnd w:id="237"/>
    <w:bookmarkStart w:name="z21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 согласно приложению 2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238"/>
    <w:bookmarkStart w:name="z2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9"/>
    <w:bookmarkStart w:name="z2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свидетельства на бумажном носителе, свидетельство оформляется в электронной форме, распечатывается и заверяется печатью и подписью руководителя услугодателя/директором Центра. </w:t>
      </w:r>
    </w:p>
    <w:bookmarkEnd w:id="240"/>
    <w:bookmarkStart w:name="z2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квалификационной комиссии. </w:t>
      </w:r>
    </w:p>
    <w:bookmarkEnd w:id="241"/>
    <w:bookmarkStart w:name="z2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42"/>
    <w:bookmarkStart w:name="z2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3"/>
    <w:bookmarkStart w:name="z2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Центра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244"/>
    <w:bookmarkStart w:name="z2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выдачи результата государственной услуги услугодателя, Центра с понедельника по пятницу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45"/>
    <w:bookmarkStart w:name="z2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 </w:t>
      </w:r>
    </w:p>
    <w:bookmarkEnd w:id="246"/>
    <w:bookmarkStart w:name="z2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графиком, утвержденным директором Центра, размещенным на интернет-ресурсе, указанным в пункте 14 настоящего стандарта государственной услуги, в порядке очереди, без предварительной записи и ускоренного обслуживания.</w:t>
      </w:r>
    </w:p>
    <w:bookmarkEnd w:id="247"/>
    <w:bookmarkStart w:name="z2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48"/>
    <w:bookmarkStart w:name="z2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услугодателю, Центру:</w:t>
      </w:r>
    </w:p>
    <w:bookmarkEnd w:id="249"/>
    <w:bookmarkStart w:name="z2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bookmarkEnd w:id="250"/>
    <w:bookmarkStart w:name="z2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4 к настоящему стандарту государственной услуги.</w:t>
      </w:r>
    </w:p>
    <w:bookmarkEnd w:id="251"/>
    <w:bookmarkStart w:name="z2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52"/>
    <w:bookmarkStart w:name="z22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согласно приложению 3 к настоящему стандарту государственной услуги;</w:t>
      </w:r>
    </w:p>
    <w:bookmarkEnd w:id="253"/>
    <w:bookmarkStart w:name="z2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 согласно приложению 4 к настоящему стандарту государственной услуги.</w:t>
      </w:r>
    </w:p>
    <w:bookmarkEnd w:id="254"/>
    <w:bookmarkStart w:name="z2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 услугодатель, Центр получает из соответствующих государственных информационных систем через шлюз "электронного правительства".</w:t>
      </w:r>
    </w:p>
    <w:bookmarkEnd w:id="255"/>
    <w:bookmarkStart w:name="z2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256"/>
    <w:bookmarkStart w:name="z2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57"/>
    <w:bookmarkStart w:name="z2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услугодателя, Центра выдается расписка (уведомление) о приеме соответствующих документов.</w:t>
      </w:r>
    </w:p>
    <w:bookmarkEnd w:id="258"/>
    <w:bookmarkStart w:name="z2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услугополучателю в "личный кабинет" направляется статус о принятии запроса на государственную услугу. </w:t>
      </w:r>
    </w:p>
    <w:bookmarkEnd w:id="259"/>
    <w:bookmarkStart w:name="z2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60"/>
    <w:bookmarkStart w:name="z2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1"/>
    <w:bookmarkStart w:name="z2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деятельности";</w:t>
      </w:r>
    </w:p>
    <w:bookmarkEnd w:id="262"/>
    <w:bookmarkStart w:name="z2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63"/>
    <w:bookmarkStart w:name="z23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64"/>
    <w:bookmarkStart w:name="z2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а так же на сотрудников Центра по вопросам оказания государственной услуги: жалоба подается на имя руководителя услугодателя/директора Центра по адресам, указанным в пункте 15 настоящего стандарта государственной услуги или по адресу: 010000, город Астана, ул. Мәңгілік ел, 8, Дом министерств, подъезд 13.</w:t>
      </w:r>
    </w:p>
    <w:bookmarkEnd w:id="265"/>
    <w:bookmarkStart w:name="z2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услугодателя, Центра, а также посредством портала. Жалоба подписывается услугополучателем, в которой указывается его фамилия, имя, отчество (при его наличии), почтовой адрес.</w:t>
      </w:r>
    </w:p>
    <w:bookmarkEnd w:id="266"/>
    <w:bookmarkStart w:name="z2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Центра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лиц. </w:t>
      </w:r>
    </w:p>
    <w:bookmarkEnd w:id="267"/>
    <w:bookmarkStart w:name="z2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Центра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или выдается нарочно в канцелярии услугодателя, Центра.</w:t>
      </w:r>
    </w:p>
    <w:bookmarkEnd w:id="268"/>
    <w:bookmarkStart w:name="z2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контакт-центра.</w:t>
      </w:r>
    </w:p>
    <w:bookmarkEnd w:id="269"/>
    <w:bookmarkStart w:name="z2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услугодателем, Центром (отметка о доставке, регистрации, исполнении, ответ о рассмотрении или отказе в рассмотрении).</w:t>
      </w:r>
    </w:p>
    <w:bookmarkEnd w:id="270"/>
    <w:bookmarkStart w:name="z2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71"/>
    <w:bookmarkStart w:name="z2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72"/>
    <w:bookmarkStart w:name="z2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273"/>
    <w:bookmarkStart w:name="z24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74"/>
    <w:bookmarkStart w:name="z2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услугодателя, Центра предусмотрены условия для обслуживания услугополучателей с ограниченными возможностями (пандусы и лифты).</w:t>
      </w:r>
    </w:p>
    <w:bookmarkEnd w:id="275"/>
    <w:bookmarkStart w:name="z2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официальном интернет - ресурсе услугодателя: www.adilet.gov.kz.</w:t>
      </w:r>
    </w:p>
    <w:bookmarkEnd w:id="276"/>
    <w:bookmarkStart w:name="z2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77"/>
    <w:bookmarkStart w:name="z2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порядке,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78"/>
    <w:bookmarkStart w:name="z2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    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Квалификационное свидетельство судебного эксперта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право производства определенного вида судебной экспертизы №___</w:t>
      </w:r>
    </w:p>
    <w:bookmarkEnd w:id="280"/>
    <w:bookmarkStart w:name="z2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81"/>
    <w:bookmarkStart w:name="z2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специальности:</w:t>
      </w:r>
    </w:p>
    <w:bookmarkEnd w:id="282"/>
    <w:bookmarkStart w:name="z26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</w:p>
    <w:bookmarkEnd w:id="283"/>
    <w:bookmarkStart w:name="z2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</w:p>
    <w:bookmarkEnd w:id="284"/>
    <w:bookmarkStart w:name="z2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или ЭЦП председателя комиссии)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Дополнение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 квалификационному свидетельству судебного эксперта на право производства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определенного вида судебной экспертизы №___</w:t>
      </w:r>
    </w:p>
    <w:bookmarkEnd w:id="286"/>
    <w:bookmarkStart w:name="z2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287"/>
    <w:bookmarkStart w:name="z2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ему (ей) решением квалификационной комиссии от "___" 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судебной экспертизы по специальности:</w:t>
      </w:r>
    </w:p>
    <w:bookmarkEnd w:id="288"/>
    <w:bookmarkStart w:name="z2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</w:t>
      </w:r>
    </w:p>
    <w:bookmarkEnd w:id="289"/>
    <w:bookmarkStart w:name="z2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</w:t>
      </w:r>
    </w:p>
    <w:bookmarkEnd w:id="290"/>
    <w:bookmarkStart w:name="z2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Заместителю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по присвоению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</w:p>
        </w:tc>
      </w:tr>
    </w:tbl>
    <w:bookmarkStart w:name="z27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допустить меня к сдаче экзаменов последующим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(-а)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и подпись услугополучателя</w:t>
      </w:r>
    </w:p>
    <w:bookmarkEnd w:id="298"/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Дата подачи заявления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квалификации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производства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экспертиз"</w:t>
            </w:r>
          </w:p>
        </w:tc>
      </w:tr>
    </w:tbl>
    <w:bookmarkStart w:name="z28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</w:t>
      </w:r>
    </w:p>
    <w:bookmarkEnd w:id="300"/>
    <w:bookmarkStart w:name="z2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301"/>
    <w:bookmarkStart w:name="z2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заявления_______________________________________________________________</w:t>
      </w:r>
    </w:p>
    <w:bookmarkEnd w:id="302"/>
    <w:bookmarkStart w:name="z2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создания__________________________________________________________________</w:t>
      </w:r>
    </w:p>
    <w:bookmarkEnd w:id="303"/>
    <w:bookmarkStart w:name="z2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304"/>
    <w:bookmarkStart w:name="z2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Ученая степень, звание (при его наличии) __________________________________________</w:t>
      </w:r>
    </w:p>
    <w:bookmarkEnd w:id="305"/>
    <w:bookmarkStart w:name="z2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труды и изобретения (при его наличии) ____________________________________</w:t>
      </w:r>
    </w:p>
    <w:bookmarkEnd w:id="306"/>
    <w:bookmarkStart w:name="z2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лет_____________________________</w:t>
      </w:r>
    </w:p>
    <w:bookmarkEnd w:id="307"/>
    <w:bookmarkStart w:name="z2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308"/>
    <w:bookmarkStart w:name="z2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Фамилия______________________________________________________________________</w:t>
      </w:r>
    </w:p>
    <w:bookmarkEnd w:id="309"/>
    <w:bookmarkStart w:name="z2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Имя__________________________________________________________________________</w:t>
      </w:r>
    </w:p>
    <w:bookmarkEnd w:id="310"/>
    <w:bookmarkStart w:name="z2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______________________________________________________</w:t>
      </w:r>
    </w:p>
    <w:bookmarkEnd w:id="311"/>
    <w:bookmarkStart w:name="z2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ИИН__________________________________________________________________________</w:t>
      </w:r>
    </w:p>
    <w:bookmarkEnd w:id="312"/>
    <w:bookmarkStart w:name="z2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личность________________________________________</w:t>
      </w:r>
    </w:p>
    <w:bookmarkEnd w:id="313"/>
    <w:bookmarkStart w:name="z2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Номер_______________________________________________________________________</w:t>
      </w:r>
    </w:p>
    <w:bookmarkEnd w:id="314"/>
    <w:bookmarkStart w:name="z2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Серия________________________________________________________________________</w:t>
      </w:r>
    </w:p>
    <w:bookmarkEnd w:id="315"/>
    <w:bookmarkStart w:name="z3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выдачи__________________________________________________________________</w:t>
      </w:r>
    </w:p>
    <w:bookmarkEnd w:id="316"/>
    <w:bookmarkStart w:name="z3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окончания________________________________________________________________</w:t>
      </w:r>
    </w:p>
    <w:bookmarkEnd w:id="317"/>
    <w:bookmarkStart w:name="z3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выдачи_________________________________________________________________</w:t>
      </w:r>
    </w:p>
    <w:bookmarkEnd w:id="318"/>
    <w:bookmarkStart w:name="z3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319"/>
    <w:bookmarkStart w:name="z3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Образование__________________________________________________________________</w:t>
      </w:r>
    </w:p>
    <w:bookmarkEnd w:id="320"/>
    <w:bookmarkStart w:name="z3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диплома_______________________________________________________________</w:t>
      </w:r>
    </w:p>
    <w:bookmarkEnd w:id="321"/>
    <w:bookmarkStart w:name="z3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диплома________________________________________________________________</w:t>
      </w:r>
    </w:p>
    <w:bookmarkEnd w:id="322"/>
    <w:bookmarkStart w:name="z3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претендента___________________________________________________</w:t>
      </w:r>
    </w:p>
    <w:bookmarkEnd w:id="323"/>
    <w:bookmarkStart w:name="z3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поступления______________________________________________________________</w:t>
      </w:r>
    </w:p>
    <w:bookmarkEnd w:id="324"/>
    <w:bookmarkStart w:name="z3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окончания________________________________________________________________</w:t>
      </w:r>
    </w:p>
    <w:bookmarkEnd w:id="325"/>
    <w:bookmarkStart w:name="z3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диплому_____________________________________________________</w:t>
      </w:r>
    </w:p>
    <w:bookmarkEnd w:id="326"/>
    <w:bookmarkStart w:name="z3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диплому______________________________________________________</w:t>
      </w:r>
    </w:p>
    <w:bookmarkEnd w:id="327"/>
    <w:bookmarkStart w:name="z3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 ____________________________________</w:t>
      </w:r>
    </w:p>
    <w:bookmarkEnd w:id="328"/>
    <w:bookmarkStart w:name="z3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прохождении интернатуры или резидентуры, либо переподготовки по заявляемой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специальности (для судебных экспертов судебно-медицинской, судебно-наркологической,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судебно-психиатрической специальностей)</w:t>
      </w:r>
    </w:p>
    <w:bookmarkEnd w:id="329"/>
    <w:bookmarkStart w:name="z3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_______________________________________________________________________</w:t>
      </w:r>
    </w:p>
    <w:bookmarkEnd w:id="330"/>
    <w:bookmarkStart w:name="z3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 _______________________________________________________________</w:t>
      </w:r>
    </w:p>
    <w:bookmarkEnd w:id="331"/>
    <w:bookmarkStart w:name="z3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цикла___________________________________________________________</w:t>
      </w:r>
    </w:p>
    <w:bookmarkEnd w:id="332"/>
    <w:bookmarkStart w:name="z3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Название обучающей организации_______________________________________________</w:t>
      </w:r>
    </w:p>
    <w:bookmarkEnd w:id="333"/>
    <w:bookmarkStart w:name="z3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обучения______________________________________________________________</w:t>
      </w:r>
    </w:p>
    <w:bookmarkEnd w:id="334"/>
    <w:bookmarkStart w:name="z3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Окончание обучения___________________________________________________________</w:t>
      </w:r>
    </w:p>
    <w:bookmarkEnd w:id="335"/>
    <w:bookmarkStart w:name="z3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Объем обучения в часах________________________________________________________</w:t>
      </w:r>
    </w:p>
    <w:bookmarkEnd w:id="336"/>
    <w:bookmarkStart w:name="z3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Дата выдачи __________________________________________________________________</w:t>
      </w:r>
    </w:p>
    <w:bookmarkEnd w:id="337"/>
    <w:bookmarkStart w:name="z3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прохождении квалификационной подготовки (повышения квалификации)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5 лет</w:t>
      </w:r>
    </w:p>
    <w:bookmarkEnd w:id="338"/>
    <w:bookmarkStart w:name="z3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Место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экспертов_______________________________________________________________</w:t>
      </w:r>
    </w:p>
    <w:bookmarkEnd w:id="339"/>
    <w:bookmarkStart w:name="z3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Специальность________________________________________________________________</w:t>
      </w:r>
    </w:p>
    <w:bookmarkEnd w:id="340"/>
    <w:bookmarkStart w:name="z3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Дата начала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341"/>
    <w:bookmarkStart w:name="z3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Дата окончания прохождения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342"/>
    <w:bookmarkStart w:name="z3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Изученные материалы во время прохождения квалификационной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(повышения квалификации) судебных экспертов______________________________________</w:t>
      </w:r>
    </w:p>
    <w:bookmarkEnd w:id="343"/>
    <w:bookmarkStart w:name="z3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Фамилия, имя, отчества (при его наличии), должность руководителя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(повышения квалификации)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44"/>
    <w:bookmarkStart w:name="z3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Отчет о прохождении квалификационной подготовки (повышения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судебных экспертов ______________________________________________________________</w:t>
      </w:r>
    </w:p>
    <w:bookmarkEnd w:id="345"/>
    <w:bookmarkStart w:name="z3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346"/>
    <w:bookmarkStart w:name="z3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индекс______________________________________________________________</w:t>
      </w:r>
    </w:p>
    <w:bookmarkEnd w:id="347"/>
    <w:bookmarkStart w:name="z3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пункт_________________________________________</w:t>
      </w:r>
    </w:p>
    <w:bookmarkEnd w:id="348"/>
    <w:bookmarkStart w:name="z3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улицы_______________________________________________________________</w:t>
      </w:r>
    </w:p>
    <w:bookmarkEnd w:id="349"/>
    <w:bookmarkStart w:name="z3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здания____________________________________________________________</w:t>
      </w:r>
    </w:p>
    <w:bookmarkEnd w:id="350"/>
    <w:bookmarkStart w:name="z3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офиса________________________________________________________</w:t>
      </w:r>
    </w:p>
    <w:bookmarkEnd w:id="351"/>
    <w:bookmarkStart w:name="z3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Номер телефонов______________________________________________________________</w:t>
      </w:r>
    </w:p>
    <w:bookmarkEnd w:id="3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