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99fd" w14:textId="3ef9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мая 2015 года № 401. Зарегистрирован в Министерстве юстиции Республики Казахстан 25 июня 2015 года № 11436. Утратил силу приказом Министра национальной экономики Республики Казахстан от 26 октября 2022 года № 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приказа в редакции приказа Министра национальной экономики РК от 01.04.2016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01.04.2016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предпринимательства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2015 года № 401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"Обучение субъектов</w:t>
      </w:r>
      <w:r>
        <w:br/>
      </w:r>
      <w:r>
        <w:rPr>
          <w:rFonts w:ascii="Times New Roman"/>
          <w:b/>
          <w:i w:val="false"/>
          <w:color w:val="000000"/>
        </w:rPr>
        <w:t>частного предпринимательства в рамках Единой программы</w:t>
      </w:r>
      <w:r>
        <w:br/>
      </w:r>
      <w:r>
        <w:rPr>
          <w:rFonts w:ascii="Times New Roman"/>
          <w:b/>
          <w:i w:val="false"/>
          <w:color w:val="000000"/>
        </w:rPr>
        <w:t>поддержки и развития бизнеса "Дорожная карта бизнеса 2020"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01.04.2016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"Обучение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по инструменту "Деловые связи" и компоненту "Бизнес-школа" Национальной палатой предпринимателей Республики Казахстан "Атамекен", по компоненту "Обучение топ-менеджмента малого и среднего предпринимательства" – на базе автономной организации образования "Назарбаев Университет"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(далее – Стандарт) (зарегистрированный в Реестре государственной регистрации нормативных правовых актов за № 11181).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оказания Государственной услуги и предоставления результата ее оказания: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физическим и юридическим лицам (далее – Услугополучатель).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направление на обучение в рамках Единой программы поддержки и развития бизнеса "Дорожная карта бизнеса 2020" (далее – Программа).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достоверность предоставляемых сведений в документах несет ответственность Услугополучатель.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предоставление Услугополучателем перечня документов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оказания Государственной услуги, длительность его выполнения: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рассматривает и проводит отбор документов Услугополучателя согласно Единой программе поддержки и развития бизнеса "Дорожная карта бизнеса 2020" (далее – Программа), в течение 10 (десяти) рабочих дней;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направляет сводную заявку в уполномоченный орган на согласование;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Услугодателю одобренные списки Услугополучателей для оказания государственной услуги;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ежеквартально до 10 числа месяца до отчетного квартала составляет график курсов обучения на предстоящий квартал с указанием даты и места проведения обучения, его периода и сроков сдачи заявок, который после его составления в течение 10 рабочих дней подлежит размещению в СМИ;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лице региональных филиалов акционерного общества "Фонд развития предпринимательства "Даму" (далее – АО "ФРП "Даму")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лице региональных филиалов АО "ФРП "Даму" в день обращения Услугополучателя;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в лице региональных филиалов АО "ФРП "Даму" рассматривает и проводит отбор документов Услугополучателя согласно Программе, в течение 10 (десяти) рабочих дней;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лице АО "ФРП "Даму" направляет сводную заявку в уполномоченный орган на согласование;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согласованный перечень Услугополучателей в автономную организацию образования "Назарбаев Университет".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работником канцелярии Услугодателя и передача ответственному работнику Услугодателя;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ответственным работником Услугодателя;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сводной заявки уполномоченному органу на согласование;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уполномоченным органом Услугодателю одобренных списков Услугополучателей для оказания государственной услуги;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работником канцелярии Услугодателя и передача ответственному работнику Услугодателя;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ежеквартально до 10 числа месяца до отчетного квартала графика курсов обучения на предстоящий квартал с указанием даты и места проведения обучения, его периода и сроков сдачи заявок, который после его составления в течение 10 рабочих дней подлежит размещению в средствах массовой информации;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работником канцелярии Услугодателя в лице региональных филиалов АО "ФРП "Даму" и передача ответственному работнику Услугодателя в лице региональных филиалов АО "ФРП "Даму";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ответственным работником Услугодателя в лице региональных филиалов АО "ФРП "Даму";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сводной заявки уполномоченному органу на согласование.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9"/>
    <w:bookmarkStart w:name="z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связи":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рассматривает документы согласно Программе в течение 10 (десяти) рабочих дней;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направляет сводную заявку в уполномоченный орган на согласование;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Услугодателю одобренные списки Услугополучателей для оказания государственной услуги;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"Бизнес-школа":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день обращения Услугополучателя;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ежеквартально до 10 числа месяца до отчетного квартала составляет график курсов обучения на предстоящий квартал с указанием даты и места проведения обучения, его периода и сроков сдачи заявок, который после его составления в течение 10 рабочих дней подлежит размещению в средствах массовой информации;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предпринимательства":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лице региональных филиалов АО "ФРП "Даму" принимает и регистрирует документы Услугополучателя в течение 20 (двадцати) минут в день обращения и передает документы ответственному работнику Услугодателя в лице региональных филиалов АО "ФРП "Даму" в день обращения Услугополучателя;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в лице региональных филиалов АО "ФРП "Даму" рассматривает документы согласно Программе в течение 10 (десяти) рабочих дней;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лице АО "ФРП "Даму" направляет сводную заявку в уполномоченный орган на согласование;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направляет согласованный перечень Услугополучателей в автономную организацию образования "Назарбаев Университет" для организации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работник Услугодателя в лице АО "ФРП "Даму" направляет сводную заявку уполномоченному органу на согласование.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5"/>
    <w:bookmarkStart w:name="z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6"/>
    <w:bookmarkStart w:name="z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7"/>
    <w:bookmarkStart w:name="z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"Обучение субъектов частного предпринимательства в рамках Программы не оказывается через центры обслуживания населения и (или) иными услугодателями.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2020"</w:t>
            </w:r>
          </w:p>
        </w:tc>
      </w:tr>
    </w:tbl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 (действий)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каждого действия (процедуры) с указанием длительности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(действия), в процессе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инструменту "Деловые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2020"</w:t>
            </w:r>
          </w:p>
        </w:tc>
      </w:tr>
    </w:tbl>
    <w:bookmarkStart w:name="z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 (действий)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каждого действия (процедуры) с указанием длительности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(действия), в процессе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компоненту "Обучение топ-менеджмента малого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2020"</w:t>
            </w:r>
          </w:p>
        </w:tc>
      </w:tr>
    </w:tbl>
    <w:bookmarkStart w:name="z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по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инструменту "Деловые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"Обучение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2020"</w:t>
            </w:r>
          </w:p>
        </w:tc>
      </w:tr>
    </w:tbl>
    <w:bookmarkStart w:name="z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по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компоненту "Обучение топ-менеджмента малого и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