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ae29" w14:textId="a23a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авиакомпаний к выполнению регулярных внутренних коммерческих воздушных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352. Зарегистрирован в Министерстве юстиции Республики Казахстан 26 июня 2015 года № 11460.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41-61)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авиакомпаний к выполнению регулярных внутренних коммерческих воздушных перевозок (далее – Правила).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за исключением абзаца девятого подпункта 2) пункта 7 и подпункта 10) пункта 8 Правил, которые вводятся в действие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мая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допуска авиакомпаний к выполнению регулярных</w:t>
      </w:r>
      <w:r>
        <w:br/>
      </w:r>
      <w:r>
        <w:rPr>
          <w:rFonts w:ascii="Times New Roman"/>
          <w:b/>
          <w:i w:val="false"/>
          <w:color w:val="000000"/>
        </w:rPr>
        <w:t>внутренних коммерческих воздушных перевозок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допуска авиакомпаний к выполнению регулярных внутренних коммерческих воздушных перевозок (далее – Правила) разработаны в соответствии с подпунктом 41-61)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(внутриобластные) коммерческие воздушные пассажирские перевозки – коммерческие воздушные пассажирские перевозки, осуществляемые между населенными пунктами в пределах одной области;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(внутриреспубликанские) коммерческие воздушные пассажирские перевозки – коммерческие воздушные пассажирские перевозки, осуществляемые между населенными пунктами, находящимися в разных областях, или соединяющие населенные пункты с городами республиканского значения, столицей.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 решения о допуске авиакомпании к выполнению регулярных внутренних коммерческих воздушных перевозок осуществляет уполномоченный орган в сфере гражданской авиации (далее – уполномоченный орган).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 авиакомпании к выполнению регулярных внутренних коммерческих воздушных перевозок осуществляется по видам регулярных внутренних коммерческих воздушных перевозок.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Регулярные внутренние коммерческие воздушные перевозки для выдачи допуска классифицируются по следующим видам: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(внутриобластные) коммерческие воздушные пассажирские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(внутриреспубликанские) коммерческие воздушные пассажирские перевозки.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 авиакомпании к выполнению регулярных внутренних коммерческих воздушных перевозок выдается по одному или двум видам регулярных внутренних коммерческих воздушных перевозок.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Квалификационные требования для допуска авиакомпаний</w:t>
      </w:r>
      <w:r>
        <w:br/>
      </w:r>
      <w:r>
        <w:rPr>
          <w:rFonts w:ascii="Times New Roman"/>
          <w:b/>
          <w:i w:val="false"/>
          <w:color w:val="000000"/>
        </w:rPr>
        <w:t>к выполнению регулярных внутренних коммерческих воздушных</w:t>
      </w:r>
      <w:r>
        <w:br/>
      </w:r>
      <w:r>
        <w:rPr>
          <w:rFonts w:ascii="Times New Roman"/>
          <w:b/>
          <w:i w:val="false"/>
          <w:color w:val="000000"/>
        </w:rPr>
        <w:t>перевозок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Устанавливаются следующие квалификационные требования для допуска авиакомпаний к выполнению регулярных внутренних коммерческих воздушных перевозок: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выполнения местных (внутриобластных) коммерческих воздушных пассажирских перевозок: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эксплуатанта, выданное уполномоченным органом;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парка воздушных судов с действующими сертификатами летной годности в количестве, необходимом для выполнения полетов по установленному авиакомпанией расписанию (с учетом резервирования), но не менее двух воздушных судов одинаковой пассажировместимости (в собственности или аренде (находящихся в лизинге) на срок не менее трех лет);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персонала в каждом аэропорту, в (из) которых планируются местные (внутриобластные) коммерческие воздушные пассажирские перевозки, или наличие заключенного договора на наземное обслуживание;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выполнения региональных (внутриреспубликанских) коммерческих воздушных пассажирских перевозок: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эксплуатанта, выданное уполномоченным органом;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парка воздушных судов с действующими сертификатами летной годности в количестве, необходимом для выполнения полетов по установленному авиакомпанией расписанию (с учетом резервирования), но не менее трех воздушных судов одинаковой пассажировместимости (в собственности или аренде (находящихся в лизинге) на срок не менее трех лет);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по выполнению нерегулярных перевозок или выполнению местных (внутриобластных) пассажирских авиаперевозок не менее одного года, за исключением выполнения полетов в аэродромы, имеющие ограничения по типам воздушных судов, а также авиакомпаний, выполнявших регулярные рейсы в качестве структурного подразделения в составе другой авиакомпании под одним сертификатом эксплуатанта;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персонала по размещению ресурсов в автоматизированной системе бронирования и продажи авиаперевозок;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персонала в каждом аэропорту, где планируется выполнение региональных (внутриреспубликанских) пассажирских авиаперевозок или наличие заключенного договора на наземное обслуживание;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достаточность финансовых ресурсов, под которым подразумевается способность авиакомпании выполнять полеты, в соответствии с предлагаемым расписанием по авиамаршруту (авиамаршрутам) в течение тридцати календарных дней без учета дохода, предполагаемого с момента эксплуатации авиамаршрута;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заключенного договора на размещение ресурсов в одной из автоматизированных систем продаж авиаперевозок, включая оформление перевозочных документов в электронной и бумажной формах;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собственного интернет-ресурса, предоставляющего онлайн-бронирование и продажу авиабилетов и/или наличие офисов продаж авиабилетов не менее чем в двух городах, в которые планируется выполнение полетов.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транспорта РК от 24.11.2023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Несоответствие заявителя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допуска авиакомпании к выполнению внутренних регулярных коммерческих перевозок.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по инвестициям и развитию РК от 21.06.2017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Документы, подтверждающие соответствие квалификационным</w:t>
      </w:r>
      <w:r>
        <w:br/>
      </w:r>
      <w:r>
        <w:rPr>
          <w:rFonts w:ascii="Times New Roman"/>
          <w:b/>
          <w:i w:val="false"/>
          <w:color w:val="000000"/>
        </w:rPr>
        <w:t>требованиям для допуска авиакомпаний к выполнению регулярных</w:t>
      </w:r>
      <w:r>
        <w:br/>
      </w:r>
      <w:r>
        <w:rPr>
          <w:rFonts w:ascii="Times New Roman"/>
          <w:b/>
          <w:i w:val="false"/>
          <w:color w:val="000000"/>
        </w:rPr>
        <w:t>внутренних коммерческих воздушных перевозок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допуска к выполнению региональных (внутриреспубликанских) коммерческих воздушных пассажирских перевозок заявителем предоставляются следующие документы, подтверждающие соответствие авиакомпании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произвольной форме, подписанное первым руководителем авиакомпании, с указанием допусков к видам регулярных внутренних коммерческих воздушных перевозок, на которые претендует заявитель, и сведений о наличии действующего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парке воздушных судов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собственных и (или) арендованных (находящихся в лизинге) воздушных судов с указанием сроков действия их 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заключения договора на аренду (лизинг) воздушных судов, сроки действия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оборота воздушных судов по установленному авиакомпанией расписанию;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соглашения о размещении ресурсов в автоматизированной системе бронирования и продажи авиаперевозок, включая оформление перевозочных документов в электронной и бумажной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свидетельствующего о подготовке персонала авиакомпании по размещению ресурсов в автоматизированной системе бронирования и продажи авиаперевозок;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бухгалтерский баланс за последний финансовый год, а также на текущую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аудированная отчетность за последний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банка об имеющихся финансовых средствах на счете в национальной или иностранной валютах в количестве, необходимом для обеспечения полетов, в соответствии с предлагаемым расписанием по авиамаршруту (авиамаршрутам) в течение 30 дней без учета дохода, предполагаемого с момента эксплуатации авиамаршрута;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авиамаршрутов, по которым планируется выполнение регулярных полетов, и расчеты расходов на выполнение полетов по авиамаршруту (авиамаршрутам) с учетом планируемой загрузки в соответствии с предлагаемым расписанием по авиамаршруту (авиамаршрутам) в течение тридцати календарных дней;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приказом Министра по инвестициям и развитию РК от 18.08.2016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справка о найме персонала в каждом аэропорту, в которых планируется открытие внутренних регулярных рейсов или копия заключенного договора на наземное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справка с указанием наличия собственного интернет-ресурса, предоставляющего возможность онлайн-бронирования и продажи авиабилетов и/или справка с указанием наличия офисов продаж авиабилетов не менее чем в двух городах, в которые планируется выполнение полетов.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приказом и.о. Министра транспорта РК от 24.11.2023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местных (внутриобластных) коммерческих воздушных пассажирских перевозок предоставляются только документы, предусмотренные подпунктами 1), 2) и 3)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приказами Министра по инвестициям и развитию РК от 18.08.2016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и.о. Министра транспорта РК от 24.11.2023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допуска авиакомпаний к выполнению регулярных</w:t>
      </w:r>
      <w:r>
        <w:br/>
      </w:r>
      <w:r>
        <w:rPr>
          <w:rFonts w:ascii="Times New Roman"/>
          <w:b/>
          <w:i w:val="false"/>
          <w:color w:val="000000"/>
        </w:rPr>
        <w:t>внутренних коммерческих воздушных перевозок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в одном экземпляре, в прошитом виде, с пронумерованными страницами, последняя страница заверяется печатью юридического лица (авиакомпании).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2 (двух) рабочих дней с момента получения документов заявителя проверяет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в дальнейшем рассмотрении документов.</w:t>
      </w:r>
    </w:p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тридцати календарных дней с момента получения документов в уполномоченном органе оценку соответствия заявителя квалификационным требованиям проводит постоянно действующая комиссия, созданная приказом уполномоченного органа (далее – комиссия).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быть нечетным и составлять не менее семи человек. Комиссию возглавляет председатель комиссии, а в его отсутствие - заместитель председателя. Решение комиссии принимается большинством голосов членов, участвующих в заседании, и оформляется протоколом, составляемым секретарем комиссии, который не является членом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голосов, принятым считается решение, за которое проголосовал председатель конкурсной комиссии. Решение комиссии признается легитимным при присутствии на процедуре голосования не менее двух третей от общего количества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комиссии, а в случае его отсутствия заместитель председателя руководят деятельностью комиссии, председательствуют на заседаниях комиссии, планируют работу и осуществляют общий контроль за реализацией ее решений.</w:t>
      </w:r>
    </w:p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проводится на основании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документов.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документы, представленные авиакомпанией, не соответствуют требованиям, указанным в пункте 8 настоящих Правил, то они на основании отрицательного заключения комиссии отклоняются и подлежат возврату уполномоченным органом.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Авиакомпании, чьи заявления отклонены, письменно уведомляются об этом уполномоченным органом не позднее тридцати календарных дней с момента получения заявления уполномоченным органом с указанием причин отказа.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Оформление допуска авиакомпании к видам регулярных внутренних коммерческих воздушных перевозок осуществляется уполномоченным органом на основании положительного заключения комиссии о соответствии авиакомпании квалификационным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авиакомпании к регулярным внутренним коммерческим воздушным перевозкам оформляется в виде соответствующих отметок в части "В" специального положения сертификата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разрешенных для авиакомпании видах регулярных внутренних коммерческих воздушных перевозок уполномоченный орган размещает на своем интернет-ресурсе, а также направляет копию решения уполномоченного органа заявителю в пределах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допуска авиакомпаний к выполнению регулярных внутренних коммерческих воздушных перевозок.</w:t>
      </w:r>
    </w:p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несоблюдении авиакомпанией квалификационных требований, установленных правилами допуска авиакомпаний к выполнению регулярных внутренних коммерческих воздушных перевозок, ранее выданный допуск приостанавливается уполномоченным органом в сфере гражданской авиации до трех месяцев. В случае не устранения нарушений, явившихся основанием для приостановления, в срок, установленный настоящим пунктом, отзывается ранее выданный допуск.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 в соответствии с приказом Министра по инвестициям и развитию РК от 21.06.2017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