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1c2a" w14:textId="8471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оказываемых Комитетом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27 мая 2015 года № 43. Зарегистрирован в Министерстве юстиции Республики Казахстан 30 июня 2015 года № 11509. Утратил силу приказом Председателя Комитета национальной безопасности Республики Казахстан от 6 мая 2020 года № 34/қе.</w:t>
      </w:r>
    </w:p>
    <w:p>
      <w:pPr>
        <w:spacing w:after="0"/>
        <w:ind w:left="0"/>
        <w:jc w:val="both"/>
      </w:pPr>
      <w:r>
        <w:rPr>
          <w:rFonts w:ascii="Times New Roman"/>
          <w:b w:val="false"/>
          <w:i w:val="false"/>
          <w:color w:val="ff0000"/>
          <w:sz w:val="28"/>
        </w:rPr>
        <w:t xml:space="preserve">
      Сноска. Утратил силу приказом Председателя Комитета национальной безопасности РК от 06.05.2020 </w:t>
      </w:r>
      <w:r>
        <w:rPr>
          <w:rFonts w:ascii="Times New Roman"/>
          <w:b w:val="false"/>
          <w:i w:val="false"/>
          <w:color w:val="ff0000"/>
          <w:sz w:val="28"/>
        </w:rPr>
        <w:t>№ 34/қе</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Утвердить прилагаемые регламенты государственных услуг:</w:t>
      </w:r>
    </w:p>
    <w:bookmarkEnd w:id="0"/>
    <w:p>
      <w:pPr>
        <w:spacing w:after="0"/>
        <w:ind w:left="0"/>
        <w:jc w:val="both"/>
      </w:pPr>
      <w:r>
        <w:rPr>
          <w:rFonts w:ascii="Times New Roman"/>
          <w:b w:val="false"/>
          <w:i w:val="false"/>
          <w:color w:val="000000"/>
          <w:sz w:val="28"/>
        </w:rPr>
        <w:t xml:space="preserve">
      1) "Выдача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"Выдача лицензии на разработку средств криптографической защиты информации"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"Регистрация нотификаций о характеристиках товаров (продукции), содержащих шифровальные (криптографические) средства"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"Выдача разрешения на реализацию (в том числе иную передачу) средств криптографической защиты информации"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Председателя Комитета национальной безопасности РК от 28.06.2019 </w:t>
      </w:r>
      <w:r>
        <w:rPr>
          <w:rFonts w:ascii="Times New Roman"/>
          <w:b w:val="false"/>
          <w:i w:val="false"/>
          <w:color w:val="000000"/>
          <w:sz w:val="28"/>
        </w:rPr>
        <w:t>№ 46/қе</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15 сентября 2014 года № 305 "Об утверждении регламентов государственных услуг, оказываемых Комитетом национальной безопасности Республики Казахстан" (зарегистрирован в Реестре государственной регистрации нормативных правовых актов 13 октября 2014 года № 9790, опубликован 3 декабря 2014 года в информационно-правовой системе "Әділет").</w:t>
      </w:r>
    </w:p>
    <w:bookmarkEnd w:id="1"/>
    <w:bookmarkStart w:name="z10" w:id="2"/>
    <w:p>
      <w:pPr>
        <w:spacing w:after="0"/>
        <w:ind w:left="0"/>
        <w:jc w:val="both"/>
      </w:pPr>
      <w:r>
        <w:rPr>
          <w:rFonts w:ascii="Times New Roman"/>
          <w:b w:val="false"/>
          <w:i w:val="false"/>
          <w:color w:val="000000"/>
          <w:sz w:val="28"/>
        </w:rPr>
        <w:t>
      3. Департаменту по защите государственных секретов Комитета национальной безопасности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официальное опубликование;</w:t>
      </w:r>
    </w:p>
    <w:p>
      <w:pPr>
        <w:spacing w:after="0"/>
        <w:ind w:left="0"/>
        <w:jc w:val="both"/>
      </w:pPr>
      <w:r>
        <w:rPr>
          <w:rFonts w:ascii="Times New Roman"/>
          <w:b w:val="false"/>
          <w:i w:val="false"/>
          <w:color w:val="000000"/>
          <w:sz w:val="28"/>
        </w:rPr>
        <w:t>
      2) размещение настоящего приказа на официальном интернет-ресурсе Комитета национальной безопасности Республики Казахстан.</w:t>
      </w:r>
    </w:p>
    <w:bookmarkStart w:name="z11" w:id="3"/>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Комитета национальной безопасности Республики Казахстан по кураторству.</w:t>
      </w:r>
    </w:p>
    <w:bookmarkEnd w:id="3"/>
    <w:bookmarkStart w:name="z12" w:id="4"/>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национальной безопасности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Абыкаев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от 27 мая 2015 года № 43</w:t>
            </w:r>
          </w:p>
        </w:tc>
      </w:tr>
    </w:tbl>
    <w:bookmarkStart w:name="z14" w:id="5"/>
    <w:p>
      <w:pPr>
        <w:spacing w:after="0"/>
        <w:ind w:left="0"/>
        <w:jc w:val="left"/>
      </w:pPr>
      <w:r>
        <w:rPr>
          <w:rFonts w:ascii="Times New Roman"/>
          <w:b/>
          <w:i w:val="false"/>
          <w:color w:val="000000"/>
        </w:rPr>
        <w:t xml:space="preserve"> Регламент государственной услуги "Выдача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bookmarkEnd w:id="5"/>
    <w:p>
      <w:pPr>
        <w:spacing w:after="0"/>
        <w:ind w:left="0"/>
        <w:jc w:val="both"/>
      </w:pPr>
      <w:r>
        <w:rPr>
          <w:rFonts w:ascii="Times New Roman"/>
          <w:b w:val="false"/>
          <w:i w:val="false"/>
          <w:color w:val="ff0000"/>
          <w:sz w:val="28"/>
        </w:rPr>
        <w:t xml:space="preserve">
      Сноска. Приложение 1 в редакции приказа Председателя Комитета национальной безопасности РК от 28.06.2019 </w:t>
      </w:r>
      <w:r>
        <w:rPr>
          <w:rFonts w:ascii="Times New Roman"/>
          <w:b w:val="false"/>
          <w:i w:val="false"/>
          <w:color w:val="ff0000"/>
          <w:sz w:val="28"/>
        </w:rPr>
        <w:t>№ 46/қе</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5" w:id="6"/>
    <w:p>
      <w:pPr>
        <w:spacing w:after="0"/>
        <w:ind w:left="0"/>
        <w:jc w:val="left"/>
      </w:pPr>
      <w:r>
        <w:rPr>
          <w:rFonts w:ascii="Times New Roman"/>
          <w:b/>
          <w:i w:val="false"/>
          <w:color w:val="000000"/>
        </w:rPr>
        <w:t xml:space="preserve"> Глава 1. Общие положения</w:t>
      </w:r>
    </w:p>
    <w:bookmarkEnd w:id="6"/>
    <w:bookmarkStart w:name="z166" w:id="7"/>
    <w:p>
      <w:pPr>
        <w:spacing w:after="0"/>
        <w:ind w:left="0"/>
        <w:jc w:val="both"/>
      </w:pPr>
      <w:r>
        <w:rPr>
          <w:rFonts w:ascii="Times New Roman"/>
          <w:b w:val="false"/>
          <w:i w:val="false"/>
          <w:color w:val="000000"/>
          <w:sz w:val="28"/>
        </w:rPr>
        <w:t xml:space="preserve">
      1. Государственная услуга "Выдача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 (далее – государственная услуга) оказывается Комитетом национальной безопасности Республики Казахстан (далее – КНБ, услугодатель) на основании Стандарта государственной услуги "Выдача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КНБ от 28 апреля 2015 года № 30 (зарегистрирован в Реестре государственной регистрации нормативных правовых актов № 11360) (далее – Стандарт).</w:t>
      </w:r>
    </w:p>
    <w:bookmarkEnd w:id="7"/>
    <w:bookmarkStart w:name="z167" w:id="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bookmarkEnd w:id="8"/>
    <w:bookmarkStart w:name="z168" w:id="9"/>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w:t>
      </w:r>
    </w:p>
    <w:bookmarkEnd w:id="9"/>
    <w:bookmarkStart w:name="z169" w:id="10"/>
    <w:p>
      <w:pPr>
        <w:spacing w:after="0"/>
        <w:ind w:left="0"/>
        <w:jc w:val="both"/>
      </w:pPr>
      <w:r>
        <w:rPr>
          <w:rFonts w:ascii="Times New Roman"/>
          <w:b w:val="false"/>
          <w:i w:val="false"/>
          <w:color w:val="000000"/>
          <w:sz w:val="28"/>
        </w:rPr>
        <w:t>
      3. Результат оказания государственной услуги: выдача лицензии, переоформление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 либо мотивированный отказ в оказании государственной услуги.</w:t>
      </w:r>
    </w:p>
    <w:bookmarkEnd w:id="10"/>
    <w:bookmarkStart w:name="z170" w:id="1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11"/>
    <w:bookmarkStart w:name="z171" w:id="12"/>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2"/>
    <w:bookmarkStart w:name="z172" w:id="13"/>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юридического или физического лица в форме электронного документа, удостоверенного электронной цифровой подписью (далее – ЭЦП) услугополучателя (далее – заявление), и иных документов, предусмотренных в пункте 9 Стандарта, необходимых для оказания государственной услуги.</w:t>
      </w:r>
    </w:p>
    <w:bookmarkEnd w:id="13"/>
    <w:bookmarkStart w:name="z173" w:id="14"/>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выполнения:</w:t>
      </w:r>
    </w:p>
    <w:bookmarkEnd w:id="14"/>
    <w:bookmarkStart w:name="z174" w:id="15"/>
    <w:p>
      <w:pPr>
        <w:spacing w:after="0"/>
        <w:ind w:left="0"/>
        <w:jc w:val="both"/>
      </w:pPr>
      <w:r>
        <w:rPr>
          <w:rFonts w:ascii="Times New Roman"/>
          <w:b w:val="false"/>
          <w:i w:val="false"/>
          <w:color w:val="000000"/>
          <w:sz w:val="28"/>
        </w:rPr>
        <w:t>
      1) регистрация заявления сотрудником услугодателя и направление ответственному исполнителю в день поступления;</w:t>
      </w:r>
    </w:p>
    <w:bookmarkEnd w:id="15"/>
    <w:bookmarkStart w:name="z175" w:id="16"/>
    <w:p>
      <w:pPr>
        <w:spacing w:after="0"/>
        <w:ind w:left="0"/>
        <w:jc w:val="both"/>
      </w:pPr>
      <w:r>
        <w:rPr>
          <w:rFonts w:ascii="Times New Roman"/>
          <w:b w:val="false"/>
          <w:i w:val="false"/>
          <w:color w:val="000000"/>
          <w:sz w:val="28"/>
        </w:rPr>
        <w:t>
      2) рассмотрение заявления, проверка соответствия услугополучателя установленным квалификационным требованиям сотрудником управления лицензирования (далее – исполнитель):</w:t>
      </w:r>
    </w:p>
    <w:bookmarkEnd w:id="16"/>
    <w:bookmarkStart w:name="z176" w:id="17"/>
    <w:p>
      <w:pPr>
        <w:spacing w:after="0"/>
        <w:ind w:left="0"/>
        <w:jc w:val="both"/>
      </w:pPr>
      <w:r>
        <w:rPr>
          <w:rFonts w:ascii="Times New Roman"/>
          <w:b w:val="false"/>
          <w:i w:val="false"/>
          <w:color w:val="000000"/>
          <w:sz w:val="28"/>
        </w:rPr>
        <w:t>
      при выдаче лицензии – в течение 13 рабочих дней;</w:t>
      </w:r>
    </w:p>
    <w:bookmarkEnd w:id="17"/>
    <w:bookmarkStart w:name="z177" w:id="18"/>
    <w:p>
      <w:pPr>
        <w:spacing w:after="0"/>
        <w:ind w:left="0"/>
        <w:jc w:val="both"/>
      </w:pPr>
      <w:r>
        <w:rPr>
          <w:rFonts w:ascii="Times New Roman"/>
          <w:b w:val="false"/>
          <w:i w:val="false"/>
          <w:color w:val="000000"/>
          <w:sz w:val="28"/>
        </w:rPr>
        <w:t>
      при переоформлении лицензии – в течение 1 рабочего дня;</w:t>
      </w:r>
    </w:p>
    <w:bookmarkEnd w:id="18"/>
    <w:bookmarkStart w:name="z178" w:id="19"/>
    <w:p>
      <w:pPr>
        <w:spacing w:after="0"/>
        <w:ind w:left="0"/>
        <w:jc w:val="both"/>
      </w:pPr>
      <w:r>
        <w:rPr>
          <w:rFonts w:ascii="Times New Roman"/>
          <w:b w:val="false"/>
          <w:i w:val="false"/>
          <w:color w:val="000000"/>
          <w:sz w:val="28"/>
        </w:rPr>
        <w:t>
      3) формирование и направление исполнителем на подпись проекта результата оказания государственной услуги – в течение 1 рабочего дня;</w:t>
      </w:r>
    </w:p>
    <w:bookmarkEnd w:id="19"/>
    <w:bookmarkStart w:name="z179" w:id="20"/>
    <w:p>
      <w:pPr>
        <w:spacing w:after="0"/>
        <w:ind w:left="0"/>
        <w:jc w:val="both"/>
      </w:pPr>
      <w:r>
        <w:rPr>
          <w:rFonts w:ascii="Times New Roman"/>
          <w:b w:val="false"/>
          <w:i w:val="false"/>
          <w:color w:val="000000"/>
          <w:sz w:val="28"/>
        </w:rPr>
        <w:t>
      4) подписание и направление услугополучателю результата оказания государственной услуги:</w:t>
      </w:r>
    </w:p>
    <w:bookmarkEnd w:id="20"/>
    <w:bookmarkStart w:name="z180" w:id="21"/>
    <w:p>
      <w:pPr>
        <w:spacing w:after="0"/>
        <w:ind w:left="0"/>
        <w:jc w:val="both"/>
      </w:pPr>
      <w:r>
        <w:rPr>
          <w:rFonts w:ascii="Times New Roman"/>
          <w:b w:val="false"/>
          <w:i w:val="false"/>
          <w:color w:val="000000"/>
          <w:sz w:val="28"/>
        </w:rPr>
        <w:t>
      уполномоченным лицом услугодателя при выдаче и переоформлении лицензии – в течение 1 рабочего дня;</w:t>
      </w:r>
    </w:p>
    <w:bookmarkEnd w:id="21"/>
    <w:bookmarkStart w:name="z181" w:id="22"/>
    <w:p>
      <w:pPr>
        <w:spacing w:after="0"/>
        <w:ind w:left="0"/>
        <w:jc w:val="both"/>
      </w:pPr>
      <w:r>
        <w:rPr>
          <w:rFonts w:ascii="Times New Roman"/>
          <w:b w:val="false"/>
          <w:i w:val="false"/>
          <w:color w:val="000000"/>
          <w:sz w:val="28"/>
        </w:rPr>
        <w:t>
      руководителем управления лицензирования в случае установления факта несоответствия услугополучателя квалификационным требованиям – в течение 1 рабочего дня с момента формирования мотивированного отказа в дальнейшем рассмотрении заявления.</w:t>
      </w:r>
    </w:p>
    <w:bookmarkEnd w:id="22"/>
    <w:bookmarkStart w:name="z182" w:id="23"/>
    <w:p>
      <w:pPr>
        <w:spacing w:after="0"/>
        <w:ind w:left="0"/>
        <w:jc w:val="both"/>
      </w:pPr>
      <w:r>
        <w:rPr>
          <w:rFonts w:ascii="Times New Roman"/>
          <w:b w:val="false"/>
          <w:i w:val="false"/>
          <w:color w:val="000000"/>
          <w:sz w:val="28"/>
        </w:rPr>
        <w:t xml:space="preserve">
      6. Результат процедуры (действия) по оказанию государственной услуги, который служит основанием для начала выполнения следующей процедуры (действия): </w:t>
      </w:r>
    </w:p>
    <w:bookmarkEnd w:id="23"/>
    <w:bookmarkStart w:name="z183" w:id="24"/>
    <w:p>
      <w:pPr>
        <w:spacing w:after="0"/>
        <w:ind w:left="0"/>
        <w:jc w:val="both"/>
      </w:pPr>
      <w:r>
        <w:rPr>
          <w:rFonts w:ascii="Times New Roman"/>
          <w:b w:val="false"/>
          <w:i w:val="false"/>
          <w:color w:val="000000"/>
          <w:sz w:val="28"/>
        </w:rPr>
        <w:t xml:space="preserve">
      1) зарегистрированное заявление с номером и датой регистрации; </w:t>
      </w:r>
    </w:p>
    <w:bookmarkEnd w:id="24"/>
    <w:bookmarkStart w:name="z184" w:id="25"/>
    <w:p>
      <w:pPr>
        <w:spacing w:after="0"/>
        <w:ind w:left="0"/>
        <w:jc w:val="both"/>
      </w:pPr>
      <w:r>
        <w:rPr>
          <w:rFonts w:ascii="Times New Roman"/>
          <w:b w:val="false"/>
          <w:i w:val="false"/>
          <w:color w:val="000000"/>
          <w:sz w:val="28"/>
        </w:rPr>
        <w:t xml:space="preserve">
      2) установление факта соответствия/несоответствия услугополучателя установленным квалификационным требованиям; </w:t>
      </w:r>
    </w:p>
    <w:bookmarkEnd w:id="25"/>
    <w:bookmarkStart w:name="z185" w:id="26"/>
    <w:p>
      <w:pPr>
        <w:spacing w:after="0"/>
        <w:ind w:left="0"/>
        <w:jc w:val="both"/>
      </w:pPr>
      <w:r>
        <w:rPr>
          <w:rFonts w:ascii="Times New Roman"/>
          <w:b w:val="false"/>
          <w:i w:val="false"/>
          <w:color w:val="000000"/>
          <w:sz w:val="28"/>
        </w:rPr>
        <w:t>
      3) проект результата оказания государственной услуги;</w:t>
      </w:r>
    </w:p>
    <w:bookmarkEnd w:id="26"/>
    <w:bookmarkStart w:name="z186" w:id="27"/>
    <w:p>
      <w:pPr>
        <w:spacing w:after="0"/>
        <w:ind w:left="0"/>
        <w:jc w:val="both"/>
      </w:pPr>
      <w:r>
        <w:rPr>
          <w:rFonts w:ascii="Times New Roman"/>
          <w:b w:val="false"/>
          <w:i w:val="false"/>
          <w:color w:val="000000"/>
          <w:sz w:val="28"/>
        </w:rPr>
        <w:t>
      4) сформированный результат оказания государственной услуги в виде электронного документа, подписанного ЭЦП уполномоченного лица услугодателя.</w:t>
      </w:r>
    </w:p>
    <w:bookmarkEnd w:id="27"/>
    <w:bookmarkStart w:name="z187" w:id="28"/>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28"/>
    <w:bookmarkStart w:name="z188" w:id="29"/>
    <w:p>
      <w:pPr>
        <w:spacing w:after="0"/>
        <w:ind w:left="0"/>
        <w:jc w:val="both"/>
      </w:pPr>
      <w:r>
        <w:rPr>
          <w:rFonts w:ascii="Times New Roman"/>
          <w:b w:val="false"/>
          <w:i w:val="false"/>
          <w:color w:val="000000"/>
          <w:sz w:val="28"/>
        </w:rPr>
        <w:t xml:space="preserve">
      7. В процессе оказания государственной услуги задействованы следующие структурные подразделения (работники) услугодателя: </w:t>
      </w:r>
    </w:p>
    <w:bookmarkEnd w:id="29"/>
    <w:bookmarkStart w:name="z189" w:id="30"/>
    <w:p>
      <w:pPr>
        <w:spacing w:after="0"/>
        <w:ind w:left="0"/>
        <w:jc w:val="both"/>
      </w:pPr>
      <w:r>
        <w:rPr>
          <w:rFonts w:ascii="Times New Roman"/>
          <w:b w:val="false"/>
          <w:i w:val="false"/>
          <w:color w:val="000000"/>
          <w:sz w:val="28"/>
        </w:rPr>
        <w:t xml:space="preserve">
      1) сотрудник услугодателя; </w:t>
      </w:r>
    </w:p>
    <w:bookmarkEnd w:id="30"/>
    <w:bookmarkStart w:name="z190" w:id="31"/>
    <w:p>
      <w:pPr>
        <w:spacing w:after="0"/>
        <w:ind w:left="0"/>
        <w:jc w:val="both"/>
      </w:pPr>
      <w:r>
        <w:rPr>
          <w:rFonts w:ascii="Times New Roman"/>
          <w:b w:val="false"/>
          <w:i w:val="false"/>
          <w:color w:val="000000"/>
          <w:sz w:val="28"/>
        </w:rPr>
        <w:t>
      2) исполнитель;</w:t>
      </w:r>
    </w:p>
    <w:bookmarkEnd w:id="31"/>
    <w:bookmarkStart w:name="z191" w:id="32"/>
    <w:p>
      <w:pPr>
        <w:spacing w:after="0"/>
        <w:ind w:left="0"/>
        <w:jc w:val="both"/>
      </w:pPr>
      <w:r>
        <w:rPr>
          <w:rFonts w:ascii="Times New Roman"/>
          <w:b w:val="false"/>
          <w:i w:val="false"/>
          <w:color w:val="000000"/>
          <w:sz w:val="28"/>
        </w:rPr>
        <w:t xml:space="preserve">
      3) руководитель управления лицензирования; </w:t>
      </w:r>
    </w:p>
    <w:bookmarkEnd w:id="32"/>
    <w:bookmarkStart w:name="z192" w:id="33"/>
    <w:p>
      <w:pPr>
        <w:spacing w:after="0"/>
        <w:ind w:left="0"/>
        <w:jc w:val="both"/>
      </w:pPr>
      <w:r>
        <w:rPr>
          <w:rFonts w:ascii="Times New Roman"/>
          <w:b w:val="false"/>
          <w:i w:val="false"/>
          <w:color w:val="000000"/>
          <w:sz w:val="28"/>
        </w:rPr>
        <w:t>
      4) уполномоченное лицо услугодателя.</w:t>
      </w:r>
    </w:p>
    <w:bookmarkEnd w:id="33"/>
    <w:bookmarkStart w:name="z193" w:id="34"/>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w:t>
      </w:r>
    </w:p>
    <w:bookmarkEnd w:id="34"/>
    <w:bookmarkStart w:name="z194" w:id="35"/>
    <w:p>
      <w:pPr>
        <w:spacing w:after="0"/>
        <w:ind w:left="0"/>
        <w:jc w:val="both"/>
      </w:pPr>
      <w:r>
        <w:rPr>
          <w:rFonts w:ascii="Times New Roman"/>
          <w:b w:val="false"/>
          <w:i w:val="false"/>
          <w:color w:val="000000"/>
          <w:sz w:val="28"/>
        </w:rPr>
        <w:t xml:space="preserve">
      1) сотрудник услугодателя в день поступления заявления от услугополучателя проводит регистрацию полученных документов и направляет на рассмотрение ответственному исполнителю; </w:t>
      </w:r>
    </w:p>
    <w:bookmarkEnd w:id="35"/>
    <w:bookmarkStart w:name="z195" w:id="36"/>
    <w:p>
      <w:pPr>
        <w:spacing w:after="0"/>
        <w:ind w:left="0"/>
        <w:jc w:val="both"/>
      </w:pPr>
      <w:r>
        <w:rPr>
          <w:rFonts w:ascii="Times New Roman"/>
          <w:b w:val="false"/>
          <w:i w:val="false"/>
          <w:color w:val="000000"/>
          <w:sz w:val="28"/>
        </w:rPr>
        <w:t xml:space="preserve">
      2) исполнитель с момента получения пакета документов рассматривает заявление услугополучателя, осуществляет проверку соответствия услугополучателя квалификационным требованиям: </w:t>
      </w:r>
    </w:p>
    <w:bookmarkEnd w:id="36"/>
    <w:bookmarkStart w:name="z196" w:id="37"/>
    <w:p>
      <w:pPr>
        <w:spacing w:after="0"/>
        <w:ind w:left="0"/>
        <w:jc w:val="both"/>
      </w:pPr>
      <w:r>
        <w:rPr>
          <w:rFonts w:ascii="Times New Roman"/>
          <w:b w:val="false"/>
          <w:i w:val="false"/>
          <w:color w:val="000000"/>
          <w:sz w:val="28"/>
        </w:rPr>
        <w:t xml:space="preserve">
      при выдаче лицензии – в течение 13 рабочих дней; </w:t>
      </w:r>
    </w:p>
    <w:bookmarkEnd w:id="37"/>
    <w:bookmarkStart w:name="z197" w:id="38"/>
    <w:p>
      <w:pPr>
        <w:spacing w:after="0"/>
        <w:ind w:left="0"/>
        <w:jc w:val="both"/>
      </w:pPr>
      <w:r>
        <w:rPr>
          <w:rFonts w:ascii="Times New Roman"/>
          <w:b w:val="false"/>
          <w:i w:val="false"/>
          <w:color w:val="000000"/>
          <w:sz w:val="28"/>
        </w:rPr>
        <w:t>
      при переоформлении лицензии – в течение 1 рабочего дня;</w:t>
      </w:r>
    </w:p>
    <w:bookmarkEnd w:id="38"/>
    <w:bookmarkStart w:name="z198" w:id="39"/>
    <w:p>
      <w:pPr>
        <w:spacing w:after="0"/>
        <w:ind w:left="0"/>
        <w:jc w:val="both"/>
      </w:pPr>
      <w:r>
        <w:rPr>
          <w:rFonts w:ascii="Times New Roman"/>
          <w:b w:val="false"/>
          <w:i w:val="false"/>
          <w:color w:val="000000"/>
          <w:sz w:val="28"/>
        </w:rPr>
        <w:t xml:space="preserve">
      3) исполнитель формирует и направляет на подпись проект результата оказания государственной услуги – в течение 1 рабочего дня; </w:t>
      </w:r>
    </w:p>
    <w:bookmarkEnd w:id="39"/>
    <w:bookmarkStart w:name="z199" w:id="40"/>
    <w:p>
      <w:pPr>
        <w:spacing w:after="0"/>
        <w:ind w:left="0"/>
        <w:jc w:val="both"/>
      </w:pPr>
      <w:r>
        <w:rPr>
          <w:rFonts w:ascii="Times New Roman"/>
          <w:b w:val="false"/>
          <w:i w:val="false"/>
          <w:color w:val="000000"/>
          <w:sz w:val="28"/>
        </w:rPr>
        <w:t>
      4) при выдаче и переоформлении лицензии уполномоченное лицо услугодателя подписывает результат оказания государственной услуги, в случае установления факта несоответствия услугополучателя квалификационным требованиям руководитель управления лицензирования подписывает мотивированный отказ в дальнейшем рассмотрении заявления – в течение 1 рабочего дня с момента формирования результата оказания государственной услуги.</w:t>
      </w:r>
    </w:p>
    <w:bookmarkEnd w:id="40"/>
    <w:bookmarkStart w:name="z200" w:id="41"/>
    <w:p>
      <w:pPr>
        <w:spacing w:after="0"/>
        <w:ind w:left="0"/>
        <w:jc w:val="left"/>
      </w:pPr>
      <w:r>
        <w:rPr>
          <w:rFonts w:ascii="Times New Roman"/>
          <w:b/>
          <w:i w:val="false"/>
          <w:color w:val="000000"/>
        </w:rPr>
        <w:t xml:space="preserve"> Глава 4. Описание порядка взаимодействия и использования информационных систем в процессе оказания государственной услуги</w:t>
      </w:r>
    </w:p>
    <w:bookmarkEnd w:id="41"/>
    <w:bookmarkStart w:name="z201" w:id="42"/>
    <w:p>
      <w:pPr>
        <w:spacing w:after="0"/>
        <w:ind w:left="0"/>
        <w:jc w:val="both"/>
      </w:pPr>
      <w:r>
        <w:rPr>
          <w:rFonts w:ascii="Times New Roman"/>
          <w:b w:val="false"/>
          <w:i w:val="false"/>
          <w:color w:val="000000"/>
          <w:sz w:val="28"/>
        </w:rPr>
        <w:t xml:space="preserve">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 </w:t>
      </w:r>
    </w:p>
    <w:bookmarkEnd w:id="42"/>
    <w:bookmarkStart w:name="z202" w:id="43"/>
    <w:p>
      <w:pPr>
        <w:spacing w:after="0"/>
        <w:ind w:left="0"/>
        <w:jc w:val="both"/>
      </w:pPr>
      <w:r>
        <w:rPr>
          <w:rFonts w:ascii="Times New Roman"/>
          <w:b w:val="false"/>
          <w:i w:val="false"/>
          <w:color w:val="000000"/>
          <w:sz w:val="28"/>
        </w:rPr>
        <w:t>
      Направленное услугополучателем заявление через портал поступает на рассмотрение услугодателю.</w:t>
      </w:r>
    </w:p>
    <w:bookmarkEnd w:id="43"/>
    <w:bookmarkStart w:name="z203" w:id="44"/>
    <w:p>
      <w:pPr>
        <w:spacing w:after="0"/>
        <w:ind w:left="0"/>
        <w:jc w:val="both"/>
      </w:pPr>
      <w:r>
        <w:rPr>
          <w:rFonts w:ascii="Times New Roman"/>
          <w:b w:val="false"/>
          <w:i w:val="false"/>
          <w:color w:val="000000"/>
          <w:sz w:val="28"/>
        </w:rPr>
        <w:t>
      Примечание: услугополучатель должен быть зарегистрирован и авторизован на портале.</w:t>
      </w:r>
    </w:p>
    <w:bookmarkEnd w:id="44"/>
    <w:bookmarkStart w:name="z204" w:id="45"/>
    <w:p>
      <w:pPr>
        <w:spacing w:after="0"/>
        <w:ind w:left="0"/>
        <w:jc w:val="both"/>
      </w:pPr>
      <w:r>
        <w:rPr>
          <w:rFonts w:ascii="Times New Roman"/>
          <w:b w:val="false"/>
          <w:i w:val="false"/>
          <w:color w:val="000000"/>
          <w:sz w:val="28"/>
        </w:rPr>
        <w:t>
      Услугополучатель для запроса на получение государственной услуги на портале выбирает "Выдача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 Портал формирует первый шаг подачи заявления, автоматически заполняя данные об услугополучателе.</w:t>
      </w:r>
    </w:p>
    <w:bookmarkEnd w:id="45"/>
    <w:bookmarkStart w:name="z205" w:id="46"/>
    <w:p>
      <w:pPr>
        <w:spacing w:after="0"/>
        <w:ind w:left="0"/>
        <w:jc w:val="both"/>
      </w:pPr>
      <w:r>
        <w:rPr>
          <w:rFonts w:ascii="Times New Roman"/>
          <w:b w:val="false"/>
          <w:i w:val="false"/>
          <w:color w:val="000000"/>
          <w:sz w:val="28"/>
        </w:rPr>
        <w:t>
      Услугополучатель заполняет данные в соответствующих окнах:</w:t>
      </w:r>
    </w:p>
    <w:bookmarkEnd w:id="46"/>
    <w:bookmarkStart w:name="z206" w:id="47"/>
    <w:p>
      <w:pPr>
        <w:spacing w:after="0"/>
        <w:ind w:left="0"/>
        <w:jc w:val="both"/>
      </w:pPr>
      <w:r>
        <w:rPr>
          <w:rFonts w:ascii="Times New Roman"/>
          <w:b w:val="false"/>
          <w:i w:val="false"/>
          <w:color w:val="000000"/>
          <w:sz w:val="28"/>
        </w:rPr>
        <w:t xml:space="preserve">
      1) информацию об оплате в бюджет лицензионного сбора через платежный шлюз электронного правительства (далее – ПШЭП). В случае наличия квитанции на бумажном носителе ее сканированная копия прикрепляется к заявлению; </w:t>
      </w:r>
    </w:p>
    <w:bookmarkEnd w:id="47"/>
    <w:bookmarkStart w:name="z207" w:id="48"/>
    <w:p>
      <w:pPr>
        <w:spacing w:after="0"/>
        <w:ind w:left="0"/>
        <w:jc w:val="both"/>
      </w:pPr>
      <w:r>
        <w:rPr>
          <w:rFonts w:ascii="Times New Roman"/>
          <w:b w:val="false"/>
          <w:i w:val="false"/>
          <w:color w:val="000000"/>
          <w:sz w:val="28"/>
        </w:rPr>
        <w:t xml:space="preserve">
      2) форму сведений в соответствии с квалификационными требованиями. </w:t>
      </w:r>
    </w:p>
    <w:bookmarkEnd w:id="48"/>
    <w:bookmarkStart w:name="z208" w:id="49"/>
    <w:p>
      <w:pPr>
        <w:spacing w:after="0"/>
        <w:ind w:left="0"/>
        <w:jc w:val="both"/>
      </w:pPr>
      <w:r>
        <w:rPr>
          <w:rFonts w:ascii="Times New Roman"/>
          <w:b w:val="false"/>
          <w:i w:val="false"/>
          <w:color w:val="000000"/>
          <w:sz w:val="28"/>
        </w:rPr>
        <w:t>
      Услугополучатель сохраняет заявление, подписывая его ЭЦП. Услугополучателю из "личного кабинета" доступна информация о заявлении, которая обновляется в ходе его обработки услугодателем (отметки о доставке, регистрации, исполнении, ответ о рассмотрении или отказе в рассмотрении).</w:t>
      </w:r>
    </w:p>
    <w:bookmarkEnd w:id="49"/>
    <w:bookmarkStart w:name="z209" w:id="50"/>
    <w:p>
      <w:pPr>
        <w:spacing w:after="0"/>
        <w:ind w:left="0"/>
        <w:jc w:val="both"/>
      </w:pPr>
      <w:r>
        <w:rPr>
          <w:rFonts w:ascii="Times New Roman"/>
          <w:b w:val="false"/>
          <w:i w:val="false"/>
          <w:color w:val="000000"/>
          <w:sz w:val="28"/>
        </w:rPr>
        <w:t xml:space="preserve">
      10. Описание порядка обращения и последовательности процедур (действий) услугодателя через портал: </w:t>
      </w:r>
    </w:p>
    <w:bookmarkEnd w:id="50"/>
    <w:bookmarkStart w:name="z210" w:id="51"/>
    <w:p>
      <w:pPr>
        <w:spacing w:after="0"/>
        <w:ind w:left="0"/>
        <w:jc w:val="both"/>
      </w:pPr>
      <w:r>
        <w:rPr>
          <w:rFonts w:ascii="Times New Roman"/>
          <w:b w:val="false"/>
          <w:i w:val="false"/>
          <w:color w:val="000000"/>
          <w:sz w:val="28"/>
        </w:rPr>
        <w:t xml:space="preserve">
      1) сотрудник услугодателя в день поступления заявления от услугополучателя проводит регистрацию полученных документов и направляет на рассмотрение ответственному исполнителю; </w:t>
      </w:r>
    </w:p>
    <w:bookmarkEnd w:id="51"/>
    <w:bookmarkStart w:name="z211" w:id="52"/>
    <w:p>
      <w:pPr>
        <w:spacing w:after="0"/>
        <w:ind w:left="0"/>
        <w:jc w:val="both"/>
      </w:pPr>
      <w:r>
        <w:rPr>
          <w:rFonts w:ascii="Times New Roman"/>
          <w:b w:val="false"/>
          <w:i w:val="false"/>
          <w:color w:val="000000"/>
          <w:sz w:val="28"/>
        </w:rPr>
        <w:t xml:space="preserve">
      2) исполнитель с момента получения пакета документов рассматривает заявление услугополучателя, осуществляет проверку соответствия услугополучателя квалификационным требованиям: </w:t>
      </w:r>
    </w:p>
    <w:bookmarkEnd w:id="52"/>
    <w:bookmarkStart w:name="z212" w:id="53"/>
    <w:p>
      <w:pPr>
        <w:spacing w:after="0"/>
        <w:ind w:left="0"/>
        <w:jc w:val="both"/>
      </w:pPr>
      <w:r>
        <w:rPr>
          <w:rFonts w:ascii="Times New Roman"/>
          <w:b w:val="false"/>
          <w:i w:val="false"/>
          <w:color w:val="000000"/>
          <w:sz w:val="28"/>
        </w:rPr>
        <w:t xml:space="preserve">
      при выдаче лицензии – в течение 13 рабочих дней; </w:t>
      </w:r>
    </w:p>
    <w:bookmarkEnd w:id="53"/>
    <w:bookmarkStart w:name="z213" w:id="54"/>
    <w:p>
      <w:pPr>
        <w:spacing w:after="0"/>
        <w:ind w:left="0"/>
        <w:jc w:val="both"/>
      </w:pPr>
      <w:r>
        <w:rPr>
          <w:rFonts w:ascii="Times New Roman"/>
          <w:b w:val="false"/>
          <w:i w:val="false"/>
          <w:color w:val="000000"/>
          <w:sz w:val="28"/>
        </w:rPr>
        <w:t>
      при переоформлении лицензии – в течение 1 рабочего дня;</w:t>
      </w:r>
    </w:p>
    <w:bookmarkEnd w:id="54"/>
    <w:bookmarkStart w:name="z214" w:id="55"/>
    <w:p>
      <w:pPr>
        <w:spacing w:after="0"/>
        <w:ind w:left="0"/>
        <w:jc w:val="both"/>
      </w:pPr>
      <w:r>
        <w:rPr>
          <w:rFonts w:ascii="Times New Roman"/>
          <w:b w:val="false"/>
          <w:i w:val="false"/>
          <w:color w:val="000000"/>
          <w:sz w:val="28"/>
        </w:rPr>
        <w:t xml:space="preserve">
      3) исполнитель формирует и направляет на подпись проект результата оказания государственной услуги – в течение 1 рабочего дня; </w:t>
      </w:r>
    </w:p>
    <w:bookmarkEnd w:id="55"/>
    <w:bookmarkStart w:name="z215" w:id="56"/>
    <w:p>
      <w:pPr>
        <w:spacing w:after="0"/>
        <w:ind w:left="0"/>
        <w:jc w:val="both"/>
      </w:pPr>
      <w:r>
        <w:rPr>
          <w:rFonts w:ascii="Times New Roman"/>
          <w:b w:val="false"/>
          <w:i w:val="false"/>
          <w:color w:val="000000"/>
          <w:sz w:val="28"/>
        </w:rPr>
        <w:t>
      4) при выдаче и переоформлении лицензии уполномоченное лицо услугодателя подписывает результат оказания государственной услуги, в случае установления факта несоответствия услугополучателя квалификационным требованиям руководитель управления лицензирования подписывает мотивированный отказ в дальнейшем рассмотрении заявления – в течение 1 рабочего дня с момента формирования результата оказания государственной услуги.</w:t>
      </w:r>
    </w:p>
    <w:bookmarkEnd w:id="56"/>
    <w:bookmarkStart w:name="z216" w:id="57"/>
    <w:p>
      <w:pPr>
        <w:spacing w:after="0"/>
        <w:ind w:left="0"/>
        <w:jc w:val="both"/>
      </w:pPr>
      <w:r>
        <w:rPr>
          <w:rFonts w:ascii="Times New Roman"/>
          <w:b w:val="false"/>
          <w:i w:val="false"/>
          <w:color w:val="000000"/>
          <w:sz w:val="28"/>
        </w:rPr>
        <w:t>
      Результат оказания государственной услуги автоматически направляется в "личный кабинет" услугополучателя.</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для</w:t>
            </w:r>
            <w:r>
              <w:br/>
            </w:r>
            <w:r>
              <w:rPr>
                <w:rFonts w:ascii="Times New Roman"/>
                <w:b w:val="false"/>
                <w:i w:val="false"/>
                <w:color w:val="000000"/>
                <w:sz w:val="20"/>
              </w:rPr>
              <w:t>занятия</w:t>
            </w:r>
            <w:r>
              <w:br/>
            </w:r>
            <w:r>
              <w:rPr>
                <w:rFonts w:ascii="Times New Roman"/>
                <w:b w:val="false"/>
                <w:i w:val="false"/>
                <w:color w:val="000000"/>
                <w:sz w:val="20"/>
              </w:rPr>
              <w:t>деятельностью по разработке,</w:t>
            </w:r>
            <w:r>
              <w:br/>
            </w:r>
            <w:r>
              <w:rPr>
                <w:rFonts w:ascii="Times New Roman"/>
                <w:b w:val="false"/>
                <w:i w:val="false"/>
                <w:color w:val="000000"/>
                <w:sz w:val="20"/>
              </w:rPr>
              <w:t>производству, ремонту и</w:t>
            </w:r>
            <w:r>
              <w:br/>
            </w:r>
            <w:r>
              <w:rPr>
                <w:rFonts w:ascii="Times New Roman"/>
                <w:b w:val="false"/>
                <w:i w:val="false"/>
                <w:color w:val="000000"/>
                <w:sz w:val="20"/>
              </w:rPr>
              <w:t>реализации</w:t>
            </w:r>
            <w:r>
              <w:br/>
            </w:r>
            <w:r>
              <w:rPr>
                <w:rFonts w:ascii="Times New Roman"/>
                <w:b w:val="false"/>
                <w:i w:val="false"/>
                <w:color w:val="000000"/>
                <w:sz w:val="20"/>
              </w:rPr>
              <w:t>специальных технических</w:t>
            </w:r>
            <w:r>
              <w:br/>
            </w:r>
            <w:r>
              <w:rPr>
                <w:rFonts w:ascii="Times New Roman"/>
                <w:b w:val="false"/>
                <w:i w:val="false"/>
                <w:color w:val="000000"/>
                <w:sz w:val="20"/>
              </w:rPr>
              <w:t>средств,</w:t>
            </w:r>
            <w:r>
              <w:br/>
            </w:r>
            <w:r>
              <w:rPr>
                <w:rFonts w:ascii="Times New Roman"/>
                <w:b w:val="false"/>
                <w:i w:val="false"/>
                <w:color w:val="000000"/>
                <w:sz w:val="20"/>
              </w:rPr>
              <w:t>предназначенных для</w:t>
            </w:r>
            <w:r>
              <w:br/>
            </w:r>
            <w:r>
              <w:rPr>
                <w:rFonts w:ascii="Times New Roman"/>
                <w:b w:val="false"/>
                <w:i w:val="false"/>
                <w:color w:val="000000"/>
                <w:sz w:val="20"/>
              </w:rPr>
              <w:t>проведения</w:t>
            </w:r>
            <w:r>
              <w:br/>
            </w:r>
            <w:r>
              <w:rPr>
                <w:rFonts w:ascii="Times New Roman"/>
                <w:b w:val="false"/>
                <w:i w:val="false"/>
                <w:color w:val="000000"/>
                <w:sz w:val="20"/>
              </w:rPr>
              <w:t>оперативно-розыскных</w:t>
            </w:r>
            <w:r>
              <w:br/>
            </w:r>
            <w:r>
              <w:rPr>
                <w:rFonts w:ascii="Times New Roman"/>
                <w:b w:val="false"/>
                <w:i w:val="false"/>
                <w:color w:val="000000"/>
                <w:sz w:val="20"/>
              </w:rPr>
              <w:t>мероприятий"</w:t>
            </w:r>
          </w:p>
        </w:tc>
      </w:tr>
    </w:tbl>
    <w:bookmarkStart w:name="z218" w:id="58"/>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bookmarkEnd w:id="58"/>
    <w:p>
      <w:pPr>
        <w:spacing w:after="0"/>
        <w:ind w:left="0"/>
        <w:jc w:val="left"/>
      </w:pPr>
      <w:r>
        <w:br/>
      </w:r>
    </w:p>
    <w:p>
      <w:pPr>
        <w:spacing w:after="0"/>
        <w:ind w:left="0"/>
        <w:jc w:val="both"/>
      </w:pPr>
      <w:r>
        <w:drawing>
          <wp:inline distT="0" distB="0" distL="0" distR="0">
            <wp:extent cx="78105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от 27 мая 2015 года № 43</w:t>
            </w:r>
          </w:p>
        </w:tc>
      </w:tr>
    </w:tbl>
    <w:bookmarkStart w:name="z32" w:id="59"/>
    <w:p>
      <w:pPr>
        <w:spacing w:after="0"/>
        <w:ind w:left="0"/>
        <w:jc w:val="left"/>
      </w:pPr>
      <w:r>
        <w:rPr>
          <w:rFonts w:ascii="Times New Roman"/>
          <w:b/>
          <w:i w:val="false"/>
          <w:color w:val="000000"/>
        </w:rPr>
        <w:t xml:space="preserve"> Регламент государственной услуги "Выдача лицензии на разработку средств криптографической защиты информации"</w:t>
      </w:r>
    </w:p>
    <w:bookmarkEnd w:id="59"/>
    <w:p>
      <w:pPr>
        <w:spacing w:after="0"/>
        <w:ind w:left="0"/>
        <w:jc w:val="both"/>
      </w:pPr>
      <w:r>
        <w:rPr>
          <w:rFonts w:ascii="Times New Roman"/>
          <w:b w:val="false"/>
          <w:i w:val="false"/>
          <w:color w:val="ff0000"/>
          <w:sz w:val="28"/>
        </w:rPr>
        <w:t xml:space="preserve">
      Сноска. Приложение 2 в редакции приказа Председателя Комитета национальной безопасности РК от 28.06.2019 </w:t>
      </w:r>
      <w:r>
        <w:rPr>
          <w:rFonts w:ascii="Times New Roman"/>
          <w:b w:val="false"/>
          <w:i w:val="false"/>
          <w:color w:val="ff0000"/>
          <w:sz w:val="28"/>
        </w:rPr>
        <w:t>№ 46/қе</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3" w:id="60"/>
    <w:p>
      <w:pPr>
        <w:spacing w:after="0"/>
        <w:ind w:left="0"/>
        <w:jc w:val="left"/>
      </w:pPr>
      <w:r>
        <w:rPr>
          <w:rFonts w:ascii="Times New Roman"/>
          <w:b/>
          <w:i w:val="false"/>
          <w:color w:val="000000"/>
        </w:rPr>
        <w:t xml:space="preserve"> Глава 1. Общие положения</w:t>
      </w:r>
    </w:p>
    <w:bookmarkEnd w:id="60"/>
    <w:bookmarkStart w:name="z219" w:id="61"/>
    <w:p>
      <w:pPr>
        <w:spacing w:after="0"/>
        <w:ind w:left="0"/>
        <w:jc w:val="both"/>
      </w:pPr>
      <w:r>
        <w:rPr>
          <w:rFonts w:ascii="Times New Roman"/>
          <w:b w:val="false"/>
          <w:i w:val="false"/>
          <w:color w:val="000000"/>
          <w:sz w:val="28"/>
        </w:rPr>
        <w:t xml:space="preserve">
      1. Государственная услуга "Выдача лицензии на разработку средств криптографической защиты информации" (далее – государственная услуга) оказывается Комитетом национальной безопасности Республики Казахстан (далее – КНБ, услугодатель) на основании Стандарта государственной услуги "Выдача лицензии на разработку средств криптографической защиты информации",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КНБ от 28 апреля 2015 года № 30 (зарегистрирован в Реестре государственной регистрации нормативных правовых актов № 11360) (далее – Стандарт).</w:t>
      </w:r>
    </w:p>
    <w:bookmarkEnd w:id="61"/>
    <w:bookmarkStart w:name="z220" w:id="6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bookmarkEnd w:id="62"/>
    <w:bookmarkStart w:name="z221" w:id="63"/>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w:t>
      </w:r>
    </w:p>
    <w:bookmarkEnd w:id="63"/>
    <w:bookmarkStart w:name="z222" w:id="64"/>
    <w:p>
      <w:pPr>
        <w:spacing w:after="0"/>
        <w:ind w:left="0"/>
        <w:jc w:val="both"/>
      </w:pPr>
      <w:r>
        <w:rPr>
          <w:rFonts w:ascii="Times New Roman"/>
          <w:b w:val="false"/>
          <w:i w:val="false"/>
          <w:color w:val="000000"/>
          <w:sz w:val="28"/>
        </w:rPr>
        <w:t>
      3. Результат оказания государственной услуги: выдача лицензии, переоформление лицензии на разработку средств криптографической защиты информации либо мотивированный отказ в оказании государственной услуги.</w:t>
      </w:r>
    </w:p>
    <w:bookmarkEnd w:id="64"/>
    <w:bookmarkStart w:name="z223" w:id="6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65"/>
    <w:bookmarkStart w:name="z224" w:id="66"/>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66"/>
    <w:bookmarkStart w:name="z225" w:id="67"/>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юридического или физического лица в форме электронного документа, удостоверенного электронной цифровой подписью (далее – ЭЦП) услугополучателя (далее – заявление), и иных документов, предусмотренных в пункте 9 Стандарта, необходимых для оказания государственной услуги.</w:t>
      </w:r>
    </w:p>
    <w:bookmarkEnd w:id="67"/>
    <w:bookmarkStart w:name="z226" w:id="68"/>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выполнения:</w:t>
      </w:r>
    </w:p>
    <w:bookmarkEnd w:id="68"/>
    <w:bookmarkStart w:name="z227" w:id="69"/>
    <w:p>
      <w:pPr>
        <w:spacing w:after="0"/>
        <w:ind w:left="0"/>
        <w:jc w:val="both"/>
      </w:pPr>
      <w:r>
        <w:rPr>
          <w:rFonts w:ascii="Times New Roman"/>
          <w:b w:val="false"/>
          <w:i w:val="false"/>
          <w:color w:val="000000"/>
          <w:sz w:val="28"/>
        </w:rPr>
        <w:t>
      1) регистрация заявления сотрудником услугодателя и направление ответственному исполнителю в день поступления;</w:t>
      </w:r>
    </w:p>
    <w:bookmarkEnd w:id="69"/>
    <w:bookmarkStart w:name="z228" w:id="70"/>
    <w:p>
      <w:pPr>
        <w:spacing w:after="0"/>
        <w:ind w:left="0"/>
        <w:jc w:val="both"/>
      </w:pPr>
      <w:r>
        <w:rPr>
          <w:rFonts w:ascii="Times New Roman"/>
          <w:b w:val="false"/>
          <w:i w:val="false"/>
          <w:color w:val="000000"/>
          <w:sz w:val="28"/>
        </w:rPr>
        <w:t>
      2) рассмотрение заявления, проверка соответствия услугополучателя установленным квалификационным требованиям сотрудником управления лицензирования (далее – исполнитель):</w:t>
      </w:r>
    </w:p>
    <w:bookmarkEnd w:id="70"/>
    <w:bookmarkStart w:name="z229" w:id="71"/>
    <w:p>
      <w:pPr>
        <w:spacing w:after="0"/>
        <w:ind w:left="0"/>
        <w:jc w:val="both"/>
      </w:pPr>
      <w:r>
        <w:rPr>
          <w:rFonts w:ascii="Times New Roman"/>
          <w:b w:val="false"/>
          <w:i w:val="false"/>
          <w:color w:val="000000"/>
          <w:sz w:val="28"/>
        </w:rPr>
        <w:t>
      при выдаче лицензии – в течение 13 рабочих дней;</w:t>
      </w:r>
    </w:p>
    <w:bookmarkEnd w:id="71"/>
    <w:bookmarkStart w:name="z230" w:id="72"/>
    <w:p>
      <w:pPr>
        <w:spacing w:after="0"/>
        <w:ind w:left="0"/>
        <w:jc w:val="both"/>
      </w:pPr>
      <w:r>
        <w:rPr>
          <w:rFonts w:ascii="Times New Roman"/>
          <w:b w:val="false"/>
          <w:i w:val="false"/>
          <w:color w:val="000000"/>
          <w:sz w:val="28"/>
        </w:rPr>
        <w:t>
      при переоформлении лицензии – в течение 1 рабочего дня;</w:t>
      </w:r>
    </w:p>
    <w:bookmarkEnd w:id="72"/>
    <w:bookmarkStart w:name="z231" w:id="73"/>
    <w:p>
      <w:pPr>
        <w:spacing w:after="0"/>
        <w:ind w:left="0"/>
        <w:jc w:val="both"/>
      </w:pPr>
      <w:r>
        <w:rPr>
          <w:rFonts w:ascii="Times New Roman"/>
          <w:b w:val="false"/>
          <w:i w:val="false"/>
          <w:color w:val="000000"/>
          <w:sz w:val="28"/>
        </w:rPr>
        <w:t>
      3) формирование и направление исполнителем на подпись проекта результата оказания государственной услуги – в течение 1 рабочего дня;</w:t>
      </w:r>
    </w:p>
    <w:bookmarkEnd w:id="73"/>
    <w:bookmarkStart w:name="z232" w:id="74"/>
    <w:p>
      <w:pPr>
        <w:spacing w:after="0"/>
        <w:ind w:left="0"/>
        <w:jc w:val="both"/>
      </w:pPr>
      <w:r>
        <w:rPr>
          <w:rFonts w:ascii="Times New Roman"/>
          <w:b w:val="false"/>
          <w:i w:val="false"/>
          <w:color w:val="000000"/>
          <w:sz w:val="28"/>
        </w:rPr>
        <w:t>
      4) подписание и направление услугополучателю результата оказания государственной услуги:</w:t>
      </w:r>
    </w:p>
    <w:bookmarkEnd w:id="74"/>
    <w:bookmarkStart w:name="z233" w:id="75"/>
    <w:p>
      <w:pPr>
        <w:spacing w:after="0"/>
        <w:ind w:left="0"/>
        <w:jc w:val="both"/>
      </w:pPr>
      <w:r>
        <w:rPr>
          <w:rFonts w:ascii="Times New Roman"/>
          <w:b w:val="false"/>
          <w:i w:val="false"/>
          <w:color w:val="000000"/>
          <w:sz w:val="28"/>
        </w:rPr>
        <w:t xml:space="preserve">
      уполномоченным лицом услугодателя при выдаче и переоформлении лицензии – в течение 1 рабочего дня; </w:t>
      </w:r>
    </w:p>
    <w:bookmarkEnd w:id="75"/>
    <w:bookmarkStart w:name="z234" w:id="76"/>
    <w:p>
      <w:pPr>
        <w:spacing w:after="0"/>
        <w:ind w:left="0"/>
        <w:jc w:val="both"/>
      </w:pPr>
      <w:r>
        <w:rPr>
          <w:rFonts w:ascii="Times New Roman"/>
          <w:b w:val="false"/>
          <w:i w:val="false"/>
          <w:color w:val="000000"/>
          <w:sz w:val="28"/>
        </w:rPr>
        <w:t>
      руководителем управления лицензирования в случае установления факта несоответствия услугополучателя квалификационным требованиям – в течение 1 рабочего дня с момента формирования мотивированного отказа в дальнейшем рассмотрении заявления.</w:t>
      </w:r>
    </w:p>
    <w:bookmarkEnd w:id="76"/>
    <w:bookmarkStart w:name="z235" w:id="77"/>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77"/>
    <w:bookmarkStart w:name="z236" w:id="78"/>
    <w:p>
      <w:pPr>
        <w:spacing w:after="0"/>
        <w:ind w:left="0"/>
        <w:jc w:val="both"/>
      </w:pPr>
      <w:r>
        <w:rPr>
          <w:rFonts w:ascii="Times New Roman"/>
          <w:b w:val="false"/>
          <w:i w:val="false"/>
          <w:color w:val="000000"/>
          <w:sz w:val="28"/>
        </w:rPr>
        <w:t>
      1) зарегистрированное заявление с номером и датой регистрации;</w:t>
      </w:r>
    </w:p>
    <w:bookmarkEnd w:id="78"/>
    <w:bookmarkStart w:name="z237" w:id="79"/>
    <w:p>
      <w:pPr>
        <w:spacing w:after="0"/>
        <w:ind w:left="0"/>
        <w:jc w:val="both"/>
      </w:pPr>
      <w:r>
        <w:rPr>
          <w:rFonts w:ascii="Times New Roman"/>
          <w:b w:val="false"/>
          <w:i w:val="false"/>
          <w:color w:val="000000"/>
          <w:sz w:val="28"/>
        </w:rPr>
        <w:t>
      2) установление факта соответствия/несоответствия услугополучателя установленным квалификационным требованиям;</w:t>
      </w:r>
    </w:p>
    <w:bookmarkEnd w:id="79"/>
    <w:bookmarkStart w:name="z238" w:id="80"/>
    <w:p>
      <w:pPr>
        <w:spacing w:after="0"/>
        <w:ind w:left="0"/>
        <w:jc w:val="both"/>
      </w:pPr>
      <w:r>
        <w:rPr>
          <w:rFonts w:ascii="Times New Roman"/>
          <w:b w:val="false"/>
          <w:i w:val="false"/>
          <w:color w:val="000000"/>
          <w:sz w:val="28"/>
        </w:rPr>
        <w:t>
      3) проект результата оказания государственной услуги;</w:t>
      </w:r>
    </w:p>
    <w:bookmarkEnd w:id="80"/>
    <w:bookmarkStart w:name="z239" w:id="81"/>
    <w:p>
      <w:pPr>
        <w:spacing w:after="0"/>
        <w:ind w:left="0"/>
        <w:jc w:val="both"/>
      </w:pPr>
      <w:r>
        <w:rPr>
          <w:rFonts w:ascii="Times New Roman"/>
          <w:b w:val="false"/>
          <w:i w:val="false"/>
          <w:color w:val="000000"/>
          <w:sz w:val="28"/>
        </w:rPr>
        <w:t>
      4) сформированный результат оказания государственной услуги в виде электронного документа, подписанного ЭЦП уполномоченного лица услугодателя.</w:t>
      </w:r>
    </w:p>
    <w:bookmarkEnd w:id="81"/>
    <w:bookmarkStart w:name="z240" w:id="82"/>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82"/>
    <w:bookmarkStart w:name="z241" w:id="83"/>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(работники) услугодателя:</w:t>
      </w:r>
    </w:p>
    <w:bookmarkEnd w:id="83"/>
    <w:bookmarkStart w:name="z242" w:id="84"/>
    <w:p>
      <w:pPr>
        <w:spacing w:after="0"/>
        <w:ind w:left="0"/>
        <w:jc w:val="both"/>
      </w:pPr>
      <w:r>
        <w:rPr>
          <w:rFonts w:ascii="Times New Roman"/>
          <w:b w:val="false"/>
          <w:i w:val="false"/>
          <w:color w:val="000000"/>
          <w:sz w:val="28"/>
        </w:rPr>
        <w:t xml:space="preserve">
      1) сотрудник услугодателя; </w:t>
      </w:r>
    </w:p>
    <w:bookmarkEnd w:id="84"/>
    <w:bookmarkStart w:name="z243" w:id="85"/>
    <w:p>
      <w:pPr>
        <w:spacing w:after="0"/>
        <w:ind w:left="0"/>
        <w:jc w:val="both"/>
      </w:pPr>
      <w:r>
        <w:rPr>
          <w:rFonts w:ascii="Times New Roman"/>
          <w:b w:val="false"/>
          <w:i w:val="false"/>
          <w:color w:val="000000"/>
          <w:sz w:val="28"/>
        </w:rPr>
        <w:t>
      2) исполнитель;</w:t>
      </w:r>
    </w:p>
    <w:bookmarkEnd w:id="85"/>
    <w:bookmarkStart w:name="z244" w:id="86"/>
    <w:p>
      <w:pPr>
        <w:spacing w:after="0"/>
        <w:ind w:left="0"/>
        <w:jc w:val="both"/>
      </w:pPr>
      <w:r>
        <w:rPr>
          <w:rFonts w:ascii="Times New Roman"/>
          <w:b w:val="false"/>
          <w:i w:val="false"/>
          <w:color w:val="000000"/>
          <w:sz w:val="28"/>
        </w:rPr>
        <w:t xml:space="preserve">
      3) руководитель управления лицензирования; </w:t>
      </w:r>
    </w:p>
    <w:bookmarkEnd w:id="86"/>
    <w:bookmarkStart w:name="z245" w:id="87"/>
    <w:p>
      <w:pPr>
        <w:spacing w:after="0"/>
        <w:ind w:left="0"/>
        <w:jc w:val="both"/>
      </w:pPr>
      <w:r>
        <w:rPr>
          <w:rFonts w:ascii="Times New Roman"/>
          <w:b w:val="false"/>
          <w:i w:val="false"/>
          <w:color w:val="000000"/>
          <w:sz w:val="28"/>
        </w:rPr>
        <w:t>
      4) уполномоченное лицо услугодателя.</w:t>
      </w:r>
    </w:p>
    <w:bookmarkEnd w:id="87"/>
    <w:bookmarkStart w:name="z246" w:id="88"/>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88"/>
    <w:bookmarkStart w:name="z247" w:id="89"/>
    <w:p>
      <w:pPr>
        <w:spacing w:after="0"/>
        <w:ind w:left="0"/>
        <w:jc w:val="both"/>
      </w:pPr>
      <w:r>
        <w:rPr>
          <w:rFonts w:ascii="Times New Roman"/>
          <w:b w:val="false"/>
          <w:i w:val="false"/>
          <w:color w:val="000000"/>
          <w:sz w:val="28"/>
        </w:rPr>
        <w:t>
      1) сотрудник услугодателя в день поступления заявления от услугополучателя проводит регистрацию полученных документов и направляет на рассмотрение ответственному исполнителю;</w:t>
      </w:r>
    </w:p>
    <w:bookmarkEnd w:id="89"/>
    <w:bookmarkStart w:name="z248" w:id="90"/>
    <w:p>
      <w:pPr>
        <w:spacing w:after="0"/>
        <w:ind w:left="0"/>
        <w:jc w:val="both"/>
      </w:pPr>
      <w:r>
        <w:rPr>
          <w:rFonts w:ascii="Times New Roman"/>
          <w:b w:val="false"/>
          <w:i w:val="false"/>
          <w:color w:val="000000"/>
          <w:sz w:val="28"/>
        </w:rPr>
        <w:t>
      2) исполнитель с момента получения пакета документов рассматривает заявление услугополучателя, осуществляет проверку соответствия услугополучателя квалификационным требованиям:</w:t>
      </w:r>
    </w:p>
    <w:bookmarkEnd w:id="90"/>
    <w:bookmarkStart w:name="z249" w:id="91"/>
    <w:p>
      <w:pPr>
        <w:spacing w:after="0"/>
        <w:ind w:left="0"/>
        <w:jc w:val="both"/>
      </w:pPr>
      <w:r>
        <w:rPr>
          <w:rFonts w:ascii="Times New Roman"/>
          <w:b w:val="false"/>
          <w:i w:val="false"/>
          <w:color w:val="000000"/>
          <w:sz w:val="28"/>
        </w:rPr>
        <w:t>
      при выдаче лицензии – в течение 13 рабочих дней;</w:t>
      </w:r>
    </w:p>
    <w:bookmarkEnd w:id="91"/>
    <w:bookmarkStart w:name="z250" w:id="92"/>
    <w:p>
      <w:pPr>
        <w:spacing w:after="0"/>
        <w:ind w:left="0"/>
        <w:jc w:val="both"/>
      </w:pPr>
      <w:r>
        <w:rPr>
          <w:rFonts w:ascii="Times New Roman"/>
          <w:b w:val="false"/>
          <w:i w:val="false"/>
          <w:color w:val="000000"/>
          <w:sz w:val="28"/>
        </w:rPr>
        <w:t>
      при переоформлении лицензии – в течение 1 рабочего дня;</w:t>
      </w:r>
    </w:p>
    <w:bookmarkEnd w:id="92"/>
    <w:bookmarkStart w:name="z251" w:id="93"/>
    <w:p>
      <w:pPr>
        <w:spacing w:after="0"/>
        <w:ind w:left="0"/>
        <w:jc w:val="both"/>
      </w:pPr>
      <w:r>
        <w:rPr>
          <w:rFonts w:ascii="Times New Roman"/>
          <w:b w:val="false"/>
          <w:i w:val="false"/>
          <w:color w:val="000000"/>
          <w:sz w:val="28"/>
        </w:rPr>
        <w:t>
      3) исполнитель формирует и направляет на подпись проект результата оказания государственной услуги – в течение 1 рабочего дня;</w:t>
      </w:r>
    </w:p>
    <w:bookmarkEnd w:id="93"/>
    <w:bookmarkStart w:name="z252" w:id="94"/>
    <w:p>
      <w:pPr>
        <w:spacing w:after="0"/>
        <w:ind w:left="0"/>
        <w:jc w:val="both"/>
      </w:pPr>
      <w:r>
        <w:rPr>
          <w:rFonts w:ascii="Times New Roman"/>
          <w:b w:val="false"/>
          <w:i w:val="false"/>
          <w:color w:val="000000"/>
          <w:sz w:val="28"/>
        </w:rPr>
        <w:t>
      4) при выдаче и переоформлении лицензии уполномоченное лицо услугодателя подписывает результат оказания государственной услуги, в случае установления факта несоответствия услугополучателя квалификационным требованиям руководитель управления лицензирования подписывает мотивированный отказ в дальнейшем рассмотрении заявления – в течение 1 рабочего дня с момента формирования результата оказания государственной услуги.</w:t>
      </w:r>
    </w:p>
    <w:bookmarkEnd w:id="94"/>
    <w:bookmarkStart w:name="z253" w:id="95"/>
    <w:p>
      <w:pPr>
        <w:spacing w:after="0"/>
        <w:ind w:left="0"/>
        <w:jc w:val="left"/>
      </w:pPr>
      <w:r>
        <w:rPr>
          <w:rFonts w:ascii="Times New Roman"/>
          <w:b/>
          <w:i w:val="false"/>
          <w:color w:val="000000"/>
        </w:rPr>
        <w:t xml:space="preserve"> Глава 4. Описание порядка взаимодействия и использования информационных систем в процессе оказания государственной услуги</w:t>
      </w:r>
    </w:p>
    <w:bookmarkEnd w:id="95"/>
    <w:bookmarkStart w:name="z254" w:id="96"/>
    <w:p>
      <w:pPr>
        <w:spacing w:after="0"/>
        <w:ind w:left="0"/>
        <w:jc w:val="both"/>
      </w:pPr>
      <w:r>
        <w:rPr>
          <w:rFonts w:ascii="Times New Roman"/>
          <w:b w:val="false"/>
          <w:i w:val="false"/>
          <w:color w:val="000000"/>
          <w:sz w:val="28"/>
        </w:rPr>
        <w:t xml:space="preserve">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96"/>
    <w:bookmarkStart w:name="z255" w:id="97"/>
    <w:p>
      <w:pPr>
        <w:spacing w:after="0"/>
        <w:ind w:left="0"/>
        <w:jc w:val="both"/>
      </w:pPr>
      <w:r>
        <w:rPr>
          <w:rFonts w:ascii="Times New Roman"/>
          <w:b w:val="false"/>
          <w:i w:val="false"/>
          <w:color w:val="000000"/>
          <w:sz w:val="28"/>
        </w:rPr>
        <w:t>
      Направленное услугополучателем заявление через портал поступает на рассмотрение услугодателю.</w:t>
      </w:r>
    </w:p>
    <w:bookmarkEnd w:id="97"/>
    <w:bookmarkStart w:name="z256" w:id="98"/>
    <w:p>
      <w:pPr>
        <w:spacing w:after="0"/>
        <w:ind w:left="0"/>
        <w:jc w:val="both"/>
      </w:pPr>
      <w:r>
        <w:rPr>
          <w:rFonts w:ascii="Times New Roman"/>
          <w:b w:val="false"/>
          <w:i w:val="false"/>
          <w:color w:val="000000"/>
          <w:sz w:val="28"/>
        </w:rPr>
        <w:t>
      Примечание: услугополучатель должен быть зарегистрирован и авторизован на портале.</w:t>
      </w:r>
    </w:p>
    <w:bookmarkEnd w:id="98"/>
    <w:bookmarkStart w:name="z257" w:id="99"/>
    <w:p>
      <w:pPr>
        <w:spacing w:after="0"/>
        <w:ind w:left="0"/>
        <w:jc w:val="both"/>
      </w:pPr>
      <w:r>
        <w:rPr>
          <w:rFonts w:ascii="Times New Roman"/>
          <w:b w:val="false"/>
          <w:i w:val="false"/>
          <w:color w:val="000000"/>
          <w:sz w:val="28"/>
        </w:rPr>
        <w:t>
      Услугополучатель для запроса на получение государственной услуги на портале выбирает "Выдача лицензии на разработку средств криптографической защиты информации". Портал формирует первый шаг подачи заявления, автоматически заполняя данные об услугополучателе.</w:t>
      </w:r>
    </w:p>
    <w:bookmarkEnd w:id="99"/>
    <w:bookmarkStart w:name="z258" w:id="100"/>
    <w:p>
      <w:pPr>
        <w:spacing w:after="0"/>
        <w:ind w:left="0"/>
        <w:jc w:val="both"/>
      </w:pPr>
      <w:r>
        <w:rPr>
          <w:rFonts w:ascii="Times New Roman"/>
          <w:b w:val="false"/>
          <w:i w:val="false"/>
          <w:color w:val="000000"/>
          <w:sz w:val="28"/>
        </w:rPr>
        <w:t>
      Услугополучатель заполняет данные в соответствующих окнах:</w:t>
      </w:r>
    </w:p>
    <w:bookmarkEnd w:id="100"/>
    <w:bookmarkStart w:name="z259" w:id="101"/>
    <w:p>
      <w:pPr>
        <w:spacing w:after="0"/>
        <w:ind w:left="0"/>
        <w:jc w:val="both"/>
      </w:pPr>
      <w:r>
        <w:rPr>
          <w:rFonts w:ascii="Times New Roman"/>
          <w:b w:val="false"/>
          <w:i w:val="false"/>
          <w:color w:val="000000"/>
          <w:sz w:val="28"/>
        </w:rPr>
        <w:t>
      1) информацию об оплате в бюджет лицензионного сбора через платежный шлюз электронного правительства (далее – ПШЭП). В случае наличия квитанции на бумажном носителе ее сканированная копия прикрепляется к заявлению;</w:t>
      </w:r>
    </w:p>
    <w:bookmarkEnd w:id="101"/>
    <w:bookmarkStart w:name="z260" w:id="102"/>
    <w:p>
      <w:pPr>
        <w:spacing w:after="0"/>
        <w:ind w:left="0"/>
        <w:jc w:val="both"/>
      </w:pPr>
      <w:r>
        <w:rPr>
          <w:rFonts w:ascii="Times New Roman"/>
          <w:b w:val="false"/>
          <w:i w:val="false"/>
          <w:color w:val="000000"/>
          <w:sz w:val="28"/>
        </w:rPr>
        <w:t>
      2) форму сведений в соответствии с квалификационными требованиями.</w:t>
      </w:r>
    </w:p>
    <w:bookmarkEnd w:id="102"/>
    <w:bookmarkStart w:name="z261" w:id="103"/>
    <w:p>
      <w:pPr>
        <w:spacing w:after="0"/>
        <w:ind w:left="0"/>
        <w:jc w:val="both"/>
      </w:pPr>
      <w:r>
        <w:rPr>
          <w:rFonts w:ascii="Times New Roman"/>
          <w:b w:val="false"/>
          <w:i w:val="false"/>
          <w:color w:val="000000"/>
          <w:sz w:val="28"/>
        </w:rPr>
        <w:t>
      Услугополучатель сохраняет заявление, подписывая его ЭЦП. Услугополучателю из "личного кабинета" доступна информация о заявлении, которая обновляется в ходе его обработки услугодателем (отметки о доставке, регистрации, исполнении, ответ о рассмотрении или отказе в рассмотрении).</w:t>
      </w:r>
    </w:p>
    <w:bookmarkEnd w:id="103"/>
    <w:bookmarkStart w:name="z262" w:id="104"/>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через портал:</w:t>
      </w:r>
    </w:p>
    <w:bookmarkEnd w:id="104"/>
    <w:bookmarkStart w:name="z263" w:id="105"/>
    <w:p>
      <w:pPr>
        <w:spacing w:after="0"/>
        <w:ind w:left="0"/>
        <w:jc w:val="both"/>
      </w:pPr>
      <w:r>
        <w:rPr>
          <w:rFonts w:ascii="Times New Roman"/>
          <w:b w:val="false"/>
          <w:i w:val="false"/>
          <w:color w:val="000000"/>
          <w:sz w:val="28"/>
        </w:rPr>
        <w:t xml:space="preserve">
      1) сотрудник услугодателя в день поступления заявления от услугополучателя проводит регистрацию полученных документов и направляет на рассмотрение ответственному исполнителю; </w:t>
      </w:r>
    </w:p>
    <w:bookmarkEnd w:id="105"/>
    <w:bookmarkStart w:name="z264" w:id="106"/>
    <w:p>
      <w:pPr>
        <w:spacing w:after="0"/>
        <w:ind w:left="0"/>
        <w:jc w:val="both"/>
      </w:pPr>
      <w:r>
        <w:rPr>
          <w:rFonts w:ascii="Times New Roman"/>
          <w:b w:val="false"/>
          <w:i w:val="false"/>
          <w:color w:val="000000"/>
          <w:sz w:val="28"/>
        </w:rPr>
        <w:t>
      2) исполнитель с момента получения пакета документов рассматривает заявление услугополучателя, осуществляет проверку соответствия услугополучателя квалификационным требованиям:</w:t>
      </w:r>
    </w:p>
    <w:bookmarkEnd w:id="106"/>
    <w:bookmarkStart w:name="z265" w:id="107"/>
    <w:p>
      <w:pPr>
        <w:spacing w:after="0"/>
        <w:ind w:left="0"/>
        <w:jc w:val="both"/>
      </w:pPr>
      <w:r>
        <w:rPr>
          <w:rFonts w:ascii="Times New Roman"/>
          <w:b w:val="false"/>
          <w:i w:val="false"/>
          <w:color w:val="000000"/>
          <w:sz w:val="28"/>
        </w:rPr>
        <w:t>
      при выдаче лицензии – в течение 13 рабочих дней;</w:t>
      </w:r>
    </w:p>
    <w:bookmarkEnd w:id="107"/>
    <w:bookmarkStart w:name="z266" w:id="108"/>
    <w:p>
      <w:pPr>
        <w:spacing w:after="0"/>
        <w:ind w:left="0"/>
        <w:jc w:val="both"/>
      </w:pPr>
      <w:r>
        <w:rPr>
          <w:rFonts w:ascii="Times New Roman"/>
          <w:b w:val="false"/>
          <w:i w:val="false"/>
          <w:color w:val="000000"/>
          <w:sz w:val="28"/>
        </w:rPr>
        <w:t>
      при переоформлении лицензии – в течение 1 рабочего дня;</w:t>
      </w:r>
    </w:p>
    <w:bookmarkEnd w:id="108"/>
    <w:bookmarkStart w:name="z267" w:id="109"/>
    <w:p>
      <w:pPr>
        <w:spacing w:after="0"/>
        <w:ind w:left="0"/>
        <w:jc w:val="both"/>
      </w:pPr>
      <w:r>
        <w:rPr>
          <w:rFonts w:ascii="Times New Roman"/>
          <w:b w:val="false"/>
          <w:i w:val="false"/>
          <w:color w:val="000000"/>
          <w:sz w:val="28"/>
        </w:rPr>
        <w:t>
      3) исполнитель формирует и направляет на подпись проект результата оказания государственной услуги – в течение 1 рабочего дня;</w:t>
      </w:r>
    </w:p>
    <w:bookmarkEnd w:id="109"/>
    <w:bookmarkStart w:name="z268" w:id="110"/>
    <w:p>
      <w:pPr>
        <w:spacing w:after="0"/>
        <w:ind w:left="0"/>
        <w:jc w:val="both"/>
      </w:pPr>
      <w:r>
        <w:rPr>
          <w:rFonts w:ascii="Times New Roman"/>
          <w:b w:val="false"/>
          <w:i w:val="false"/>
          <w:color w:val="000000"/>
          <w:sz w:val="28"/>
        </w:rPr>
        <w:t>
      4) при выдаче и переоформлении лицензии уполномоченное лицо услугодателя подписывает результат оказания государственной услуги, в случае установления факта несоответствия услугополучателя квалификационным требованиям руководитель управления лицензирования подписывает мотивированный отказ в дальнейшем рассмотрении заявления – в течение 1 рабочего дня с момента формирования результата оказания государственной услуги.</w:t>
      </w:r>
    </w:p>
    <w:bookmarkEnd w:id="110"/>
    <w:bookmarkStart w:name="z269" w:id="111"/>
    <w:p>
      <w:pPr>
        <w:spacing w:after="0"/>
        <w:ind w:left="0"/>
        <w:jc w:val="both"/>
      </w:pPr>
      <w:r>
        <w:rPr>
          <w:rFonts w:ascii="Times New Roman"/>
          <w:b w:val="false"/>
          <w:i w:val="false"/>
          <w:color w:val="000000"/>
          <w:sz w:val="28"/>
        </w:rPr>
        <w:t>
      Результат оказания государственной услуги автоматически направляется в "личный кабинет" услугополучателя.</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разработку средств</w:t>
            </w:r>
            <w:r>
              <w:br/>
            </w:r>
            <w:r>
              <w:rPr>
                <w:rFonts w:ascii="Times New Roman"/>
                <w:b w:val="false"/>
                <w:i w:val="false"/>
                <w:color w:val="000000"/>
                <w:sz w:val="20"/>
              </w:rPr>
              <w:t>криптографической защиты</w:t>
            </w:r>
            <w:r>
              <w:br/>
            </w:r>
            <w:r>
              <w:rPr>
                <w:rFonts w:ascii="Times New Roman"/>
                <w:b w:val="false"/>
                <w:i w:val="false"/>
                <w:color w:val="000000"/>
                <w:sz w:val="20"/>
              </w:rPr>
              <w:t>информации"</w:t>
            </w:r>
          </w:p>
        </w:tc>
      </w:tr>
    </w:tbl>
    <w:bookmarkStart w:name="z271" w:id="112"/>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лицензии на разработку средств криптографической защиты информации"</w:t>
      </w:r>
    </w:p>
    <w:bookmarkEnd w:id="112"/>
    <w:p>
      <w:pPr>
        <w:spacing w:after="0"/>
        <w:ind w:left="0"/>
        <w:jc w:val="left"/>
      </w:pP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от 27 мая 2015 года № 43</w:t>
            </w:r>
          </w:p>
        </w:tc>
      </w:tr>
    </w:tbl>
    <w:bookmarkStart w:name="z49" w:id="113"/>
    <w:p>
      <w:pPr>
        <w:spacing w:after="0"/>
        <w:ind w:left="0"/>
        <w:jc w:val="left"/>
      </w:pPr>
      <w:r>
        <w:rPr>
          <w:rFonts w:ascii="Times New Roman"/>
          <w:b/>
          <w:i w:val="false"/>
          <w:color w:val="000000"/>
        </w:rPr>
        <w:t xml:space="preserve"> Регламент государственной услуги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bookmarkEnd w:id="113"/>
    <w:p>
      <w:pPr>
        <w:spacing w:after="0"/>
        <w:ind w:left="0"/>
        <w:jc w:val="both"/>
      </w:pPr>
      <w:r>
        <w:rPr>
          <w:rFonts w:ascii="Times New Roman"/>
          <w:b w:val="false"/>
          <w:i w:val="false"/>
          <w:color w:val="ff0000"/>
          <w:sz w:val="28"/>
        </w:rPr>
        <w:t xml:space="preserve">
      Сноска. Приложение 3 в редакции приказа Председателя Комитета национальной безопасности РК от 28.06.2019 </w:t>
      </w:r>
      <w:r>
        <w:rPr>
          <w:rFonts w:ascii="Times New Roman"/>
          <w:b w:val="false"/>
          <w:i w:val="false"/>
          <w:color w:val="ff0000"/>
          <w:sz w:val="28"/>
        </w:rPr>
        <w:t>№ 46/қе</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0" w:id="114"/>
    <w:p>
      <w:pPr>
        <w:spacing w:after="0"/>
        <w:ind w:left="0"/>
        <w:jc w:val="left"/>
      </w:pPr>
      <w:r>
        <w:rPr>
          <w:rFonts w:ascii="Times New Roman"/>
          <w:b/>
          <w:i w:val="false"/>
          <w:color w:val="000000"/>
        </w:rPr>
        <w:t xml:space="preserve"> Глава 1. Общие положения</w:t>
      </w:r>
    </w:p>
    <w:bookmarkEnd w:id="114"/>
    <w:bookmarkStart w:name="z272" w:id="115"/>
    <w:p>
      <w:pPr>
        <w:spacing w:after="0"/>
        <w:ind w:left="0"/>
        <w:jc w:val="both"/>
      </w:pPr>
      <w:r>
        <w:rPr>
          <w:rFonts w:ascii="Times New Roman"/>
          <w:b w:val="false"/>
          <w:i w:val="false"/>
          <w:color w:val="000000"/>
          <w:sz w:val="28"/>
        </w:rPr>
        <w:t xml:space="preserve">
      1. Государственная услуга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(далее – государственная услуга) оказывается Комитетом национальной безопасности Республики Казахстан (далее – КНБ, услугодатель) на основании Стандарта государственной услуги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КНБ от 28 апреля 2015 года № 30 (зарегистрирован в Реестре государственной регистрации нормативных правовых актов № 11360) (далее – Стандарт).</w:t>
      </w:r>
    </w:p>
    <w:bookmarkEnd w:id="115"/>
    <w:bookmarkStart w:name="z273" w:id="11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bookmarkEnd w:id="116"/>
    <w:bookmarkStart w:name="z274" w:id="117"/>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w:t>
      </w:r>
    </w:p>
    <w:bookmarkEnd w:id="117"/>
    <w:bookmarkStart w:name="z275" w:id="118"/>
    <w:p>
      <w:pPr>
        <w:spacing w:after="0"/>
        <w:ind w:left="0"/>
        <w:jc w:val="both"/>
      </w:pPr>
      <w:r>
        <w:rPr>
          <w:rFonts w:ascii="Times New Roman"/>
          <w:b w:val="false"/>
          <w:i w:val="false"/>
          <w:color w:val="000000"/>
          <w:sz w:val="28"/>
        </w:rPr>
        <w:t>
      3. Результат оказания государственной услуги: выдача лицензии, переоформление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либо мотивированный отказ в оказании государственной услуги.</w:t>
      </w:r>
    </w:p>
    <w:bookmarkEnd w:id="118"/>
    <w:bookmarkStart w:name="z276" w:id="11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119"/>
    <w:bookmarkStart w:name="z277" w:id="120"/>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20"/>
    <w:bookmarkStart w:name="z278" w:id="121"/>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юридического или физического лица в форме электронного документа, удостоверенного электронной цифровой подписью (далее – ЭЦП) услугополучателя (далее – заявление), и иных документов, предусмотренных в пункте 9 Стандарта, необходимых для оказания государственной услуги.</w:t>
      </w:r>
    </w:p>
    <w:bookmarkEnd w:id="121"/>
    <w:bookmarkStart w:name="z279" w:id="122"/>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выполнения:</w:t>
      </w:r>
    </w:p>
    <w:bookmarkEnd w:id="122"/>
    <w:bookmarkStart w:name="z280" w:id="123"/>
    <w:p>
      <w:pPr>
        <w:spacing w:after="0"/>
        <w:ind w:left="0"/>
        <w:jc w:val="both"/>
      </w:pPr>
      <w:r>
        <w:rPr>
          <w:rFonts w:ascii="Times New Roman"/>
          <w:b w:val="false"/>
          <w:i w:val="false"/>
          <w:color w:val="000000"/>
          <w:sz w:val="28"/>
        </w:rPr>
        <w:t>
      1) регистрация заявления сотрудником услугодателя и направление ответственному исполнителю в день поступления;</w:t>
      </w:r>
    </w:p>
    <w:bookmarkEnd w:id="123"/>
    <w:bookmarkStart w:name="z281" w:id="124"/>
    <w:p>
      <w:pPr>
        <w:spacing w:after="0"/>
        <w:ind w:left="0"/>
        <w:jc w:val="both"/>
      </w:pPr>
      <w:r>
        <w:rPr>
          <w:rFonts w:ascii="Times New Roman"/>
          <w:b w:val="false"/>
          <w:i w:val="false"/>
          <w:color w:val="000000"/>
          <w:sz w:val="28"/>
        </w:rPr>
        <w:t>
      2) рассмотрение заявления, проверка соответствия услугополучателя установленным квалификационным требованиям сотрудником управления лицензирования (далее – исполнитель):</w:t>
      </w:r>
    </w:p>
    <w:bookmarkEnd w:id="124"/>
    <w:bookmarkStart w:name="z282" w:id="125"/>
    <w:p>
      <w:pPr>
        <w:spacing w:after="0"/>
        <w:ind w:left="0"/>
        <w:jc w:val="both"/>
      </w:pPr>
      <w:r>
        <w:rPr>
          <w:rFonts w:ascii="Times New Roman"/>
          <w:b w:val="false"/>
          <w:i w:val="false"/>
          <w:color w:val="000000"/>
          <w:sz w:val="28"/>
        </w:rPr>
        <w:t>
      при выдаче лицензии – в течение 13 рабочих дней;</w:t>
      </w:r>
    </w:p>
    <w:bookmarkEnd w:id="125"/>
    <w:bookmarkStart w:name="z283" w:id="126"/>
    <w:p>
      <w:pPr>
        <w:spacing w:after="0"/>
        <w:ind w:left="0"/>
        <w:jc w:val="both"/>
      </w:pPr>
      <w:r>
        <w:rPr>
          <w:rFonts w:ascii="Times New Roman"/>
          <w:b w:val="false"/>
          <w:i w:val="false"/>
          <w:color w:val="000000"/>
          <w:sz w:val="28"/>
        </w:rPr>
        <w:t>
      при переоформлении лицензии – в течение 1 рабочего дня;</w:t>
      </w:r>
    </w:p>
    <w:bookmarkEnd w:id="126"/>
    <w:bookmarkStart w:name="z284" w:id="127"/>
    <w:p>
      <w:pPr>
        <w:spacing w:after="0"/>
        <w:ind w:left="0"/>
        <w:jc w:val="both"/>
      </w:pPr>
      <w:r>
        <w:rPr>
          <w:rFonts w:ascii="Times New Roman"/>
          <w:b w:val="false"/>
          <w:i w:val="false"/>
          <w:color w:val="000000"/>
          <w:sz w:val="28"/>
        </w:rPr>
        <w:t>
      3) формирование и направление исполнителем на подпись проекта результата оказания государственной услуги – в течение 1 рабочего дня;</w:t>
      </w:r>
    </w:p>
    <w:bookmarkEnd w:id="127"/>
    <w:bookmarkStart w:name="z285" w:id="128"/>
    <w:p>
      <w:pPr>
        <w:spacing w:after="0"/>
        <w:ind w:left="0"/>
        <w:jc w:val="both"/>
      </w:pPr>
      <w:r>
        <w:rPr>
          <w:rFonts w:ascii="Times New Roman"/>
          <w:b w:val="false"/>
          <w:i w:val="false"/>
          <w:color w:val="000000"/>
          <w:sz w:val="28"/>
        </w:rPr>
        <w:t>
      4) подписание и направление услугополучателю результата оказания государственной услуги:</w:t>
      </w:r>
    </w:p>
    <w:bookmarkEnd w:id="128"/>
    <w:bookmarkStart w:name="z286" w:id="129"/>
    <w:p>
      <w:pPr>
        <w:spacing w:after="0"/>
        <w:ind w:left="0"/>
        <w:jc w:val="both"/>
      </w:pPr>
      <w:r>
        <w:rPr>
          <w:rFonts w:ascii="Times New Roman"/>
          <w:b w:val="false"/>
          <w:i w:val="false"/>
          <w:color w:val="000000"/>
          <w:sz w:val="28"/>
        </w:rPr>
        <w:t>
      уполномоченным лицом услугодателя при выдаче и переоформлении лицензии – в течение 1 рабочего дня;</w:t>
      </w:r>
    </w:p>
    <w:bookmarkEnd w:id="129"/>
    <w:bookmarkStart w:name="z287" w:id="130"/>
    <w:p>
      <w:pPr>
        <w:spacing w:after="0"/>
        <w:ind w:left="0"/>
        <w:jc w:val="both"/>
      </w:pPr>
      <w:r>
        <w:rPr>
          <w:rFonts w:ascii="Times New Roman"/>
          <w:b w:val="false"/>
          <w:i w:val="false"/>
          <w:color w:val="000000"/>
          <w:sz w:val="28"/>
        </w:rPr>
        <w:t>
      руководителем управления лицензирования в случае установления факта несоответствия услугополучателя квалификационным требованиям – в течение 1 рабочего дня с момента формирования мотивированного отказа в дальнейшем рассмотрении заявления.</w:t>
      </w:r>
    </w:p>
    <w:bookmarkEnd w:id="130"/>
    <w:bookmarkStart w:name="z288" w:id="131"/>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131"/>
    <w:bookmarkStart w:name="z289" w:id="132"/>
    <w:p>
      <w:pPr>
        <w:spacing w:after="0"/>
        <w:ind w:left="0"/>
        <w:jc w:val="both"/>
      </w:pPr>
      <w:r>
        <w:rPr>
          <w:rFonts w:ascii="Times New Roman"/>
          <w:b w:val="false"/>
          <w:i w:val="false"/>
          <w:color w:val="000000"/>
          <w:sz w:val="28"/>
        </w:rPr>
        <w:t>
      1) зарегистрированное заявление с номером и датой регистрации;</w:t>
      </w:r>
    </w:p>
    <w:bookmarkEnd w:id="132"/>
    <w:bookmarkStart w:name="z290" w:id="133"/>
    <w:p>
      <w:pPr>
        <w:spacing w:after="0"/>
        <w:ind w:left="0"/>
        <w:jc w:val="both"/>
      </w:pPr>
      <w:r>
        <w:rPr>
          <w:rFonts w:ascii="Times New Roman"/>
          <w:b w:val="false"/>
          <w:i w:val="false"/>
          <w:color w:val="000000"/>
          <w:sz w:val="28"/>
        </w:rPr>
        <w:t xml:space="preserve">
      2) установление факта соответствия/несоответствия услугополучателя установленным квалификационным требованиям; </w:t>
      </w:r>
    </w:p>
    <w:bookmarkEnd w:id="133"/>
    <w:bookmarkStart w:name="z291" w:id="134"/>
    <w:p>
      <w:pPr>
        <w:spacing w:after="0"/>
        <w:ind w:left="0"/>
        <w:jc w:val="both"/>
      </w:pPr>
      <w:r>
        <w:rPr>
          <w:rFonts w:ascii="Times New Roman"/>
          <w:b w:val="false"/>
          <w:i w:val="false"/>
          <w:color w:val="000000"/>
          <w:sz w:val="28"/>
        </w:rPr>
        <w:t>
      3) проект результата оказания государственной услуги;</w:t>
      </w:r>
    </w:p>
    <w:bookmarkEnd w:id="134"/>
    <w:bookmarkStart w:name="z292" w:id="135"/>
    <w:p>
      <w:pPr>
        <w:spacing w:after="0"/>
        <w:ind w:left="0"/>
        <w:jc w:val="both"/>
      </w:pPr>
      <w:r>
        <w:rPr>
          <w:rFonts w:ascii="Times New Roman"/>
          <w:b w:val="false"/>
          <w:i w:val="false"/>
          <w:color w:val="000000"/>
          <w:sz w:val="28"/>
        </w:rPr>
        <w:t>
      4) сформированный результат оказания государственной услуги в виде электронного документа, подписанного ЭЦП уполномоченного лица услугодателя.</w:t>
      </w:r>
    </w:p>
    <w:bookmarkEnd w:id="135"/>
    <w:bookmarkStart w:name="z293" w:id="136"/>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136"/>
    <w:bookmarkStart w:name="z294" w:id="137"/>
    <w:p>
      <w:pPr>
        <w:spacing w:after="0"/>
        <w:ind w:left="0"/>
        <w:jc w:val="both"/>
      </w:pPr>
      <w:r>
        <w:rPr>
          <w:rFonts w:ascii="Times New Roman"/>
          <w:b w:val="false"/>
          <w:i w:val="false"/>
          <w:color w:val="000000"/>
          <w:sz w:val="28"/>
        </w:rPr>
        <w:t xml:space="preserve">
      7. В процессе оказания государственной услуги задействованы следующие структурные подразделения (работники) услугодателя: </w:t>
      </w:r>
    </w:p>
    <w:bookmarkEnd w:id="137"/>
    <w:bookmarkStart w:name="z295" w:id="138"/>
    <w:p>
      <w:pPr>
        <w:spacing w:after="0"/>
        <w:ind w:left="0"/>
        <w:jc w:val="both"/>
      </w:pPr>
      <w:r>
        <w:rPr>
          <w:rFonts w:ascii="Times New Roman"/>
          <w:b w:val="false"/>
          <w:i w:val="false"/>
          <w:color w:val="000000"/>
          <w:sz w:val="28"/>
        </w:rPr>
        <w:t>
      1) сотрудник услугодателя;</w:t>
      </w:r>
    </w:p>
    <w:bookmarkEnd w:id="138"/>
    <w:bookmarkStart w:name="z296" w:id="139"/>
    <w:p>
      <w:pPr>
        <w:spacing w:after="0"/>
        <w:ind w:left="0"/>
        <w:jc w:val="both"/>
      </w:pPr>
      <w:r>
        <w:rPr>
          <w:rFonts w:ascii="Times New Roman"/>
          <w:b w:val="false"/>
          <w:i w:val="false"/>
          <w:color w:val="000000"/>
          <w:sz w:val="28"/>
        </w:rPr>
        <w:t>
      2) исполнитель;</w:t>
      </w:r>
    </w:p>
    <w:bookmarkEnd w:id="139"/>
    <w:bookmarkStart w:name="z297" w:id="140"/>
    <w:p>
      <w:pPr>
        <w:spacing w:after="0"/>
        <w:ind w:left="0"/>
        <w:jc w:val="both"/>
      </w:pPr>
      <w:r>
        <w:rPr>
          <w:rFonts w:ascii="Times New Roman"/>
          <w:b w:val="false"/>
          <w:i w:val="false"/>
          <w:color w:val="000000"/>
          <w:sz w:val="28"/>
        </w:rPr>
        <w:t xml:space="preserve">
      3) руководитель управления лицензирования; </w:t>
      </w:r>
    </w:p>
    <w:bookmarkEnd w:id="140"/>
    <w:bookmarkStart w:name="z298" w:id="141"/>
    <w:p>
      <w:pPr>
        <w:spacing w:after="0"/>
        <w:ind w:left="0"/>
        <w:jc w:val="both"/>
      </w:pPr>
      <w:r>
        <w:rPr>
          <w:rFonts w:ascii="Times New Roman"/>
          <w:b w:val="false"/>
          <w:i w:val="false"/>
          <w:color w:val="000000"/>
          <w:sz w:val="28"/>
        </w:rPr>
        <w:t>
      4) уполномоченное лицо услугодателя.</w:t>
      </w:r>
    </w:p>
    <w:bookmarkEnd w:id="141"/>
    <w:bookmarkStart w:name="z299" w:id="142"/>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w:t>
      </w:r>
    </w:p>
    <w:bookmarkEnd w:id="142"/>
    <w:bookmarkStart w:name="z300" w:id="143"/>
    <w:p>
      <w:pPr>
        <w:spacing w:after="0"/>
        <w:ind w:left="0"/>
        <w:jc w:val="both"/>
      </w:pPr>
      <w:r>
        <w:rPr>
          <w:rFonts w:ascii="Times New Roman"/>
          <w:b w:val="false"/>
          <w:i w:val="false"/>
          <w:color w:val="000000"/>
          <w:sz w:val="28"/>
        </w:rPr>
        <w:t xml:space="preserve">
      1) сотрудник услугодателя в день поступления заявления от услугополучателя проводит регистрацию полученных документов и направляет на рассмотрение ответственному исполнителю; </w:t>
      </w:r>
    </w:p>
    <w:bookmarkEnd w:id="143"/>
    <w:bookmarkStart w:name="z301" w:id="144"/>
    <w:p>
      <w:pPr>
        <w:spacing w:after="0"/>
        <w:ind w:left="0"/>
        <w:jc w:val="both"/>
      </w:pPr>
      <w:r>
        <w:rPr>
          <w:rFonts w:ascii="Times New Roman"/>
          <w:b w:val="false"/>
          <w:i w:val="false"/>
          <w:color w:val="000000"/>
          <w:sz w:val="28"/>
        </w:rPr>
        <w:t xml:space="preserve">
      2) исполнитель с момента получения пакета документов рассматривает заявление услугополучателя, осуществляет проверку соответствия услугополучателя квалификационным требованиям: </w:t>
      </w:r>
    </w:p>
    <w:bookmarkEnd w:id="144"/>
    <w:bookmarkStart w:name="z302" w:id="145"/>
    <w:p>
      <w:pPr>
        <w:spacing w:after="0"/>
        <w:ind w:left="0"/>
        <w:jc w:val="both"/>
      </w:pPr>
      <w:r>
        <w:rPr>
          <w:rFonts w:ascii="Times New Roman"/>
          <w:b w:val="false"/>
          <w:i w:val="false"/>
          <w:color w:val="000000"/>
          <w:sz w:val="28"/>
        </w:rPr>
        <w:t xml:space="preserve">
      при выдаче лицензии – в течение 13 рабочих дней; </w:t>
      </w:r>
    </w:p>
    <w:bookmarkEnd w:id="145"/>
    <w:bookmarkStart w:name="z303" w:id="146"/>
    <w:p>
      <w:pPr>
        <w:spacing w:after="0"/>
        <w:ind w:left="0"/>
        <w:jc w:val="both"/>
      </w:pPr>
      <w:r>
        <w:rPr>
          <w:rFonts w:ascii="Times New Roman"/>
          <w:b w:val="false"/>
          <w:i w:val="false"/>
          <w:color w:val="000000"/>
          <w:sz w:val="28"/>
        </w:rPr>
        <w:t>
      при переоформлении лицензии – в течение 1 рабочего дня;</w:t>
      </w:r>
    </w:p>
    <w:bookmarkEnd w:id="146"/>
    <w:bookmarkStart w:name="z304" w:id="147"/>
    <w:p>
      <w:pPr>
        <w:spacing w:after="0"/>
        <w:ind w:left="0"/>
        <w:jc w:val="both"/>
      </w:pPr>
      <w:r>
        <w:rPr>
          <w:rFonts w:ascii="Times New Roman"/>
          <w:b w:val="false"/>
          <w:i w:val="false"/>
          <w:color w:val="000000"/>
          <w:sz w:val="28"/>
        </w:rPr>
        <w:t>
      3) исполнитель формирует и направляет на подпись проект результата оказания государственной услуги – в течение 1 рабочего дня;</w:t>
      </w:r>
    </w:p>
    <w:bookmarkEnd w:id="147"/>
    <w:bookmarkStart w:name="z305" w:id="148"/>
    <w:p>
      <w:pPr>
        <w:spacing w:after="0"/>
        <w:ind w:left="0"/>
        <w:jc w:val="both"/>
      </w:pPr>
      <w:r>
        <w:rPr>
          <w:rFonts w:ascii="Times New Roman"/>
          <w:b w:val="false"/>
          <w:i w:val="false"/>
          <w:color w:val="000000"/>
          <w:sz w:val="28"/>
        </w:rPr>
        <w:t>
      4) при выдаче и переоформлении лицензии уполномоченное лицо услугодателя подписывает результат оказания государственной услуги, в случае установления факта несоответствия услугополучателя квалификационным требованиям руководитель управления лицензирования подписывает мотивированный отказ в дальнейшем рассмотрении заявления – в течение 1 рабочего дня с момента формирования результата оказания государственной услуги.</w:t>
      </w:r>
    </w:p>
    <w:bookmarkEnd w:id="148"/>
    <w:bookmarkStart w:name="z306" w:id="149"/>
    <w:p>
      <w:pPr>
        <w:spacing w:after="0"/>
        <w:ind w:left="0"/>
        <w:jc w:val="left"/>
      </w:pPr>
      <w:r>
        <w:rPr>
          <w:rFonts w:ascii="Times New Roman"/>
          <w:b/>
          <w:i w:val="false"/>
          <w:color w:val="000000"/>
        </w:rPr>
        <w:t xml:space="preserve"> Глава 4. Описание порядка взаимодействия и использования информационных систем в процессе оказания государственной услуги</w:t>
      </w:r>
    </w:p>
    <w:bookmarkEnd w:id="149"/>
    <w:bookmarkStart w:name="z307" w:id="150"/>
    <w:p>
      <w:pPr>
        <w:spacing w:after="0"/>
        <w:ind w:left="0"/>
        <w:jc w:val="both"/>
      </w:pPr>
      <w:r>
        <w:rPr>
          <w:rFonts w:ascii="Times New Roman"/>
          <w:b w:val="false"/>
          <w:i w:val="false"/>
          <w:color w:val="000000"/>
          <w:sz w:val="28"/>
        </w:rPr>
        <w:t xml:space="preserve">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150"/>
    <w:bookmarkStart w:name="z308" w:id="151"/>
    <w:p>
      <w:pPr>
        <w:spacing w:after="0"/>
        <w:ind w:left="0"/>
        <w:jc w:val="both"/>
      </w:pPr>
      <w:r>
        <w:rPr>
          <w:rFonts w:ascii="Times New Roman"/>
          <w:b w:val="false"/>
          <w:i w:val="false"/>
          <w:color w:val="000000"/>
          <w:sz w:val="28"/>
        </w:rPr>
        <w:t>
      Направленное услугополучателем заявление через портал поступает на рассмотрение услугодателю.</w:t>
      </w:r>
    </w:p>
    <w:bookmarkEnd w:id="151"/>
    <w:bookmarkStart w:name="z309" w:id="152"/>
    <w:p>
      <w:pPr>
        <w:spacing w:after="0"/>
        <w:ind w:left="0"/>
        <w:jc w:val="both"/>
      </w:pPr>
      <w:r>
        <w:rPr>
          <w:rFonts w:ascii="Times New Roman"/>
          <w:b w:val="false"/>
          <w:i w:val="false"/>
          <w:color w:val="000000"/>
          <w:sz w:val="28"/>
        </w:rPr>
        <w:t>
      Примечание: услугополучатель должен быть зарегистрирован и авторизован на портале.</w:t>
      </w:r>
    </w:p>
    <w:bookmarkEnd w:id="152"/>
    <w:bookmarkStart w:name="z310" w:id="153"/>
    <w:p>
      <w:pPr>
        <w:spacing w:after="0"/>
        <w:ind w:left="0"/>
        <w:jc w:val="both"/>
      </w:pPr>
      <w:r>
        <w:rPr>
          <w:rFonts w:ascii="Times New Roman"/>
          <w:b w:val="false"/>
          <w:i w:val="false"/>
          <w:color w:val="000000"/>
          <w:sz w:val="28"/>
        </w:rPr>
        <w:t>
      Услугополучатель для запроса на получение государственной услуги на портале выбирает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Портал формирует первый шаг подачи заявления, автоматически заполняя данные об услугополучателе.</w:t>
      </w:r>
    </w:p>
    <w:bookmarkEnd w:id="153"/>
    <w:bookmarkStart w:name="z311" w:id="154"/>
    <w:p>
      <w:pPr>
        <w:spacing w:after="0"/>
        <w:ind w:left="0"/>
        <w:jc w:val="both"/>
      </w:pPr>
      <w:r>
        <w:rPr>
          <w:rFonts w:ascii="Times New Roman"/>
          <w:b w:val="false"/>
          <w:i w:val="false"/>
          <w:color w:val="000000"/>
          <w:sz w:val="28"/>
        </w:rPr>
        <w:t>
      Услугополучатель заполняет данные в соответствующих окнах:</w:t>
      </w:r>
    </w:p>
    <w:bookmarkEnd w:id="154"/>
    <w:bookmarkStart w:name="z312" w:id="155"/>
    <w:p>
      <w:pPr>
        <w:spacing w:after="0"/>
        <w:ind w:left="0"/>
        <w:jc w:val="both"/>
      </w:pPr>
      <w:r>
        <w:rPr>
          <w:rFonts w:ascii="Times New Roman"/>
          <w:b w:val="false"/>
          <w:i w:val="false"/>
          <w:color w:val="000000"/>
          <w:sz w:val="28"/>
        </w:rPr>
        <w:t>
      1) информацию об оплате в бюджет лицензионного сбора через платежный шлюз электронного правительства (далее – ПШЭП). В случае наличия квитанции на бумажном носителе ее сканированная копия прикрепляется к заявлению;</w:t>
      </w:r>
    </w:p>
    <w:bookmarkEnd w:id="155"/>
    <w:bookmarkStart w:name="z313" w:id="156"/>
    <w:p>
      <w:pPr>
        <w:spacing w:after="0"/>
        <w:ind w:left="0"/>
        <w:jc w:val="both"/>
      </w:pPr>
      <w:r>
        <w:rPr>
          <w:rFonts w:ascii="Times New Roman"/>
          <w:b w:val="false"/>
          <w:i w:val="false"/>
          <w:color w:val="000000"/>
          <w:sz w:val="28"/>
        </w:rPr>
        <w:t>
      2) форму сведений в соответствии с квалификационными требованиями.</w:t>
      </w:r>
    </w:p>
    <w:bookmarkEnd w:id="156"/>
    <w:bookmarkStart w:name="z314" w:id="157"/>
    <w:p>
      <w:pPr>
        <w:spacing w:after="0"/>
        <w:ind w:left="0"/>
        <w:jc w:val="both"/>
      </w:pPr>
      <w:r>
        <w:rPr>
          <w:rFonts w:ascii="Times New Roman"/>
          <w:b w:val="false"/>
          <w:i w:val="false"/>
          <w:color w:val="000000"/>
          <w:sz w:val="28"/>
        </w:rPr>
        <w:t>
      Услугополучатель сохраняет заявление, подписывая его ЭЦП. Услугополучателю из "личного кабинета" доступна информация о заявлении, которая обновляется в ходе его обработки услугодателем (отметки о доставке, регистрации, исполнении, ответ о рассмотрении или отказе в рассмотрении).</w:t>
      </w:r>
    </w:p>
    <w:bookmarkEnd w:id="157"/>
    <w:bookmarkStart w:name="z315" w:id="158"/>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через портал:</w:t>
      </w:r>
    </w:p>
    <w:bookmarkEnd w:id="158"/>
    <w:bookmarkStart w:name="z316" w:id="159"/>
    <w:p>
      <w:pPr>
        <w:spacing w:after="0"/>
        <w:ind w:left="0"/>
        <w:jc w:val="both"/>
      </w:pPr>
      <w:r>
        <w:rPr>
          <w:rFonts w:ascii="Times New Roman"/>
          <w:b w:val="false"/>
          <w:i w:val="false"/>
          <w:color w:val="000000"/>
          <w:sz w:val="28"/>
        </w:rPr>
        <w:t>
      1) сотрудник услугодателя в день поступления заявления от услугополучателя проводит регистрацию полученных документов и направляет на рассмотрение ответственному исполнителю;</w:t>
      </w:r>
    </w:p>
    <w:bookmarkEnd w:id="159"/>
    <w:bookmarkStart w:name="z317" w:id="160"/>
    <w:p>
      <w:pPr>
        <w:spacing w:after="0"/>
        <w:ind w:left="0"/>
        <w:jc w:val="both"/>
      </w:pPr>
      <w:r>
        <w:rPr>
          <w:rFonts w:ascii="Times New Roman"/>
          <w:b w:val="false"/>
          <w:i w:val="false"/>
          <w:color w:val="000000"/>
          <w:sz w:val="28"/>
        </w:rPr>
        <w:t>
      2) исполнитель с момента получения пакета документов рассматривает заявление услугополучателя, осуществляет проверку соответствия услугополучателя квалификационным требованиям:</w:t>
      </w:r>
    </w:p>
    <w:bookmarkEnd w:id="160"/>
    <w:bookmarkStart w:name="z318" w:id="161"/>
    <w:p>
      <w:pPr>
        <w:spacing w:after="0"/>
        <w:ind w:left="0"/>
        <w:jc w:val="both"/>
      </w:pPr>
      <w:r>
        <w:rPr>
          <w:rFonts w:ascii="Times New Roman"/>
          <w:b w:val="false"/>
          <w:i w:val="false"/>
          <w:color w:val="000000"/>
          <w:sz w:val="28"/>
        </w:rPr>
        <w:t>
      при выдаче лицензии – в течение 13 рабочих дней;</w:t>
      </w:r>
    </w:p>
    <w:bookmarkEnd w:id="161"/>
    <w:bookmarkStart w:name="z319" w:id="162"/>
    <w:p>
      <w:pPr>
        <w:spacing w:after="0"/>
        <w:ind w:left="0"/>
        <w:jc w:val="both"/>
      </w:pPr>
      <w:r>
        <w:rPr>
          <w:rFonts w:ascii="Times New Roman"/>
          <w:b w:val="false"/>
          <w:i w:val="false"/>
          <w:color w:val="000000"/>
          <w:sz w:val="28"/>
        </w:rPr>
        <w:t>
      при переоформлении лицензии – в течение 1 рабочего дня;</w:t>
      </w:r>
    </w:p>
    <w:bookmarkEnd w:id="162"/>
    <w:bookmarkStart w:name="z320" w:id="163"/>
    <w:p>
      <w:pPr>
        <w:spacing w:after="0"/>
        <w:ind w:left="0"/>
        <w:jc w:val="both"/>
      </w:pPr>
      <w:r>
        <w:rPr>
          <w:rFonts w:ascii="Times New Roman"/>
          <w:b w:val="false"/>
          <w:i w:val="false"/>
          <w:color w:val="000000"/>
          <w:sz w:val="28"/>
        </w:rPr>
        <w:t>
      3) исполнитель формирует и направляет на подпись проект результата оказания государственной услуги – в течение 1 рабочего дня;</w:t>
      </w:r>
    </w:p>
    <w:bookmarkEnd w:id="163"/>
    <w:bookmarkStart w:name="z321" w:id="164"/>
    <w:p>
      <w:pPr>
        <w:spacing w:after="0"/>
        <w:ind w:left="0"/>
        <w:jc w:val="both"/>
      </w:pPr>
      <w:r>
        <w:rPr>
          <w:rFonts w:ascii="Times New Roman"/>
          <w:b w:val="false"/>
          <w:i w:val="false"/>
          <w:color w:val="000000"/>
          <w:sz w:val="28"/>
        </w:rPr>
        <w:t>
      4) при выдаче и переоформлении лицензии уполномоченное лицо услугодателя подписывает результат оказания государственной услуги, в случае установления факта несоответствия услугополучателя квалификационным требованиям руководитель управления лицензирования подписывает мотивированный отказ в дальнейшем рассмотрении заявления – в течение 1 рабочего дня с момента формирования результата оказания государственной услуги.</w:t>
      </w:r>
    </w:p>
    <w:bookmarkEnd w:id="164"/>
    <w:bookmarkStart w:name="z322" w:id="165"/>
    <w:p>
      <w:pPr>
        <w:spacing w:after="0"/>
        <w:ind w:left="0"/>
        <w:jc w:val="both"/>
      </w:pPr>
      <w:r>
        <w:rPr>
          <w:rFonts w:ascii="Times New Roman"/>
          <w:b w:val="false"/>
          <w:i w:val="false"/>
          <w:color w:val="000000"/>
          <w:sz w:val="28"/>
        </w:rPr>
        <w:t>
      Результат оказания государственной услуги автоматически направляется в "личный кабинет" услугополучателя.</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для</w:t>
            </w:r>
            <w:r>
              <w:br/>
            </w:r>
            <w:r>
              <w:rPr>
                <w:rFonts w:ascii="Times New Roman"/>
                <w:b w:val="false"/>
                <w:i w:val="false"/>
                <w:color w:val="000000"/>
                <w:sz w:val="20"/>
              </w:rPr>
              <w:t>занятия деятельностью по</w:t>
            </w:r>
            <w:r>
              <w:br/>
            </w:r>
            <w:r>
              <w:rPr>
                <w:rFonts w:ascii="Times New Roman"/>
                <w:b w:val="false"/>
                <w:i w:val="false"/>
                <w:color w:val="000000"/>
                <w:sz w:val="20"/>
              </w:rPr>
              <w:t>выявлению технических каналов</w:t>
            </w:r>
            <w:r>
              <w:br/>
            </w:r>
            <w:r>
              <w:rPr>
                <w:rFonts w:ascii="Times New Roman"/>
                <w:b w:val="false"/>
                <w:i w:val="false"/>
                <w:color w:val="000000"/>
                <w:sz w:val="20"/>
              </w:rPr>
              <w:t>утечки информации и</w:t>
            </w:r>
            <w:r>
              <w:br/>
            </w:r>
            <w:r>
              <w:rPr>
                <w:rFonts w:ascii="Times New Roman"/>
                <w:b w:val="false"/>
                <w:i w:val="false"/>
                <w:color w:val="000000"/>
                <w:sz w:val="20"/>
              </w:rPr>
              <w:t>специальных</w:t>
            </w:r>
            <w:r>
              <w:br/>
            </w:r>
            <w:r>
              <w:rPr>
                <w:rFonts w:ascii="Times New Roman"/>
                <w:b w:val="false"/>
                <w:i w:val="false"/>
                <w:color w:val="000000"/>
                <w:sz w:val="20"/>
              </w:rPr>
              <w:t>технических средств,</w:t>
            </w:r>
            <w:r>
              <w:br/>
            </w:r>
            <w:r>
              <w:rPr>
                <w:rFonts w:ascii="Times New Roman"/>
                <w:b w:val="false"/>
                <w:i w:val="false"/>
                <w:color w:val="000000"/>
                <w:sz w:val="20"/>
              </w:rPr>
              <w:t>предназначенных</w:t>
            </w:r>
            <w:r>
              <w:br/>
            </w:r>
            <w:r>
              <w:rPr>
                <w:rFonts w:ascii="Times New Roman"/>
                <w:b w:val="false"/>
                <w:i w:val="false"/>
                <w:color w:val="000000"/>
                <w:sz w:val="20"/>
              </w:rPr>
              <w:t>для проведения оперативно-</w:t>
            </w:r>
            <w:r>
              <w:br/>
            </w:r>
            <w:r>
              <w:rPr>
                <w:rFonts w:ascii="Times New Roman"/>
                <w:b w:val="false"/>
                <w:i w:val="false"/>
                <w:color w:val="000000"/>
                <w:sz w:val="20"/>
              </w:rPr>
              <w:t>розыскных мероприятий"</w:t>
            </w:r>
          </w:p>
        </w:tc>
      </w:tr>
    </w:tbl>
    <w:bookmarkStart w:name="z324" w:id="166"/>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лицензии для занятия деятельностью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bookmarkEnd w:id="166"/>
    <w:p>
      <w:pPr>
        <w:spacing w:after="0"/>
        <w:ind w:left="0"/>
        <w:jc w:val="left"/>
      </w:pPr>
      <w:r>
        <w:br/>
      </w:r>
    </w:p>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от 27 мая 2015 года № 43</w:t>
            </w:r>
          </w:p>
        </w:tc>
      </w:tr>
    </w:tbl>
    <w:bookmarkStart w:name="z66" w:id="167"/>
    <w:p>
      <w:pPr>
        <w:spacing w:after="0"/>
        <w:ind w:left="0"/>
        <w:jc w:val="left"/>
      </w:pPr>
      <w:r>
        <w:rPr>
          <w:rFonts w:ascii="Times New Roman"/>
          <w:b/>
          <w:i w:val="false"/>
          <w:color w:val="000000"/>
        </w:rPr>
        <w:t xml:space="preserve"> Регламент государственной услуги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bookmarkEnd w:id="167"/>
    <w:p>
      <w:pPr>
        <w:spacing w:after="0"/>
        <w:ind w:left="0"/>
        <w:jc w:val="both"/>
      </w:pPr>
      <w:r>
        <w:rPr>
          <w:rFonts w:ascii="Times New Roman"/>
          <w:b w:val="false"/>
          <w:i w:val="false"/>
          <w:color w:val="ff0000"/>
          <w:sz w:val="28"/>
        </w:rPr>
        <w:t xml:space="preserve">
      Сноска. Приложение 4 в редакции приказа Председателя Комитета национальной безопасности РК от 28.06.2019 </w:t>
      </w:r>
      <w:r>
        <w:rPr>
          <w:rFonts w:ascii="Times New Roman"/>
          <w:b w:val="false"/>
          <w:i w:val="false"/>
          <w:color w:val="ff0000"/>
          <w:sz w:val="28"/>
        </w:rPr>
        <w:t>№ 46/қе</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7" w:id="168"/>
    <w:p>
      <w:pPr>
        <w:spacing w:after="0"/>
        <w:ind w:left="0"/>
        <w:jc w:val="left"/>
      </w:pPr>
      <w:r>
        <w:rPr>
          <w:rFonts w:ascii="Times New Roman"/>
          <w:b/>
          <w:i w:val="false"/>
          <w:color w:val="000000"/>
        </w:rPr>
        <w:t xml:space="preserve"> Глава 1. Общие положения</w:t>
      </w:r>
    </w:p>
    <w:bookmarkEnd w:id="168"/>
    <w:bookmarkStart w:name="z325" w:id="169"/>
    <w:p>
      <w:pPr>
        <w:spacing w:after="0"/>
        <w:ind w:left="0"/>
        <w:jc w:val="both"/>
      </w:pPr>
      <w:r>
        <w:rPr>
          <w:rFonts w:ascii="Times New Roman"/>
          <w:b w:val="false"/>
          <w:i w:val="false"/>
          <w:color w:val="000000"/>
          <w:sz w:val="28"/>
        </w:rPr>
        <w:t xml:space="preserve">
      1. Государственная услуга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 (далее – государственная услуга) оказывается Комитетом национальной безопасности Республики Казахстан (далее – КНБ, услугодатель) на основании Стандарта государственной услуги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КНБ от 28 апреля 2015 года № 30 (зарегистрирован в Реестре государственной регистрации нормативных правовых актов № 11360) (далее – Стандарт).</w:t>
      </w:r>
    </w:p>
    <w:bookmarkEnd w:id="169"/>
    <w:bookmarkStart w:name="z326" w:id="17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www.egov.kz,www.elicense.kz (далее – портал).</w:t>
      </w:r>
    </w:p>
    <w:bookmarkEnd w:id="170"/>
    <w:bookmarkStart w:name="z327" w:id="171"/>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w:t>
      </w:r>
    </w:p>
    <w:bookmarkEnd w:id="171"/>
    <w:bookmarkStart w:name="z328" w:id="172"/>
    <w:p>
      <w:pPr>
        <w:spacing w:after="0"/>
        <w:ind w:left="0"/>
        <w:jc w:val="both"/>
      </w:pPr>
      <w:r>
        <w:rPr>
          <w:rFonts w:ascii="Times New Roman"/>
          <w:b w:val="false"/>
          <w:i w:val="false"/>
          <w:color w:val="000000"/>
          <w:sz w:val="28"/>
        </w:rPr>
        <w:t>
      3. Результат оказания государственной услуги: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 либо мотивированный отказ в оказании государственной услуги.</w:t>
      </w:r>
    </w:p>
    <w:bookmarkEnd w:id="172"/>
    <w:bookmarkStart w:name="z329" w:id="17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173"/>
    <w:bookmarkStart w:name="z330" w:id="174"/>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74"/>
    <w:bookmarkStart w:name="z331" w:id="175"/>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в форме электронного документа, удостоверенного электронной цифровой подписью (далее – ЭЦП) услугополучателя (далее – заявление), и иных документов услугополучателя, предусмотренных в пункте 9 Стандарта, необходимых для оказания государственной услуги.</w:t>
      </w:r>
    </w:p>
    <w:bookmarkEnd w:id="175"/>
    <w:bookmarkStart w:name="z332" w:id="176"/>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выполнения:</w:t>
      </w:r>
    </w:p>
    <w:bookmarkEnd w:id="176"/>
    <w:bookmarkStart w:name="z333" w:id="177"/>
    <w:p>
      <w:pPr>
        <w:spacing w:after="0"/>
        <w:ind w:left="0"/>
        <w:jc w:val="both"/>
      </w:pPr>
      <w:r>
        <w:rPr>
          <w:rFonts w:ascii="Times New Roman"/>
          <w:b w:val="false"/>
          <w:i w:val="false"/>
          <w:color w:val="000000"/>
          <w:sz w:val="28"/>
        </w:rPr>
        <w:t>
      1) рассмотрение заявления и определение ответственного исполнителя руководителем управления лицензирования в день поступления;</w:t>
      </w:r>
    </w:p>
    <w:bookmarkEnd w:id="177"/>
    <w:bookmarkStart w:name="z334" w:id="178"/>
    <w:p>
      <w:pPr>
        <w:spacing w:after="0"/>
        <w:ind w:left="0"/>
        <w:jc w:val="both"/>
      </w:pPr>
      <w:r>
        <w:rPr>
          <w:rFonts w:ascii="Times New Roman"/>
          <w:b w:val="false"/>
          <w:i w:val="false"/>
          <w:color w:val="000000"/>
          <w:sz w:val="28"/>
        </w:rPr>
        <w:t>
      2) рассмотрение заявления, формирование уведомления о предоставлении образцов специальных технических средств (в случае необходимости) и проекта результата оказания государственной услуги сотрудником управления лицензирования (далее – исполнитель) – в течение 7 рабочих дней.</w:t>
      </w:r>
    </w:p>
    <w:bookmarkEnd w:id="178"/>
    <w:bookmarkStart w:name="z335" w:id="179"/>
    <w:p>
      <w:pPr>
        <w:spacing w:after="0"/>
        <w:ind w:left="0"/>
        <w:jc w:val="both"/>
      </w:pPr>
      <w:r>
        <w:rPr>
          <w:rFonts w:ascii="Times New Roman"/>
          <w:b w:val="false"/>
          <w:i w:val="false"/>
          <w:color w:val="000000"/>
          <w:sz w:val="28"/>
        </w:rPr>
        <w:t>
      Срок предоставления образцов специальных технических средств составляет 5 календарных дней с момента поступления уведомления в "личный кабинет" услугополучателя. Данный срок не входит в срок оказания государственной услуги;</w:t>
      </w:r>
    </w:p>
    <w:bookmarkEnd w:id="179"/>
    <w:bookmarkStart w:name="z336" w:id="180"/>
    <w:p>
      <w:pPr>
        <w:spacing w:after="0"/>
        <w:ind w:left="0"/>
        <w:jc w:val="both"/>
      </w:pPr>
      <w:r>
        <w:rPr>
          <w:rFonts w:ascii="Times New Roman"/>
          <w:b w:val="false"/>
          <w:i w:val="false"/>
          <w:color w:val="000000"/>
          <w:sz w:val="28"/>
        </w:rPr>
        <w:t>
      3) подписание результата оказания государственной услуги уполномоченным лицом услугодателя – в течение 1 рабочего дня.</w:t>
      </w:r>
    </w:p>
    <w:bookmarkEnd w:id="180"/>
    <w:bookmarkStart w:name="z337" w:id="181"/>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181"/>
    <w:bookmarkStart w:name="z338" w:id="182"/>
    <w:p>
      <w:pPr>
        <w:spacing w:after="0"/>
        <w:ind w:left="0"/>
        <w:jc w:val="both"/>
      </w:pPr>
      <w:r>
        <w:rPr>
          <w:rFonts w:ascii="Times New Roman"/>
          <w:b w:val="false"/>
          <w:i w:val="false"/>
          <w:color w:val="000000"/>
          <w:sz w:val="28"/>
        </w:rPr>
        <w:t>
      1) определение исполнителя по заявлению услугополучателя;</w:t>
      </w:r>
    </w:p>
    <w:bookmarkEnd w:id="182"/>
    <w:bookmarkStart w:name="z339" w:id="183"/>
    <w:p>
      <w:pPr>
        <w:spacing w:after="0"/>
        <w:ind w:left="0"/>
        <w:jc w:val="both"/>
      </w:pPr>
      <w:r>
        <w:rPr>
          <w:rFonts w:ascii="Times New Roman"/>
          <w:b w:val="false"/>
          <w:i w:val="false"/>
          <w:color w:val="000000"/>
          <w:sz w:val="28"/>
        </w:rPr>
        <w:t>
      2) проект результата оказания государственной услуги;</w:t>
      </w:r>
    </w:p>
    <w:bookmarkEnd w:id="183"/>
    <w:bookmarkStart w:name="z340" w:id="184"/>
    <w:p>
      <w:pPr>
        <w:spacing w:after="0"/>
        <w:ind w:left="0"/>
        <w:jc w:val="both"/>
      </w:pPr>
      <w:r>
        <w:rPr>
          <w:rFonts w:ascii="Times New Roman"/>
          <w:b w:val="false"/>
          <w:i w:val="false"/>
          <w:color w:val="000000"/>
          <w:sz w:val="28"/>
        </w:rPr>
        <w:t>
      3) сформированный результат оказания государственной услуги в виде электронного документа, подписанного ЭЦП уполномоченного лица услугодателя.</w:t>
      </w:r>
    </w:p>
    <w:bookmarkEnd w:id="184"/>
    <w:bookmarkStart w:name="z341" w:id="185"/>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185"/>
    <w:bookmarkStart w:name="z342" w:id="186"/>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(работники) услугодателя:</w:t>
      </w:r>
    </w:p>
    <w:bookmarkEnd w:id="186"/>
    <w:bookmarkStart w:name="z343" w:id="187"/>
    <w:p>
      <w:pPr>
        <w:spacing w:after="0"/>
        <w:ind w:left="0"/>
        <w:jc w:val="both"/>
      </w:pPr>
      <w:r>
        <w:rPr>
          <w:rFonts w:ascii="Times New Roman"/>
          <w:b w:val="false"/>
          <w:i w:val="false"/>
          <w:color w:val="000000"/>
          <w:sz w:val="28"/>
        </w:rPr>
        <w:t>
      1) исполнитель;</w:t>
      </w:r>
    </w:p>
    <w:bookmarkEnd w:id="187"/>
    <w:bookmarkStart w:name="z344" w:id="188"/>
    <w:p>
      <w:pPr>
        <w:spacing w:after="0"/>
        <w:ind w:left="0"/>
        <w:jc w:val="both"/>
      </w:pPr>
      <w:r>
        <w:rPr>
          <w:rFonts w:ascii="Times New Roman"/>
          <w:b w:val="false"/>
          <w:i w:val="false"/>
          <w:color w:val="000000"/>
          <w:sz w:val="28"/>
        </w:rPr>
        <w:t>
      2) руководитель управления лицензирования;</w:t>
      </w:r>
    </w:p>
    <w:bookmarkEnd w:id="188"/>
    <w:bookmarkStart w:name="z345" w:id="189"/>
    <w:p>
      <w:pPr>
        <w:spacing w:after="0"/>
        <w:ind w:left="0"/>
        <w:jc w:val="both"/>
      </w:pPr>
      <w:r>
        <w:rPr>
          <w:rFonts w:ascii="Times New Roman"/>
          <w:b w:val="false"/>
          <w:i w:val="false"/>
          <w:color w:val="000000"/>
          <w:sz w:val="28"/>
        </w:rPr>
        <w:t>
      3) уполномоченное лицо услугодателя.</w:t>
      </w:r>
    </w:p>
    <w:bookmarkEnd w:id="189"/>
    <w:bookmarkStart w:name="z346" w:id="190"/>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190"/>
    <w:bookmarkStart w:name="z347" w:id="191"/>
    <w:p>
      <w:pPr>
        <w:spacing w:after="0"/>
        <w:ind w:left="0"/>
        <w:jc w:val="both"/>
      </w:pPr>
      <w:r>
        <w:rPr>
          <w:rFonts w:ascii="Times New Roman"/>
          <w:b w:val="false"/>
          <w:i w:val="false"/>
          <w:color w:val="000000"/>
          <w:sz w:val="28"/>
        </w:rPr>
        <w:t>
      1) руководитель управления лицензирования в день поступления документов определяет исполнителя по заявлению услугополучателя;</w:t>
      </w:r>
    </w:p>
    <w:bookmarkEnd w:id="191"/>
    <w:bookmarkStart w:name="z348" w:id="192"/>
    <w:p>
      <w:pPr>
        <w:spacing w:after="0"/>
        <w:ind w:left="0"/>
        <w:jc w:val="both"/>
      </w:pPr>
      <w:r>
        <w:rPr>
          <w:rFonts w:ascii="Times New Roman"/>
          <w:b w:val="false"/>
          <w:i w:val="false"/>
          <w:color w:val="000000"/>
          <w:sz w:val="28"/>
        </w:rPr>
        <w:t>
      2) исполнитель с момента получения пакета документов рассматривает заявление услугополучателя, формирует уведомление о предоставлении образцов специальных технических средств (в случае необходимости) и результат оказания государственной услуги – в течение 7 рабочих дней.</w:t>
      </w:r>
    </w:p>
    <w:bookmarkEnd w:id="192"/>
    <w:bookmarkStart w:name="z349" w:id="193"/>
    <w:p>
      <w:pPr>
        <w:spacing w:after="0"/>
        <w:ind w:left="0"/>
        <w:jc w:val="both"/>
      </w:pPr>
      <w:r>
        <w:rPr>
          <w:rFonts w:ascii="Times New Roman"/>
          <w:b w:val="false"/>
          <w:i w:val="false"/>
          <w:color w:val="000000"/>
          <w:sz w:val="28"/>
        </w:rPr>
        <w:t>
      Срок предоставления образцов специальных технических средств составляет 5 календарных дней с момента поступления уведомления в "личный кабинет" услугополучателя. Данный срок не входит в срок оказания государственной услуги;</w:t>
      </w:r>
    </w:p>
    <w:bookmarkEnd w:id="193"/>
    <w:bookmarkStart w:name="z350" w:id="194"/>
    <w:p>
      <w:pPr>
        <w:spacing w:after="0"/>
        <w:ind w:left="0"/>
        <w:jc w:val="both"/>
      </w:pPr>
      <w:r>
        <w:rPr>
          <w:rFonts w:ascii="Times New Roman"/>
          <w:b w:val="false"/>
          <w:i w:val="false"/>
          <w:color w:val="000000"/>
          <w:sz w:val="28"/>
        </w:rPr>
        <w:t>
      3) уполномоченное лицо услугодателя подписывает результат оказания государственной услуги – в течение 1 рабочего дня.</w:t>
      </w:r>
    </w:p>
    <w:bookmarkEnd w:id="194"/>
    <w:bookmarkStart w:name="z351" w:id="195"/>
    <w:p>
      <w:pPr>
        <w:spacing w:after="0"/>
        <w:ind w:left="0"/>
        <w:jc w:val="left"/>
      </w:pPr>
      <w:r>
        <w:rPr>
          <w:rFonts w:ascii="Times New Roman"/>
          <w:b/>
          <w:i w:val="false"/>
          <w:color w:val="000000"/>
        </w:rPr>
        <w:t xml:space="preserve"> Глава 4. Описание порядка взаимодействия и использования информационных систем в процессе оказания государственной услуги</w:t>
      </w:r>
    </w:p>
    <w:bookmarkEnd w:id="195"/>
    <w:bookmarkStart w:name="z352" w:id="196"/>
    <w:p>
      <w:pPr>
        <w:spacing w:after="0"/>
        <w:ind w:left="0"/>
        <w:jc w:val="both"/>
      </w:pPr>
      <w:r>
        <w:rPr>
          <w:rFonts w:ascii="Times New Roman"/>
          <w:b w:val="false"/>
          <w:i w:val="false"/>
          <w:color w:val="000000"/>
          <w:sz w:val="28"/>
        </w:rPr>
        <w:t xml:space="preserve">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196"/>
    <w:bookmarkStart w:name="z353" w:id="197"/>
    <w:p>
      <w:pPr>
        <w:spacing w:after="0"/>
        <w:ind w:left="0"/>
        <w:jc w:val="both"/>
      </w:pPr>
      <w:r>
        <w:rPr>
          <w:rFonts w:ascii="Times New Roman"/>
          <w:b w:val="false"/>
          <w:i w:val="false"/>
          <w:color w:val="000000"/>
          <w:sz w:val="28"/>
        </w:rPr>
        <w:t>
      Направленное услугополучателем заявление через портал поступает на рассмотрение услугодателю.</w:t>
      </w:r>
    </w:p>
    <w:bookmarkEnd w:id="197"/>
    <w:bookmarkStart w:name="z354" w:id="198"/>
    <w:p>
      <w:pPr>
        <w:spacing w:after="0"/>
        <w:ind w:left="0"/>
        <w:jc w:val="both"/>
      </w:pPr>
      <w:r>
        <w:rPr>
          <w:rFonts w:ascii="Times New Roman"/>
          <w:b w:val="false"/>
          <w:i w:val="false"/>
          <w:color w:val="000000"/>
          <w:sz w:val="28"/>
        </w:rPr>
        <w:t>
      Примечание: услугополучатель должен быть зарегистрирован и авторизован на портале.</w:t>
      </w:r>
    </w:p>
    <w:bookmarkEnd w:id="198"/>
    <w:bookmarkStart w:name="z355" w:id="199"/>
    <w:p>
      <w:pPr>
        <w:spacing w:after="0"/>
        <w:ind w:left="0"/>
        <w:jc w:val="both"/>
      </w:pPr>
      <w:r>
        <w:rPr>
          <w:rFonts w:ascii="Times New Roman"/>
          <w:b w:val="false"/>
          <w:i w:val="false"/>
          <w:color w:val="000000"/>
          <w:sz w:val="28"/>
        </w:rPr>
        <w:t>
      Услугополучатель для запроса на получение государственной услуги на портале выбирает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 Портал формирует первый шаг подачи заявления, автоматически заполняя данные об услугополучателе.</w:t>
      </w:r>
    </w:p>
    <w:bookmarkEnd w:id="199"/>
    <w:bookmarkStart w:name="z356" w:id="200"/>
    <w:p>
      <w:pPr>
        <w:spacing w:after="0"/>
        <w:ind w:left="0"/>
        <w:jc w:val="both"/>
      </w:pPr>
      <w:r>
        <w:rPr>
          <w:rFonts w:ascii="Times New Roman"/>
          <w:b w:val="false"/>
          <w:i w:val="false"/>
          <w:color w:val="000000"/>
          <w:sz w:val="28"/>
        </w:rPr>
        <w:t>
      Услугополучатель заполняет данные в соответствующих окнах:</w:t>
      </w:r>
    </w:p>
    <w:bookmarkEnd w:id="200"/>
    <w:bookmarkStart w:name="z357" w:id="201"/>
    <w:p>
      <w:pPr>
        <w:spacing w:after="0"/>
        <w:ind w:left="0"/>
        <w:jc w:val="both"/>
      </w:pPr>
      <w:r>
        <w:rPr>
          <w:rFonts w:ascii="Times New Roman"/>
          <w:b w:val="false"/>
          <w:i w:val="false"/>
          <w:color w:val="000000"/>
          <w:sz w:val="28"/>
        </w:rPr>
        <w:t>
      1) информацию о внешнеторговом договоре (контракте), приложении и (или) дополнении к нему, и (или) ином документе, подтверждающем намерения сторон;</w:t>
      </w:r>
    </w:p>
    <w:bookmarkEnd w:id="201"/>
    <w:bookmarkStart w:name="z358" w:id="202"/>
    <w:p>
      <w:pPr>
        <w:spacing w:after="0"/>
        <w:ind w:left="0"/>
        <w:jc w:val="both"/>
      </w:pPr>
      <w:r>
        <w:rPr>
          <w:rFonts w:ascii="Times New Roman"/>
          <w:b w:val="false"/>
          <w:i w:val="false"/>
          <w:color w:val="000000"/>
          <w:sz w:val="28"/>
        </w:rPr>
        <w:t>
      2) техническую документацию на специальные технические средства.</w:t>
      </w:r>
    </w:p>
    <w:bookmarkEnd w:id="202"/>
    <w:bookmarkStart w:name="z359" w:id="203"/>
    <w:p>
      <w:pPr>
        <w:spacing w:after="0"/>
        <w:ind w:left="0"/>
        <w:jc w:val="both"/>
      </w:pPr>
      <w:r>
        <w:rPr>
          <w:rFonts w:ascii="Times New Roman"/>
          <w:b w:val="false"/>
          <w:i w:val="false"/>
          <w:color w:val="000000"/>
          <w:sz w:val="28"/>
        </w:rPr>
        <w:t>
      Услугополучатель сохраняет заявление, подписывая его ЭЦП. Услугополучателю из "личного кабинета" доступна информация о запросе, которая обновляется в ходе его обработки услугодателем (отметки о доставке, регистрации, исполнении, ответ о рассмотрении или отказе в рассмотрении).</w:t>
      </w:r>
    </w:p>
    <w:bookmarkEnd w:id="203"/>
    <w:bookmarkStart w:name="z360" w:id="204"/>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через портал:</w:t>
      </w:r>
    </w:p>
    <w:bookmarkEnd w:id="204"/>
    <w:bookmarkStart w:name="z361" w:id="205"/>
    <w:p>
      <w:pPr>
        <w:spacing w:after="0"/>
        <w:ind w:left="0"/>
        <w:jc w:val="both"/>
      </w:pPr>
      <w:r>
        <w:rPr>
          <w:rFonts w:ascii="Times New Roman"/>
          <w:b w:val="false"/>
          <w:i w:val="false"/>
          <w:color w:val="000000"/>
          <w:sz w:val="28"/>
        </w:rPr>
        <w:t>
      1) руководитель управления лицензирования в день поступления заявления определяет исполнителя путем перенаправления последнему заявления на рассмотрение;</w:t>
      </w:r>
    </w:p>
    <w:bookmarkEnd w:id="205"/>
    <w:bookmarkStart w:name="z362" w:id="206"/>
    <w:p>
      <w:pPr>
        <w:spacing w:after="0"/>
        <w:ind w:left="0"/>
        <w:jc w:val="both"/>
      </w:pPr>
      <w:r>
        <w:rPr>
          <w:rFonts w:ascii="Times New Roman"/>
          <w:b w:val="false"/>
          <w:i w:val="false"/>
          <w:color w:val="000000"/>
          <w:sz w:val="28"/>
        </w:rPr>
        <w:t>
      2) с момента получения заявления исполнитель рассматривает полученные документы, формирует уведомление о предоставлении образцов специальных технических средств (в случае необходимости) и направляет результат оказания государственной услуги на подпись уполномоченному лицу услугодателя – в течение 7 рабочих дней.</w:t>
      </w:r>
    </w:p>
    <w:bookmarkEnd w:id="206"/>
    <w:bookmarkStart w:name="z363" w:id="207"/>
    <w:p>
      <w:pPr>
        <w:spacing w:after="0"/>
        <w:ind w:left="0"/>
        <w:jc w:val="both"/>
      </w:pPr>
      <w:r>
        <w:rPr>
          <w:rFonts w:ascii="Times New Roman"/>
          <w:b w:val="false"/>
          <w:i w:val="false"/>
          <w:color w:val="000000"/>
          <w:sz w:val="28"/>
        </w:rPr>
        <w:t>
      Срок предоставления образцов специальных технических средств составляет 5 календарных дней с момента поступления уведомления в "личный кабинет" услугополучателя. Данный срок не входит в срок оказания государственной услуги;</w:t>
      </w:r>
    </w:p>
    <w:bookmarkEnd w:id="207"/>
    <w:bookmarkStart w:name="z364" w:id="208"/>
    <w:p>
      <w:pPr>
        <w:spacing w:after="0"/>
        <w:ind w:left="0"/>
        <w:jc w:val="both"/>
      </w:pPr>
      <w:r>
        <w:rPr>
          <w:rFonts w:ascii="Times New Roman"/>
          <w:b w:val="false"/>
          <w:i w:val="false"/>
          <w:color w:val="000000"/>
          <w:sz w:val="28"/>
        </w:rPr>
        <w:t>
      3) уполномоченное лицо услугодателя подписывает результат оказания государственной услуги – в течение 1 рабочего дня.</w:t>
      </w:r>
    </w:p>
    <w:bookmarkEnd w:id="208"/>
    <w:bookmarkStart w:name="z365" w:id="209"/>
    <w:p>
      <w:pPr>
        <w:spacing w:after="0"/>
        <w:ind w:left="0"/>
        <w:jc w:val="both"/>
      </w:pPr>
      <w:r>
        <w:rPr>
          <w:rFonts w:ascii="Times New Roman"/>
          <w:b w:val="false"/>
          <w:i w:val="false"/>
          <w:color w:val="000000"/>
          <w:sz w:val="28"/>
        </w:rPr>
        <w:t>
      Результат оказания государственной услуги автоматически направляется в "личный кабинет" услугополучателя.</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заключения</w:t>
            </w:r>
            <w:r>
              <w:br/>
            </w:r>
            <w:r>
              <w:rPr>
                <w:rFonts w:ascii="Times New Roman"/>
                <w:b w:val="false"/>
                <w:i w:val="false"/>
                <w:color w:val="000000"/>
                <w:sz w:val="20"/>
              </w:rPr>
              <w:t>(разрешительного документа) на</w:t>
            </w:r>
            <w:r>
              <w:br/>
            </w:r>
            <w:r>
              <w:rPr>
                <w:rFonts w:ascii="Times New Roman"/>
                <w:b w:val="false"/>
                <w:i w:val="false"/>
                <w:color w:val="000000"/>
                <w:sz w:val="20"/>
              </w:rPr>
              <w:t>ввоз, вывоз и транзит</w:t>
            </w:r>
            <w:r>
              <w:br/>
            </w:r>
            <w:r>
              <w:rPr>
                <w:rFonts w:ascii="Times New Roman"/>
                <w:b w:val="false"/>
                <w:i w:val="false"/>
                <w:color w:val="000000"/>
                <w:sz w:val="20"/>
              </w:rPr>
              <w:t>специальных</w:t>
            </w:r>
            <w:r>
              <w:br/>
            </w:r>
            <w:r>
              <w:rPr>
                <w:rFonts w:ascii="Times New Roman"/>
                <w:b w:val="false"/>
                <w:i w:val="false"/>
                <w:color w:val="000000"/>
                <w:sz w:val="20"/>
              </w:rPr>
              <w:t>технических средств,</w:t>
            </w:r>
            <w:r>
              <w:br/>
            </w:r>
            <w:r>
              <w:rPr>
                <w:rFonts w:ascii="Times New Roman"/>
                <w:b w:val="false"/>
                <w:i w:val="false"/>
                <w:color w:val="000000"/>
                <w:sz w:val="20"/>
              </w:rPr>
              <w:t>предназначенных</w:t>
            </w:r>
            <w:r>
              <w:br/>
            </w:r>
            <w:r>
              <w:rPr>
                <w:rFonts w:ascii="Times New Roman"/>
                <w:b w:val="false"/>
                <w:i w:val="false"/>
                <w:color w:val="000000"/>
                <w:sz w:val="20"/>
              </w:rPr>
              <w:t>для негласного получения</w:t>
            </w:r>
            <w:r>
              <w:br/>
            </w:r>
            <w:r>
              <w:rPr>
                <w:rFonts w:ascii="Times New Roman"/>
                <w:b w:val="false"/>
                <w:i w:val="false"/>
                <w:color w:val="000000"/>
                <w:sz w:val="20"/>
              </w:rPr>
              <w:t>информации,</w:t>
            </w:r>
            <w:r>
              <w:br/>
            </w:r>
            <w:r>
              <w:rPr>
                <w:rFonts w:ascii="Times New Roman"/>
                <w:b w:val="false"/>
                <w:i w:val="false"/>
                <w:color w:val="000000"/>
                <w:sz w:val="20"/>
              </w:rPr>
              <w:t>к которым применяются меры</w:t>
            </w:r>
            <w:r>
              <w:br/>
            </w:r>
            <w:r>
              <w:rPr>
                <w:rFonts w:ascii="Times New Roman"/>
                <w:b w:val="false"/>
                <w:i w:val="false"/>
                <w:color w:val="000000"/>
                <w:sz w:val="20"/>
              </w:rPr>
              <w:t>нетарифного регулирования в</w:t>
            </w:r>
            <w:r>
              <w:br/>
            </w:r>
            <w:r>
              <w:rPr>
                <w:rFonts w:ascii="Times New Roman"/>
                <w:b w:val="false"/>
                <w:i w:val="false"/>
                <w:color w:val="000000"/>
                <w:sz w:val="20"/>
              </w:rPr>
              <w:t>торговле с третьими странами"</w:t>
            </w:r>
          </w:p>
        </w:tc>
      </w:tr>
    </w:tbl>
    <w:bookmarkStart w:name="z367" w:id="210"/>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bookmarkEnd w:id="210"/>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от 27 мая 2015 года № 43</w:t>
            </w:r>
          </w:p>
        </w:tc>
      </w:tr>
    </w:tbl>
    <w:bookmarkStart w:name="z84" w:id="211"/>
    <w:p>
      <w:pPr>
        <w:spacing w:after="0"/>
        <w:ind w:left="0"/>
        <w:jc w:val="left"/>
      </w:pPr>
      <w:r>
        <w:rPr>
          <w:rFonts w:ascii="Times New Roman"/>
          <w:b/>
          <w:i w:val="false"/>
          <w:color w:val="000000"/>
        </w:rPr>
        <w:t xml:space="preserve"> Регламент государственной услуги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bookmarkEnd w:id="211"/>
    <w:p>
      <w:pPr>
        <w:spacing w:after="0"/>
        <w:ind w:left="0"/>
        <w:jc w:val="both"/>
      </w:pPr>
      <w:r>
        <w:rPr>
          <w:rFonts w:ascii="Times New Roman"/>
          <w:b w:val="false"/>
          <w:i w:val="false"/>
          <w:color w:val="ff0000"/>
          <w:sz w:val="28"/>
        </w:rPr>
        <w:t xml:space="preserve">
      Сноска. Приложение 5 в редакции приказа Председателя Комитета национальной безопасности РК от 28.06.2019 </w:t>
      </w:r>
      <w:r>
        <w:rPr>
          <w:rFonts w:ascii="Times New Roman"/>
          <w:b w:val="false"/>
          <w:i w:val="false"/>
          <w:color w:val="ff0000"/>
          <w:sz w:val="28"/>
        </w:rPr>
        <w:t>№ 46/қе</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5" w:id="212"/>
    <w:p>
      <w:pPr>
        <w:spacing w:after="0"/>
        <w:ind w:left="0"/>
        <w:jc w:val="left"/>
      </w:pPr>
      <w:r>
        <w:rPr>
          <w:rFonts w:ascii="Times New Roman"/>
          <w:b/>
          <w:i w:val="false"/>
          <w:color w:val="000000"/>
        </w:rPr>
        <w:t xml:space="preserve"> Глава 1. Общие положения</w:t>
      </w:r>
    </w:p>
    <w:bookmarkEnd w:id="212"/>
    <w:bookmarkStart w:name="z368" w:id="213"/>
    <w:p>
      <w:pPr>
        <w:spacing w:after="0"/>
        <w:ind w:left="0"/>
        <w:jc w:val="both"/>
      </w:pPr>
      <w:r>
        <w:rPr>
          <w:rFonts w:ascii="Times New Roman"/>
          <w:b w:val="false"/>
          <w:i w:val="false"/>
          <w:color w:val="000000"/>
          <w:sz w:val="28"/>
        </w:rPr>
        <w:t xml:space="preserve">
      1. Государственная услуга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 (далее – государственная услуга) оказывается Комитетом национальной безопасности Республики Казахстан (далее – КНБ, услугодатель) на основании Стандарта государственной услуги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КНБ от 28 апреля 2015 года № 30 (зарегистрирован в Реестре государственной регистрации нормативных правовых актов н № 11360) (далее – Стандарт).</w:t>
      </w:r>
    </w:p>
    <w:bookmarkEnd w:id="213"/>
    <w:bookmarkStart w:name="z369" w:id="21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bookmarkEnd w:id="214"/>
    <w:bookmarkStart w:name="z370" w:id="215"/>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w:t>
      </w:r>
    </w:p>
    <w:bookmarkEnd w:id="215"/>
    <w:bookmarkStart w:name="z371" w:id="216"/>
    <w:p>
      <w:pPr>
        <w:spacing w:after="0"/>
        <w:ind w:left="0"/>
        <w:jc w:val="both"/>
      </w:pPr>
      <w:r>
        <w:rPr>
          <w:rFonts w:ascii="Times New Roman"/>
          <w:b w:val="false"/>
          <w:i w:val="false"/>
          <w:color w:val="000000"/>
          <w:sz w:val="28"/>
        </w:rPr>
        <w:t>
      3. Результат оказания государственной услуги: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 либо мотивированный отказ в оказании государственной услуги.</w:t>
      </w:r>
    </w:p>
    <w:bookmarkEnd w:id="216"/>
    <w:bookmarkStart w:name="z372" w:id="21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17"/>
    <w:bookmarkStart w:name="z373" w:id="218"/>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218"/>
    <w:bookmarkStart w:name="z374" w:id="219"/>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в форме электронного документа, удостоверенного электронной цифровой подписью (далее – ЭЦП) услугополучателя (далее – заявление), и иных документов услугополучателя, предусмотренных в пункте 9 Стандарта, необходимых для оказания государственной услуги.</w:t>
      </w:r>
    </w:p>
    <w:bookmarkEnd w:id="219"/>
    <w:bookmarkStart w:name="z375" w:id="220"/>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выполнения:</w:t>
      </w:r>
    </w:p>
    <w:bookmarkEnd w:id="220"/>
    <w:bookmarkStart w:name="z376" w:id="221"/>
    <w:p>
      <w:pPr>
        <w:spacing w:after="0"/>
        <w:ind w:left="0"/>
        <w:jc w:val="both"/>
      </w:pPr>
      <w:r>
        <w:rPr>
          <w:rFonts w:ascii="Times New Roman"/>
          <w:b w:val="false"/>
          <w:i w:val="false"/>
          <w:color w:val="000000"/>
          <w:sz w:val="28"/>
        </w:rPr>
        <w:t>
      1) рассмотрение заявления и определение ответственного исполнителя руководителем управления лицензирования в день поступления;</w:t>
      </w:r>
    </w:p>
    <w:bookmarkEnd w:id="221"/>
    <w:bookmarkStart w:name="z377" w:id="222"/>
    <w:p>
      <w:pPr>
        <w:spacing w:after="0"/>
        <w:ind w:left="0"/>
        <w:jc w:val="both"/>
      </w:pPr>
      <w:r>
        <w:rPr>
          <w:rFonts w:ascii="Times New Roman"/>
          <w:b w:val="false"/>
          <w:i w:val="false"/>
          <w:color w:val="000000"/>
          <w:sz w:val="28"/>
        </w:rPr>
        <w:t>
      2) рассмотрение заявления, формирование уведомления о предоставлении образцов шифровального средства (в случае необходимости) и проекта результата оказания государственной услуги сотрудником управления лицензирования (далее – исполнитель) – в течение 7 рабочих дней.</w:t>
      </w:r>
    </w:p>
    <w:bookmarkEnd w:id="222"/>
    <w:bookmarkStart w:name="z378" w:id="223"/>
    <w:p>
      <w:pPr>
        <w:spacing w:after="0"/>
        <w:ind w:left="0"/>
        <w:jc w:val="both"/>
      </w:pPr>
      <w:r>
        <w:rPr>
          <w:rFonts w:ascii="Times New Roman"/>
          <w:b w:val="false"/>
          <w:i w:val="false"/>
          <w:color w:val="000000"/>
          <w:sz w:val="28"/>
        </w:rPr>
        <w:t>
      Срок предоставления образцов шифровального средства составляет 5 календарных дней с момента поступления уведомления в "личный кабинет" услугополучателя. Данный срок не входит в срок оказания государственной услуги;</w:t>
      </w:r>
    </w:p>
    <w:bookmarkEnd w:id="223"/>
    <w:bookmarkStart w:name="z379" w:id="224"/>
    <w:p>
      <w:pPr>
        <w:spacing w:after="0"/>
        <w:ind w:left="0"/>
        <w:jc w:val="both"/>
      </w:pPr>
      <w:r>
        <w:rPr>
          <w:rFonts w:ascii="Times New Roman"/>
          <w:b w:val="false"/>
          <w:i w:val="false"/>
          <w:color w:val="000000"/>
          <w:sz w:val="28"/>
        </w:rPr>
        <w:t>
      3) подписание результата оказания государственной услуги уполномоченным лицом услугодателя – в течение 1 рабочего дня.</w:t>
      </w:r>
    </w:p>
    <w:bookmarkEnd w:id="224"/>
    <w:bookmarkStart w:name="z380" w:id="225"/>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225"/>
    <w:bookmarkStart w:name="z381" w:id="226"/>
    <w:p>
      <w:pPr>
        <w:spacing w:after="0"/>
        <w:ind w:left="0"/>
        <w:jc w:val="both"/>
      </w:pPr>
      <w:r>
        <w:rPr>
          <w:rFonts w:ascii="Times New Roman"/>
          <w:b w:val="false"/>
          <w:i w:val="false"/>
          <w:color w:val="000000"/>
          <w:sz w:val="28"/>
        </w:rPr>
        <w:t>
      1) определение исполнителя по заявлению услугополучателя;</w:t>
      </w:r>
    </w:p>
    <w:bookmarkEnd w:id="226"/>
    <w:bookmarkStart w:name="z382" w:id="227"/>
    <w:p>
      <w:pPr>
        <w:spacing w:after="0"/>
        <w:ind w:left="0"/>
        <w:jc w:val="both"/>
      </w:pPr>
      <w:r>
        <w:rPr>
          <w:rFonts w:ascii="Times New Roman"/>
          <w:b w:val="false"/>
          <w:i w:val="false"/>
          <w:color w:val="000000"/>
          <w:sz w:val="28"/>
        </w:rPr>
        <w:t>
      2) проект результата оказания государственной услуги;</w:t>
      </w:r>
    </w:p>
    <w:bookmarkEnd w:id="227"/>
    <w:bookmarkStart w:name="z383" w:id="228"/>
    <w:p>
      <w:pPr>
        <w:spacing w:after="0"/>
        <w:ind w:left="0"/>
        <w:jc w:val="both"/>
      </w:pPr>
      <w:r>
        <w:rPr>
          <w:rFonts w:ascii="Times New Roman"/>
          <w:b w:val="false"/>
          <w:i w:val="false"/>
          <w:color w:val="000000"/>
          <w:sz w:val="28"/>
        </w:rPr>
        <w:t>
      3) сформированный результат оказания государственной услуги в виде электронного документа, подписанного ЭЦП уполномоченного лица услугодателя.</w:t>
      </w:r>
    </w:p>
    <w:bookmarkEnd w:id="228"/>
    <w:bookmarkStart w:name="z384" w:id="229"/>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229"/>
    <w:bookmarkStart w:name="z385" w:id="230"/>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(работники) услугодателя:</w:t>
      </w:r>
    </w:p>
    <w:bookmarkEnd w:id="230"/>
    <w:bookmarkStart w:name="z386" w:id="231"/>
    <w:p>
      <w:pPr>
        <w:spacing w:after="0"/>
        <w:ind w:left="0"/>
        <w:jc w:val="both"/>
      </w:pPr>
      <w:r>
        <w:rPr>
          <w:rFonts w:ascii="Times New Roman"/>
          <w:b w:val="false"/>
          <w:i w:val="false"/>
          <w:color w:val="000000"/>
          <w:sz w:val="28"/>
        </w:rPr>
        <w:t>
      1) исполнитель;</w:t>
      </w:r>
    </w:p>
    <w:bookmarkEnd w:id="231"/>
    <w:bookmarkStart w:name="z387" w:id="232"/>
    <w:p>
      <w:pPr>
        <w:spacing w:after="0"/>
        <w:ind w:left="0"/>
        <w:jc w:val="both"/>
      </w:pPr>
      <w:r>
        <w:rPr>
          <w:rFonts w:ascii="Times New Roman"/>
          <w:b w:val="false"/>
          <w:i w:val="false"/>
          <w:color w:val="000000"/>
          <w:sz w:val="28"/>
        </w:rPr>
        <w:t>
      2) руководитель управления лицензирования;</w:t>
      </w:r>
    </w:p>
    <w:bookmarkEnd w:id="232"/>
    <w:bookmarkStart w:name="z388" w:id="233"/>
    <w:p>
      <w:pPr>
        <w:spacing w:after="0"/>
        <w:ind w:left="0"/>
        <w:jc w:val="both"/>
      </w:pPr>
      <w:r>
        <w:rPr>
          <w:rFonts w:ascii="Times New Roman"/>
          <w:b w:val="false"/>
          <w:i w:val="false"/>
          <w:color w:val="000000"/>
          <w:sz w:val="28"/>
        </w:rPr>
        <w:t>
      3) уполномоченное лицо услугодателя.</w:t>
      </w:r>
    </w:p>
    <w:bookmarkEnd w:id="233"/>
    <w:bookmarkStart w:name="z389" w:id="234"/>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234"/>
    <w:bookmarkStart w:name="z390" w:id="235"/>
    <w:p>
      <w:pPr>
        <w:spacing w:after="0"/>
        <w:ind w:left="0"/>
        <w:jc w:val="both"/>
      </w:pPr>
      <w:r>
        <w:rPr>
          <w:rFonts w:ascii="Times New Roman"/>
          <w:b w:val="false"/>
          <w:i w:val="false"/>
          <w:color w:val="000000"/>
          <w:sz w:val="28"/>
        </w:rPr>
        <w:t>
      1) руководитель управления лицензирования в день поступления документов определяет исполнителя по заявлению услугополучателя;</w:t>
      </w:r>
    </w:p>
    <w:bookmarkEnd w:id="235"/>
    <w:bookmarkStart w:name="z391" w:id="236"/>
    <w:p>
      <w:pPr>
        <w:spacing w:after="0"/>
        <w:ind w:left="0"/>
        <w:jc w:val="both"/>
      </w:pPr>
      <w:r>
        <w:rPr>
          <w:rFonts w:ascii="Times New Roman"/>
          <w:b w:val="false"/>
          <w:i w:val="false"/>
          <w:color w:val="000000"/>
          <w:sz w:val="28"/>
        </w:rPr>
        <w:t>
      2) исполнитель с момента получения пакета документов рассматривает заявление услугополучателя, формирует уведомление о предоставлении образцов шифровального средства (в случае необходимости) и результат оказания государственной услуги – в течение 7 рабочих дней.</w:t>
      </w:r>
    </w:p>
    <w:bookmarkEnd w:id="236"/>
    <w:bookmarkStart w:name="z392" w:id="237"/>
    <w:p>
      <w:pPr>
        <w:spacing w:after="0"/>
        <w:ind w:left="0"/>
        <w:jc w:val="both"/>
      </w:pPr>
      <w:r>
        <w:rPr>
          <w:rFonts w:ascii="Times New Roman"/>
          <w:b w:val="false"/>
          <w:i w:val="false"/>
          <w:color w:val="000000"/>
          <w:sz w:val="28"/>
        </w:rPr>
        <w:t>
      Срок предоставления образцов шифровального средства составляет 5 календарных дней с момента поступления уведомления в "личный кабинет" услугополучателя. Данный срок не входит в срок оказания государственной услуги;</w:t>
      </w:r>
    </w:p>
    <w:bookmarkEnd w:id="237"/>
    <w:bookmarkStart w:name="z393" w:id="238"/>
    <w:p>
      <w:pPr>
        <w:spacing w:after="0"/>
        <w:ind w:left="0"/>
        <w:jc w:val="both"/>
      </w:pPr>
      <w:r>
        <w:rPr>
          <w:rFonts w:ascii="Times New Roman"/>
          <w:b w:val="false"/>
          <w:i w:val="false"/>
          <w:color w:val="000000"/>
          <w:sz w:val="28"/>
        </w:rPr>
        <w:t>
      3) уполномоченное лицо услугодателя подписывает результат оказания государственной услуги – в течение 1 рабочего дня.</w:t>
      </w:r>
    </w:p>
    <w:bookmarkEnd w:id="238"/>
    <w:bookmarkStart w:name="z394" w:id="239"/>
    <w:p>
      <w:pPr>
        <w:spacing w:after="0"/>
        <w:ind w:left="0"/>
        <w:jc w:val="left"/>
      </w:pPr>
      <w:r>
        <w:rPr>
          <w:rFonts w:ascii="Times New Roman"/>
          <w:b/>
          <w:i w:val="false"/>
          <w:color w:val="000000"/>
        </w:rPr>
        <w:t xml:space="preserve"> Глава 4. Описание порядка взаимодействия и использования информационных систем в процессе оказания государственной услуги</w:t>
      </w:r>
    </w:p>
    <w:bookmarkEnd w:id="239"/>
    <w:bookmarkStart w:name="z395" w:id="240"/>
    <w:p>
      <w:pPr>
        <w:spacing w:after="0"/>
        <w:ind w:left="0"/>
        <w:jc w:val="both"/>
      </w:pPr>
      <w:r>
        <w:rPr>
          <w:rFonts w:ascii="Times New Roman"/>
          <w:b w:val="false"/>
          <w:i w:val="false"/>
          <w:color w:val="000000"/>
          <w:sz w:val="28"/>
        </w:rPr>
        <w:t xml:space="preserve">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240"/>
    <w:bookmarkStart w:name="z396" w:id="241"/>
    <w:p>
      <w:pPr>
        <w:spacing w:after="0"/>
        <w:ind w:left="0"/>
        <w:jc w:val="both"/>
      </w:pPr>
      <w:r>
        <w:rPr>
          <w:rFonts w:ascii="Times New Roman"/>
          <w:b w:val="false"/>
          <w:i w:val="false"/>
          <w:color w:val="000000"/>
          <w:sz w:val="28"/>
        </w:rPr>
        <w:t>
      Направленное услугополучателем заявление через портал поступает на рассмотрение услугодателю.</w:t>
      </w:r>
    </w:p>
    <w:bookmarkEnd w:id="241"/>
    <w:bookmarkStart w:name="z397" w:id="242"/>
    <w:p>
      <w:pPr>
        <w:spacing w:after="0"/>
        <w:ind w:left="0"/>
        <w:jc w:val="both"/>
      </w:pPr>
      <w:r>
        <w:rPr>
          <w:rFonts w:ascii="Times New Roman"/>
          <w:b w:val="false"/>
          <w:i w:val="false"/>
          <w:color w:val="000000"/>
          <w:sz w:val="28"/>
        </w:rPr>
        <w:t>
      Примечание: услугополучатель должен быть зарегистрирован и авторизован на портале.</w:t>
      </w:r>
    </w:p>
    <w:bookmarkEnd w:id="242"/>
    <w:bookmarkStart w:name="z398" w:id="243"/>
    <w:p>
      <w:pPr>
        <w:spacing w:after="0"/>
        <w:ind w:left="0"/>
        <w:jc w:val="both"/>
      </w:pPr>
      <w:r>
        <w:rPr>
          <w:rFonts w:ascii="Times New Roman"/>
          <w:b w:val="false"/>
          <w:i w:val="false"/>
          <w:color w:val="000000"/>
          <w:sz w:val="28"/>
        </w:rPr>
        <w:t>
      Услугополучатель для запроса на получение государственной услуги на портале выбирает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 Портал формирует первый шаг подачи заявления, автоматически заполняя данные об услугополучателе.</w:t>
      </w:r>
    </w:p>
    <w:bookmarkEnd w:id="243"/>
    <w:bookmarkStart w:name="z399" w:id="244"/>
    <w:p>
      <w:pPr>
        <w:spacing w:after="0"/>
        <w:ind w:left="0"/>
        <w:jc w:val="both"/>
      </w:pPr>
      <w:r>
        <w:rPr>
          <w:rFonts w:ascii="Times New Roman"/>
          <w:b w:val="false"/>
          <w:i w:val="false"/>
          <w:color w:val="000000"/>
          <w:sz w:val="28"/>
        </w:rPr>
        <w:t>
      Услугополучатель заполняет данные в соответствующих окнах:</w:t>
      </w:r>
    </w:p>
    <w:bookmarkEnd w:id="244"/>
    <w:bookmarkStart w:name="z400" w:id="245"/>
    <w:p>
      <w:pPr>
        <w:spacing w:after="0"/>
        <w:ind w:left="0"/>
        <w:jc w:val="both"/>
      </w:pPr>
      <w:r>
        <w:rPr>
          <w:rFonts w:ascii="Times New Roman"/>
          <w:b w:val="false"/>
          <w:i w:val="false"/>
          <w:color w:val="000000"/>
          <w:sz w:val="28"/>
        </w:rPr>
        <w:t>
      1) информацию о внешнеторговом договоре (контракте), приложении и (или) дополнении к нему, и (или) ином документе, подтверждающем намерения сторон;</w:t>
      </w:r>
    </w:p>
    <w:bookmarkEnd w:id="245"/>
    <w:bookmarkStart w:name="z401" w:id="246"/>
    <w:p>
      <w:pPr>
        <w:spacing w:after="0"/>
        <w:ind w:left="0"/>
        <w:jc w:val="both"/>
      </w:pPr>
      <w:r>
        <w:rPr>
          <w:rFonts w:ascii="Times New Roman"/>
          <w:b w:val="false"/>
          <w:i w:val="false"/>
          <w:color w:val="000000"/>
          <w:sz w:val="28"/>
        </w:rPr>
        <w:t>
      2) техническую документацию на шифровальное средство.</w:t>
      </w:r>
    </w:p>
    <w:bookmarkEnd w:id="246"/>
    <w:bookmarkStart w:name="z402" w:id="247"/>
    <w:p>
      <w:pPr>
        <w:spacing w:after="0"/>
        <w:ind w:left="0"/>
        <w:jc w:val="both"/>
      </w:pPr>
      <w:r>
        <w:rPr>
          <w:rFonts w:ascii="Times New Roman"/>
          <w:b w:val="false"/>
          <w:i w:val="false"/>
          <w:color w:val="000000"/>
          <w:sz w:val="28"/>
        </w:rPr>
        <w:t>
      Услугополучатель сохраняет заявление, подписывая его ЭЦП. Услугополучателю из "личного кабинета" доступна информация о запросе, которая обновляется в ходе его обработки услугодателем (отметки о доставке, регистрации, исполнении, ответ о рассмотрении или отказе в рассмотрении).</w:t>
      </w:r>
    </w:p>
    <w:bookmarkEnd w:id="247"/>
    <w:bookmarkStart w:name="z403" w:id="248"/>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через портал:</w:t>
      </w:r>
    </w:p>
    <w:bookmarkEnd w:id="248"/>
    <w:bookmarkStart w:name="z404" w:id="249"/>
    <w:p>
      <w:pPr>
        <w:spacing w:after="0"/>
        <w:ind w:left="0"/>
        <w:jc w:val="both"/>
      </w:pPr>
      <w:r>
        <w:rPr>
          <w:rFonts w:ascii="Times New Roman"/>
          <w:b w:val="false"/>
          <w:i w:val="false"/>
          <w:color w:val="000000"/>
          <w:sz w:val="28"/>
        </w:rPr>
        <w:t>
      1) руководитель управления лицензирования в день поступления заявления определяет исполнителя путем перенаправления последнему заявления на рассмотрение;</w:t>
      </w:r>
    </w:p>
    <w:bookmarkEnd w:id="249"/>
    <w:bookmarkStart w:name="z405" w:id="250"/>
    <w:p>
      <w:pPr>
        <w:spacing w:after="0"/>
        <w:ind w:left="0"/>
        <w:jc w:val="both"/>
      </w:pPr>
      <w:r>
        <w:rPr>
          <w:rFonts w:ascii="Times New Roman"/>
          <w:b w:val="false"/>
          <w:i w:val="false"/>
          <w:color w:val="000000"/>
          <w:sz w:val="28"/>
        </w:rPr>
        <w:t>
      2) с момента получения заявления исполнитель рассматривает полученные документы, формирует уведомление о предоставлении образцов шифровального средства (в случае необходимости) и направляет результат оказания государственной услуги на подпись уполномоченному лицу услугодателя – в течение 7 рабочих дней.</w:t>
      </w:r>
    </w:p>
    <w:bookmarkEnd w:id="250"/>
    <w:bookmarkStart w:name="z406" w:id="251"/>
    <w:p>
      <w:pPr>
        <w:spacing w:after="0"/>
        <w:ind w:left="0"/>
        <w:jc w:val="both"/>
      </w:pPr>
      <w:r>
        <w:rPr>
          <w:rFonts w:ascii="Times New Roman"/>
          <w:b w:val="false"/>
          <w:i w:val="false"/>
          <w:color w:val="000000"/>
          <w:sz w:val="28"/>
        </w:rPr>
        <w:t>
      Срок предоставления образцов шифровального средства составляет 5 календарных дней с момента поступления уведомления в "личный кабинет" услугополучателя. Данный срок не входит в срок оказания государственной услуги;</w:t>
      </w:r>
    </w:p>
    <w:bookmarkEnd w:id="251"/>
    <w:bookmarkStart w:name="z407" w:id="252"/>
    <w:p>
      <w:pPr>
        <w:spacing w:after="0"/>
        <w:ind w:left="0"/>
        <w:jc w:val="both"/>
      </w:pPr>
      <w:r>
        <w:rPr>
          <w:rFonts w:ascii="Times New Roman"/>
          <w:b w:val="false"/>
          <w:i w:val="false"/>
          <w:color w:val="000000"/>
          <w:sz w:val="28"/>
        </w:rPr>
        <w:t>
      3) уполномоченное лицо услугодателя подписывает результат оказания государственной услуги – в течение 1 рабочего дня.</w:t>
      </w:r>
    </w:p>
    <w:bookmarkEnd w:id="252"/>
    <w:bookmarkStart w:name="z408" w:id="253"/>
    <w:p>
      <w:pPr>
        <w:spacing w:after="0"/>
        <w:ind w:left="0"/>
        <w:jc w:val="both"/>
      </w:pPr>
      <w:r>
        <w:rPr>
          <w:rFonts w:ascii="Times New Roman"/>
          <w:b w:val="false"/>
          <w:i w:val="false"/>
          <w:color w:val="000000"/>
          <w:sz w:val="28"/>
        </w:rPr>
        <w:t>
      Результат оказания государственной услуги автоматически направляется в "личный кабинет" услугополучателя.</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заключения</w:t>
            </w:r>
            <w:r>
              <w:br/>
            </w:r>
            <w:r>
              <w:rPr>
                <w:rFonts w:ascii="Times New Roman"/>
                <w:b w:val="false"/>
                <w:i w:val="false"/>
                <w:color w:val="000000"/>
                <w:sz w:val="20"/>
              </w:rPr>
              <w:t>(разрешительного документа) на</w:t>
            </w:r>
            <w:r>
              <w:br/>
            </w:r>
            <w:r>
              <w:rPr>
                <w:rFonts w:ascii="Times New Roman"/>
                <w:b w:val="false"/>
                <w:i w:val="false"/>
                <w:color w:val="000000"/>
                <w:sz w:val="20"/>
              </w:rPr>
              <w:t>ввоз, вывоз и транзит</w:t>
            </w:r>
            <w:r>
              <w:br/>
            </w:r>
            <w:r>
              <w:rPr>
                <w:rFonts w:ascii="Times New Roman"/>
                <w:b w:val="false"/>
                <w:i w:val="false"/>
                <w:color w:val="000000"/>
                <w:sz w:val="20"/>
              </w:rPr>
              <w:t>шифровальных</w:t>
            </w:r>
            <w:r>
              <w:br/>
            </w:r>
            <w:r>
              <w:rPr>
                <w:rFonts w:ascii="Times New Roman"/>
                <w:b w:val="false"/>
                <w:i w:val="false"/>
                <w:color w:val="000000"/>
                <w:sz w:val="20"/>
              </w:rPr>
              <w:t>(криптографических) средств,</w:t>
            </w:r>
            <w:r>
              <w:br/>
            </w:r>
            <w:r>
              <w:rPr>
                <w:rFonts w:ascii="Times New Roman"/>
                <w:b w:val="false"/>
                <w:i w:val="false"/>
                <w:color w:val="000000"/>
                <w:sz w:val="20"/>
              </w:rPr>
              <w:t>к которым применяются меры</w:t>
            </w:r>
            <w:r>
              <w:br/>
            </w:r>
            <w:r>
              <w:rPr>
                <w:rFonts w:ascii="Times New Roman"/>
                <w:b w:val="false"/>
                <w:i w:val="false"/>
                <w:color w:val="000000"/>
                <w:sz w:val="20"/>
              </w:rPr>
              <w:t>нетарифного регулирования в</w:t>
            </w:r>
            <w:r>
              <w:br/>
            </w:r>
            <w:r>
              <w:rPr>
                <w:rFonts w:ascii="Times New Roman"/>
                <w:b w:val="false"/>
                <w:i w:val="false"/>
                <w:color w:val="000000"/>
                <w:sz w:val="20"/>
              </w:rPr>
              <w:t>торговле с третьими странами"</w:t>
            </w:r>
          </w:p>
        </w:tc>
      </w:tr>
    </w:tbl>
    <w:bookmarkStart w:name="z410" w:id="254"/>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bookmarkEnd w:id="254"/>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от 27 мая 2015 года № 43</w:t>
            </w:r>
          </w:p>
        </w:tc>
      </w:tr>
    </w:tbl>
    <w:bookmarkStart w:name="z102" w:id="255"/>
    <w:p>
      <w:pPr>
        <w:spacing w:after="0"/>
        <w:ind w:left="0"/>
        <w:jc w:val="left"/>
      </w:pPr>
      <w:r>
        <w:rPr>
          <w:rFonts w:ascii="Times New Roman"/>
          <w:b/>
          <w:i w:val="false"/>
          <w:color w:val="000000"/>
        </w:rPr>
        <w:t xml:space="preserve"> Регламент государственной услуги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bookmarkEnd w:id="255"/>
    <w:p>
      <w:pPr>
        <w:spacing w:after="0"/>
        <w:ind w:left="0"/>
        <w:jc w:val="both"/>
      </w:pPr>
      <w:r>
        <w:rPr>
          <w:rFonts w:ascii="Times New Roman"/>
          <w:b w:val="false"/>
          <w:i w:val="false"/>
          <w:color w:val="ff0000"/>
          <w:sz w:val="28"/>
        </w:rPr>
        <w:t xml:space="preserve">
      Сноска. Приложение 6 в редакции приказа Председателя Комитета национальной безопасности РК от 28.06.2019 </w:t>
      </w:r>
      <w:r>
        <w:rPr>
          <w:rFonts w:ascii="Times New Roman"/>
          <w:b w:val="false"/>
          <w:i w:val="false"/>
          <w:color w:val="ff0000"/>
          <w:sz w:val="28"/>
        </w:rPr>
        <w:t>№ 46/қе</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3" w:id="256"/>
    <w:p>
      <w:pPr>
        <w:spacing w:after="0"/>
        <w:ind w:left="0"/>
        <w:jc w:val="left"/>
      </w:pPr>
      <w:r>
        <w:rPr>
          <w:rFonts w:ascii="Times New Roman"/>
          <w:b/>
          <w:i w:val="false"/>
          <w:color w:val="000000"/>
        </w:rPr>
        <w:t xml:space="preserve"> Глава 1. Общие положения</w:t>
      </w:r>
    </w:p>
    <w:bookmarkEnd w:id="256"/>
    <w:bookmarkStart w:name="z411" w:id="257"/>
    <w:p>
      <w:pPr>
        <w:spacing w:after="0"/>
        <w:ind w:left="0"/>
        <w:jc w:val="both"/>
      </w:pPr>
      <w:r>
        <w:rPr>
          <w:rFonts w:ascii="Times New Roman"/>
          <w:b w:val="false"/>
          <w:i w:val="false"/>
          <w:color w:val="000000"/>
          <w:sz w:val="28"/>
        </w:rPr>
        <w:t xml:space="preserve">
      1. Государственная услуга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 (далее – государственная услуга) оказывается Комитетом национальной безопасности Республики Казахстан (далее – КНБ, услугодатель) на основании Стандарта государственной услуги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КНБ от 28 апреля 2015 года № 30 (зарегистрирован в Реестре государственной регистрации нормативных правовых актов № 11360) (далее – Стандарт).</w:t>
      </w:r>
    </w:p>
    <w:bookmarkEnd w:id="257"/>
    <w:bookmarkStart w:name="z412" w:id="25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bookmarkEnd w:id="258"/>
    <w:bookmarkStart w:name="z413" w:id="259"/>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w:t>
      </w:r>
    </w:p>
    <w:bookmarkEnd w:id="259"/>
    <w:bookmarkStart w:name="z414" w:id="260"/>
    <w:p>
      <w:pPr>
        <w:spacing w:after="0"/>
        <w:ind w:left="0"/>
        <w:jc w:val="both"/>
      </w:pPr>
      <w:r>
        <w:rPr>
          <w:rFonts w:ascii="Times New Roman"/>
          <w:b w:val="false"/>
          <w:i w:val="false"/>
          <w:color w:val="000000"/>
          <w:sz w:val="28"/>
        </w:rPr>
        <w:t>
      3. Результат оказания государственной услуги: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 либо мотивированный отказ в оказании государственной услуги.</w:t>
      </w:r>
    </w:p>
    <w:bookmarkEnd w:id="260"/>
    <w:bookmarkStart w:name="z415" w:id="26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61"/>
    <w:bookmarkStart w:name="z416" w:id="262"/>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262"/>
    <w:bookmarkStart w:name="z417" w:id="26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в форме электронного документа, удостоверенного электронной цифровой подписью (далее – ЭЦП) услугополучателя (далее – заявление), и иных документов услугополучателя, предусмотренных в пункте 9 Стандарта, необходимых для оказания государственной услуги. </w:t>
      </w:r>
    </w:p>
    <w:bookmarkEnd w:id="263"/>
    <w:bookmarkStart w:name="z418" w:id="264"/>
    <w:p>
      <w:pPr>
        <w:spacing w:after="0"/>
        <w:ind w:left="0"/>
        <w:jc w:val="both"/>
      </w:pPr>
      <w:r>
        <w:rPr>
          <w:rFonts w:ascii="Times New Roman"/>
          <w:b w:val="false"/>
          <w:i w:val="false"/>
          <w:color w:val="000000"/>
          <w:sz w:val="28"/>
        </w:rPr>
        <w:t xml:space="preserve">
      5. Процедуры (действия), входящие в состав процесса оказания государственной услуги, длительность выполнения: </w:t>
      </w:r>
    </w:p>
    <w:bookmarkEnd w:id="264"/>
    <w:bookmarkStart w:name="z419" w:id="265"/>
    <w:p>
      <w:pPr>
        <w:spacing w:after="0"/>
        <w:ind w:left="0"/>
        <w:jc w:val="both"/>
      </w:pPr>
      <w:r>
        <w:rPr>
          <w:rFonts w:ascii="Times New Roman"/>
          <w:b w:val="false"/>
          <w:i w:val="false"/>
          <w:color w:val="000000"/>
          <w:sz w:val="28"/>
        </w:rPr>
        <w:t xml:space="preserve">
      1) рассмотрение заявления и определение ответственного исполнителя руководителем управления лицензирования в день поступления; </w:t>
      </w:r>
    </w:p>
    <w:bookmarkEnd w:id="265"/>
    <w:bookmarkStart w:name="z420" w:id="266"/>
    <w:p>
      <w:pPr>
        <w:spacing w:after="0"/>
        <w:ind w:left="0"/>
        <w:jc w:val="both"/>
      </w:pPr>
      <w:r>
        <w:rPr>
          <w:rFonts w:ascii="Times New Roman"/>
          <w:b w:val="false"/>
          <w:i w:val="false"/>
          <w:color w:val="000000"/>
          <w:sz w:val="28"/>
        </w:rPr>
        <w:t xml:space="preserve">
      2) рассмотрение заявления, формирование уведомления о предоставлении образца товара (в случае необходимости) и проекта результата оказания государственной услуги сотрудником управления лицензирования (далее – исполнитель): </w:t>
      </w:r>
    </w:p>
    <w:bookmarkEnd w:id="266"/>
    <w:bookmarkStart w:name="z421" w:id="267"/>
    <w:p>
      <w:pPr>
        <w:spacing w:after="0"/>
        <w:ind w:left="0"/>
        <w:jc w:val="both"/>
      </w:pPr>
      <w:r>
        <w:rPr>
          <w:rFonts w:ascii="Times New Roman"/>
          <w:b w:val="false"/>
          <w:i w:val="false"/>
          <w:color w:val="000000"/>
          <w:sz w:val="28"/>
        </w:rPr>
        <w:t>
      в течение 4 рабочих дней (в случае отсутствия необходимости предоставления образца товара);</w:t>
      </w:r>
    </w:p>
    <w:bookmarkEnd w:id="267"/>
    <w:bookmarkStart w:name="z422" w:id="268"/>
    <w:p>
      <w:pPr>
        <w:spacing w:after="0"/>
        <w:ind w:left="0"/>
        <w:jc w:val="both"/>
      </w:pPr>
      <w:r>
        <w:rPr>
          <w:rFonts w:ascii="Times New Roman"/>
          <w:b w:val="false"/>
          <w:i w:val="false"/>
          <w:color w:val="000000"/>
          <w:sz w:val="28"/>
        </w:rPr>
        <w:t>
      в течение 30 календарных дней со дня предоставления образца товара (в случае необходимости предоставления образца товара).</w:t>
      </w:r>
    </w:p>
    <w:bookmarkEnd w:id="268"/>
    <w:bookmarkStart w:name="z423" w:id="269"/>
    <w:p>
      <w:pPr>
        <w:spacing w:after="0"/>
        <w:ind w:left="0"/>
        <w:jc w:val="both"/>
      </w:pPr>
      <w:r>
        <w:rPr>
          <w:rFonts w:ascii="Times New Roman"/>
          <w:b w:val="false"/>
          <w:i w:val="false"/>
          <w:color w:val="000000"/>
          <w:sz w:val="28"/>
        </w:rPr>
        <w:t>
      Срок предоставления образца товара составляет 5 календарных дней с момента поступления уведомления в "личный кабинет" услугополучателя;</w:t>
      </w:r>
    </w:p>
    <w:bookmarkEnd w:id="269"/>
    <w:bookmarkStart w:name="z424" w:id="270"/>
    <w:p>
      <w:pPr>
        <w:spacing w:after="0"/>
        <w:ind w:left="0"/>
        <w:jc w:val="both"/>
      </w:pPr>
      <w:r>
        <w:rPr>
          <w:rFonts w:ascii="Times New Roman"/>
          <w:b w:val="false"/>
          <w:i w:val="false"/>
          <w:color w:val="000000"/>
          <w:sz w:val="28"/>
        </w:rPr>
        <w:t>
      3) подписание результата оказания государственной услуги уполномоченным лицом услугодателя – в течение 1 рабочего дня.</w:t>
      </w:r>
    </w:p>
    <w:bookmarkEnd w:id="270"/>
    <w:bookmarkStart w:name="z425" w:id="271"/>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271"/>
    <w:bookmarkStart w:name="z426" w:id="272"/>
    <w:p>
      <w:pPr>
        <w:spacing w:after="0"/>
        <w:ind w:left="0"/>
        <w:jc w:val="both"/>
      </w:pPr>
      <w:r>
        <w:rPr>
          <w:rFonts w:ascii="Times New Roman"/>
          <w:b w:val="false"/>
          <w:i w:val="false"/>
          <w:color w:val="000000"/>
          <w:sz w:val="28"/>
        </w:rPr>
        <w:t xml:space="preserve">
      1) определение исполнителя по заявлению услугополучателя; </w:t>
      </w:r>
    </w:p>
    <w:bookmarkEnd w:id="272"/>
    <w:bookmarkStart w:name="z427" w:id="273"/>
    <w:p>
      <w:pPr>
        <w:spacing w:after="0"/>
        <w:ind w:left="0"/>
        <w:jc w:val="both"/>
      </w:pPr>
      <w:r>
        <w:rPr>
          <w:rFonts w:ascii="Times New Roman"/>
          <w:b w:val="false"/>
          <w:i w:val="false"/>
          <w:color w:val="000000"/>
          <w:sz w:val="28"/>
        </w:rPr>
        <w:t xml:space="preserve">
      2) проект результата оказания государственной услуги; </w:t>
      </w:r>
    </w:p>
    <w:bookmarkEnd w:id="273"/>
    <w:bookmarkStart w:name="z428" w:id="274"/>
    <w:p>
      <w:pPr>
        <w:spacing w:after="0"/>
        <w:ind w:left="0"/>
        <w:jc w:val="both"/>
      </w:pPr>
      <w:r>
        <w:rPr>
          <w:rFonts w:ascii="Times New Roman"/>
          <w:b w:val="false"/>
          <w:i w:val="false"/>
          <w:color w:val="000000"/>
          <w:sz w:val="28"/>
        </w:rPr>
        <w:t>
      3) сформированный результат оказания государственной услуги в виде электронного документа, подписанного ЭЦП уполномоченного лица услугодателя.</w:t>
      </w:r>
    </w:p>
    <w:bookmarkEnd w:id="274"/>
    <w:bookmarkStart w:name="z429" w:id="275"/>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275"/>
    <w:bookmarkStart w:name="z430" w:id="276"/>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(работники) услугодателя:</w:t>
      </w:r>
    </w:p>
    <w:bookmarkEnd w:id="276"/>
    <w:bookmarkStart w:name="z431" w:id="277"/>
    <w:p>
      <w:pPr>
        <w:spacing w:after="0"/>
        <w:ind w:left="0"/>
        <w:jc w:val="both"/>
      </w:pPr>
      <w:r>
        <w:rPr>
          <w:rFonts w:ascii="Times New Roman"/>
          <w:b w:val="false"/>
          <w:i w:val="false"/>
          <w:color w:val="000000"/>
          <w:sz w:val="28"/>
        </w:rPr>
        <w:t>
      1) исполнитель;</w:t>
      </w:r>
    </w:p>
    <w:bookmarkEnd w:id="277"/>
    <w:bookmarkStart w:name="z432" w:id="278"/>
    <w:p>
      <w:pPr>
        <w:spacing w:after="0"/>
        <w:ind w:left="0"/>
        <w:jc w:val="both"/>
      </w:pPr>
      <w:r>
        <w:rPr>
          <w:rFonts w:ascii="Times New Roman"/>
          <w:b w:val="false"/>
          <w:i w:val="false"/>
          <w:color w:val="000000"/>
          <w:sz w:val="28"/>
        </w:rPr>
        <w:t xml:space="preserve">
      2) руководитель управления лицензирования; </w:t>
      </w:r>
    </w:p>
    <w:bookmarkEnd w:id="278"/>
    <w:bookmarkStart w:name="z433" w:id="279"/>
    <w:p>
      <w:pPr>
        <w:spacing w:after="0"/>
        <w:ind w:left="0"/>
        <w:jc w:val="both"/>
      </w:pPr>
      <w:r>
        <w:rPr>
          <w:rFonts w:ascii="Times New Roman"/>
          <w:b w:val="false"/>
          <w:i w:val="false"/>
          <w:color w:val="000000"/>
          <w:sz w:val="28"/>
        </w:rPr>
        <w:t>
      3) уполномоченное лицо услугодателя.</w:t>
      </w:r>
    </w:p>
    <w:bookmarkEnd w:id="279"/>
    <w:bookmarkStart w:name="z434" w:id="280"/>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280"/>
    <w:bookmarkStart w:name="z435" w:id="281"/>
    <w:p>
      <w:pPr>
        <w:spacing w:after="0"/>
        <w:ind w:left="0"/>
        <w:jc w:val="both"/>
      </w:pPr>
      <w:r>
        <w:rPr>
          <w:rFonts w:ascii="Times New Roman"/>
          <w:b w:val="false"/>
          <w:i w:val="false"/>
          <w:color w:val="000000"/>
          <w:sz w:val="28"/>
        </w:rPr>
        <w:t>
      1) руководитель управления лицензирования в день поступления документов определяет исполнителя по заявлению услугополучателя;</w:t>
      </w:r>
    </w:p>
    <w:bookmarkEnd w:id="281"/>
    <w:bookmarkStart w:name="z436" w:id="282"/>
    <w:p>
      <w:pPr>
        <w:spacing w:after="0"/>
        <w:ind w:left="0"/>
        <w:jc w:val="both"/>
      </w:pPr>
      <w:r>
        <w:rPr>
          <w:rFonts w:ascii="Times New Roman"/>
          <w:b w:val="false"/>
          <w:i w:val="false"/>
          <w:color w:val="000000"/>
          <w:sz w:val="28"/>
        </w:rPr>
        <w:t>
      2) исполнитель с момента получения пакета документов услугополучателя рассматривает заявление, формирует уведомление о предоставлении образца товара (в случае необходимости) и результат оказания государственной услуги:</w:t>
      </w:r>
    </w:p>
    <w:bookmarkEnd w:id="282"/>
    <w:bookmarkStart w:name="z437" w:id="283"/>
    <w:p>
      <w:pPr>
        <w:spacing w:after="0"/>
        <w:ind w:left="0"/>
        <w:jc w:val="both"/>
      </w:pPr>
      <w:r>
        <w:rPr>
          <w:rFonts w:ascii="Times New Roman"/>
          <w:b w:val="false"/>
          <w:i w:val="false"/>
          <w:color w:val="000000"/>
          <w:sz w:val="28"/>
        </w:rPr>
        <w:t>
      в течение 4 рабочих дней (в случае отсутствия необходимости предоставления образца товара);</w:t>
      </w:r>
    </w:p>
    <w:bookmarkEnd w:id="283"/>
    <w:bookmarkStart w:name="z438" w:id="284"/>
    <w:p>
      <w:pPr>
        <w:spacing w:after="0"/>
        <w:ind w:left="0"/>
        <w:jc w:val="both"/>
      </w:pPr>
      <w:r>
        <w:rPr>
          <w:rFonts w:ascii="Times New Roman"/>
          <w:b w:val="false"/>
          <w:i w:val="false"/>
          <w:color w:val="000000"/>
          <w:sz w:val="28"/>
        </w:rPr>
        <w:t>
      в течение 30 календарных дней со дня предоставления образца товара (в случае необходимости предоставления образца товара).</w:t>
      </w:r>
    </w:p>
    <w:bookmarkEnd w:id="284"/>
    <w:bookmarkStart w:name="z439" w:id="285"/>
    <w:p>
      <w:pPr>
        <w:spacing w:after="0"/>
        <w:ind w:left="0"/>
        <w:jc w:val="both"/>
      </w:pPr>
      <w:r>
        <w:rPr>
          <w:rFonts w:ascii="Times New Roman"/>
          <w:b w:val="false"/>
          <w:i w:val="false"/>
          <w:color w:val="000000"/>
          <w:sz w:val="28"/>
        </w:rPr>
        <w:t>
      Срок предоставления образца товара составляет 5 календарных дней с момента поступления уведомления в "личный кабинет" услугополучателя;</w:t>
      </w:r>
    </w:p>
    <w:bookmarkEnd w:id="285"/>
    <w:bookmarkStart w:name="z440" w:id="286"/>
    <w:p>
      <w:pPr>
        <w:spacing w:after="0"/>
        <w:ind w:left="0"/>
        <w:jc w:val="both"/>
      </w:pPr>
      <w:r>
        <w:rPr>
          <w:rFonts w:ascii="Times New Roman"/>
          <w:b w:val="false"/>
          <w:i w:val="false"/>
          <w:color w:val="000000"/>
          <w:sz w:val="28"/>
        </w:rPr>
        <w:t>
      3) уполномоченное лицо услугодателя подписывает результат оказания государственной услуги – в течение 1 рабочего дня с момента формирования проекта результата оказания государственной услуги.</w:t>
      </w:r>
    </w:p>
    <w:bookmarkEnd w:id="286"/>
    <w:bookmarkStart w:name="z441" w:id="287"/>
    <w:p>
      <w:pPr>
        <w:spacing w:after="0"/>
        <w:ind w:left="0"/>
        <w:jc w:val="left"/>
      </w:pPr>
      <w:r>
        <w:rPr>
          <w:rFonts w:ascii="Times New Roman"/>
          <w:b/>
          <w:i w:val="false"/>
          <w:color w:val="000000"/>
        </w:rPr>
        <w:t xml:space="preserve"> Глава 4. Описание порядка взаимодействия и использования информационных систем в процессе оказания государственной услуги</w:t>
      </w:r>
    </w:p>
    <w:bookmarkEnd w:id="287"/>
    <w:bookmarkStart w:name="z442" w:id="288"/>
    <w:p>
      <w:pPr>
        <w:spacing w:after="0"/>
        <w:ind w:left="0"/>
        <w:jc w:val="both"/>
      </w:pPr>
      <w:r>
        <w:rPr>
          <w:rFonts w:ascii="Times New Roman"/>
          <w:b w:val="false"/>
          <w:i w:val="false"/>
          <w:color w:val="000000"/>
          <w:sz w:val="28"/>
        </w:rPr>
        <w:t xml:space="preserve">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288"/>
    <w:bookmarkStart w:name="z443" w:id="289"/>
    <w:p>
      <w:pPr>
        <w:spacing w:after="0"/>
        <w:ind w:left="0"/>
        <w:jc w:val="both"/>
      </w:pPr>
      <w:r>
        <w:rPr>
          <w:rFonts w:ascii="Times New Roman"/>
          <w:b w:val="false"/>
          <w:i w:val="false"/>
          <w:color w:val="000000"/>
          <w:sz w:val="28"/>
        </w:rPr>
        <w:t>
      Направленное услугополучателем заявление через портал поступает на рассмотрение услугодателю.</w:t>
      </w:r>
    </w:p>
    <w:bookmarkEnd w:id="289"/>
    <w:bookmarkStart w:name="z444" w:id="290"/>
    <w:p>
      <w:pPr>
        <w:spacing w:after="0"/>
        <w:ind w:left="0"/>
        <w:jc w:val="both"/>
      </w:pPr>
      <w:r>
        <w:rPr>
          <w:rFonts w:ascii="Times New Roman"/>
          <w:b w:val="false"/>
          <w:i w:val="false"/>
          <w:color w:val="000000"/>
          <w:sz w:val="28"/>
        </w:rPr>
        <w:t>
      Примечание: услугополучатель должен быть зарегистрирован и авторизован на портале.</w:t>
      </w:r>
    </w:p>
    <w:bookmarkEnd w:id="290"/>
    <w:bookmarkStart w:name="z445" w:id="291"/>
    <w:p>
      <w:pPr>
        <w:spacing w:after="0"/>
        <w:ind w:left="0"/>
        <w:jc w:val="both"/>
      </w:pPr>
      <w:r>
        <w:rPr>
          <w:rFonts w:ascii="Times New Roman"/>
          <w:b w:val="false"/>
          <w:i w:val="false"/>
          <w:color w:val="000000"/>
          <w:sz w:val="28"/>
        </w:rPr>
        <w:t>
      Услугополучатель для запроса на получение государственной услуги на портале выбирает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 Портал формирует первый шаг подачи заявления, автоматически заполняя данные об услугополучателе.</w:t>
      </w:r>
    </w:p>
    <w:bookmarkEnd w:id="291"/>
    <w:bookmarkStart w:name="z446" w:id="292"/>
    <w:p>
      <w:pPr>
        <w:spacing w:after="0"/>
        <w:ind w:left="0"/>
        <w:jc w:val="both"/>
      </w:pPr>
      <w:r>
        <w:rPr>
          <w:rFonts w:ascii="Times New Roman"/>
          <w:b w:val="false"/>
          <w:i w:val="false"/>
          <w:color w:val="000000"/>
          <w:sz w:val="28"/>
        </w:rPr>
        <w:t>
      Услугополучатель заполняет данные в соответствующих окнах:</w:t>
      </w:r>
    </w:p>
    <w:bookmarkEnd w:id="292"/>
    <w:bookmarkStart w:name="z447" w:id="293"/>
    <w:p>
      <w:pPr>
        <w:spacing w:after="0"/>
        <w:ind w:left="0"/>
        <w:jc w:val="both"/>
      </w:pPr>
      <w:r>
        <w:rPr>
          <w:rFonts w:ascii="Times New Roman"/>
          <w:b w:val="false"/>
          <w:i w:val="false"/>
          <w:color w:val="000000"/>
          <w:sz w:val="28"/>
        </w:rPr>
        <w:t xml:space="preserve">
      1) информацию о контрактах (договорах) на поставку товара (при наличии); </w:t>
      </w:r>
    </w:p>
    <w:bookmarkEnd w:id="293"/>
    <w:bookmarkStart w:name="z448" w:id="294"/>
    <w:p>
      <w:pPr>
        <w:spacing w:after="0"/>
        <w:ind w:left="0"/>
        <w:jc w:val="both"/>
      </w:pPr>
      <w:r>
        <w:rPr>
          <w:rFonts w:ascii="Times New Roman"/>
          <w:b w:val="false"/>
          <w:i w:val="false"/>
          <w:color w:val="000000"/>
          <w:sz w:val="28"/>
        </w:rPr>
        <w:t>
      2) техническую документацию на товар.</w:t>
      </w:r>
    </w:p>
    <w:bookmarkEnd w:id="294"/>
    <w:bookmarkStart w:name="z449" w:id="295"/>
    <w:p>
      <w:pPr>
        <w:spacing w:after="0"/>
        <w:ind w:left="0"/>
        <w:jc w:val="both"/>
      </w:pPr>
      <w:r>
        <w:rPr>
          <w:rFonts w:ascii="Times New Roman"/>
          <w:b w:val="false"/>
          <w:i w:val="false"/>
          <w:color w:val="000000"/>
          <w:sz w:val="28"/>
        </w:rPr>
        <w:t>
      Услугополучатель сохраняет заявление, подписывая его ЭЦП. Услугополучателю из "личного кабинета" доступна информация о заявлении, которая обновляется в ходе его обработки услугодателем (отметки о доставке, регистрации, исполнении, ответ о рассмотрении или отказе в рассмотрении).</w:t>
      </w:r>
    </w:p>
    <w:bookmarkEnd w:id="295"/>
    <w:bookmarkStart w:name="z450" w:id="296"/>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через портал:</w:t>
      </w:r>
    </w:p>
    <w:bookmarkEnd w:id="296"/>
    <w:bookmarkStart w:name="z451" w:id="297"/>
    <w:p>
      <w:pPr>
        <w:spacing w:after="0"/>
        <w:ind w:left="0"/>
        <w:jc w:val="both"/>
      </w:pPr>
      <w:r>
        <w:rPr>
          <w:rFonts w:ascii="Times New Roman"/>
          <w:b w:val="false"/>
          <w:i w:val="false"/>
          <w:color w:val="000000"/>
          <w:sz w:val="28"/>
        </w:rPr>
        <w:t xml:space="preserve">
      1) руководитель управления лицензирования в день поступления документов определяет исполнителя по заявлению услугополучателя; </w:t>
      </w:r>
    </w:p>
    <w:bookmarkEnd w:id="297"/>
    <w:bookmarkStart w:name="z452" w:id="298"/>
    <w:p>
      <w:pPr>
        <w:spacing w:after="0"/>
        <w:ind w:left="0"/>
        <w:jc w:val="both"/>
      </w:pPr>
      <w:r>
        <w:rPr>
          <w:rFonts w:ascii="Times New Roman"/>
          <w:b w:val="false"/>
          <w:i w:val="false"/>
          <w:color w:val="000000"/>
          <w:sz w:val="28"/>
        </w:rPr>
        <w:t>
      2) исполнитель с момента получения заявления услугополучателя рассматривает пакет документов, формирует уведомление о предоставлении образца товара (в случае необходимости) и результат оказания государственной услуги:</w:t>
      </w:r>
    </w:p>
    <w:bookmarkEnd w:id="298"/>
    <w:bookmarkStart w:name="z453" w:id="299"/>
    <w:p>
      <w:pPr>
        <w:spacing w:after="0"/>
        <w:ind w:left="0"/>
        <w:jc w:val="both"/>
      </w:pPr>
      <w:r>
        <w:rPr>
          <w:rFonts w:ascii="Times New Roman"/>
          <w:b w:val="false"/>
          <w:i w:val="false"/>
          <w:color w:val="000000"/>
          <w:sz w:val="28"/>
        </w:rPr>
        <w:t>
      в течение 4 рабочих дней (в случае отсутствия необходимости предоставления образца товара);</w:t>
      </w:r>
    </w:p>
    <w:bookmarkEnd w:id="299"/>
    <w:bookmarkStart w:name="z454" w:id="300"/>
    <w:p>
      <w:pPr>
        <w:spacing w:after="0"/>
        <w:ind w:left="0"/>
        <w:jc w:val="both"/>
      </w:pPr>
      <w:r>
        <w:rPr>
          <w:rFonts w:ascii="Times New Roman"/>
          <w:b w:val="false"/>
          <w:i w:val="false"/>
          <w:color w:val="000000"/>
          <w:sz w:val="28"/>
        </w:rPr>
        <w:t>
      в течение 30 календарных дней со дня предоставления образца товара (в случае необходимости предоставления образца товара).</w:t>
      </w:r>
    </w:p>
    <w:bookmarkEnd w:id="300"/>
    <w:bookmarkStart w:name="z455" w:id="301"/>
    <w:p>
      <w:pPr>
        <w:spacing w:after="0"/>
        <w:ind w:left="0"/>
        <w:jc w:val="both"/>
      </w:pPr>
      <w:r>
        <w:rPr>
          <w:rFonts w:ascii="Times New Roman"/>
          <w:b w:val="false"/>
          <w:i w:val="false"/>
          <w:color w:val="000000"/>
          <w:sz w:val="28"/>
        </w:rPr>
        <w:t>
      Срок предоставления образца товара составляет 5 календарных дней с момента поступления уведомления в "личный кабинет" услугополучателя;</w:t>
      </w:r>
    </w:p>
    <w:bookmarkEnd w:id="301"/>
    <w:bookmarkStart w:name="z456" w:id="302"/>
    <w:p>
      <w:pPr>
        <w:spacing w:after="0"/>
        <w:ind w:left="0"/>
        <w:jc w:val="both"/>
      </w:pPr>
      <w:r>
        <w:rPr>
          <w:rFonts w:ascii="Times New Roman"/>
          <w:b w:val="false"/>
          <w:i w:val="false"/>
          <w:color w:val="000000"/>
          <w:sz w:val="28"/>
        </w:rPr>
        <w:t>
      3) уполномоченное лицо услугодателя подписывает результат оказания государственной услуги – в течение 1 рабочего дня с момента формирования проекта результата оказания государственной услуги.</w:t>
      </w:r>
    </w:p>
    <w:bookmarkEnd w:id="302"/>
    <w:bookmarkStart w:name="z457" w:id="303"/>
    <w:p>
      <w:pPr>
        <w:spacing w:after="0"/>
        <w:ind w:left="0"/>
        <w:jc w:val="both"/>
      </w:pPr>
      <w:r>
        <w:rPr>
          <w:rFonts w:ascii="Times New Roman"/>
          <w:b w:val="false"/>
          <w:i w:val="false"/>
          <w:color w:val="000000"/>
          <w:sz w:val="28"/>
        </w:rPr>
        <w:t>
      Результат оказания государственной услуги автоматически направляется в "личный кабинет" услугополучателя.</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"Проведение технического</w:t>
            </w:r>
            <w:r>
              <w:br/>
            </w:r>
            <w:r>
              <w:rPr>
                <w:rFonts w:ascii="Times New Roman"/>
                <w:b w:val="false"/>
                <w:i w:val="false"/>
                <w:color w:val="000000"/>
                <w:sz w:val="20"/>
              </w:rPr>
              <w:t>исследования на предмет</w:t>
            </w:r>
            <w:r>
              <w:br/>
            </w:r>
            <w:r>
              <w:rPr>
                <w:rFonts w:ascii="Times New Roman"/>
                <w:b w:val="false"/>
                <w:i w:val="false"/>
                <w:color w:val="000000"/>
                <w:sz w:val="20"/>
              </w:rPr>
              <w:t>отнесения</w:t>
            </w:r>
            <w:r>
              <w:br/>
            </w:r>
            <w:r>
              <w:rPr>
                <w:rFonts w:ascii="Times New Roman"/>
                <w:b w:val="false"/>
                <w:i w:val="false"/>
                <w:color w:val="000000"/>
                <w:sz w:val="20"/>
              </w:rPr>
              <w:t>товаров к средствам</w:t>
            </w:r>
            <w:r>
              <w:br/>
            </w:r>
            <w:r>
              <w:rPr>
                <w:rFonts w:ascii="Times New Roman"/>
                <w:b w:val="false"/>
                <w:i w:val="false"/>
                <w:color w:val="000000"/>
                <w:sz w:val="20"/>
              </w:rPr>
              <w:t>криптографической</w:t>
            </w:r>
            <w:r>
              <w:br/>
            </w:r>
            <w:r>
              <w:rPr>
                <w:rFonts w:ascii="Times New Roman"/>
                <w:b w:val="false"/>
                <w:i w:val="false"/>
                <w:color w:val="000000"/>
                <w:sz w:val="20"/>
              </w:rPr>
              <w:t>защиты информации и</w:t>
            </w:r>
            <w:r>
              <w:br/>
            </w:r>
            <w:r>
              <w:rPr>
                <w:rFonts w:ascii="Times New Roman"/>
                <w:b w:val="false"/>
                <w:i w:val="false"/>
                <w:color w:val="000000"/>
                <w:sz w:val="20"/>
              </w:rPr>
              <w:t>специальным</w:t>
            </w:r>
            <w:r>
              <w:br/>
            </w:r>
            <w:r>
              <w:rPr>
                <w:rFonts w:ascii="Times New Roman"/>
                <w:b w:val="false"/>
                <w:i w:val="false"/>
                <w:color w:val="000000"/>
                <w:sz w:val="20"/>
              </w:rPr>
              <w:t>техническим средствам,</w:t>
            </w:r>
            <w:r>
              <w:br/>
            </w:r>
            <w:r>
              <w:rPr>
                <w:rFonts w:ascii="Times New Roman"/>
                <w:b w:val="false"/>
                <w:i w:val="false"/>
                <w:color w:val="000000"/>
                <w:sz w:val="20"/>
              </w:rPr>
              <w:t>предназначенным для</w:t>
            </w:r>
            <w:r>
              <w:br/>
            </w:r>
            <w:r>
              <w:rPr>
                <w:rFonts w:ascii="Times New Roman"/>
                <w:b w:val="false"/>
                <w:i w:val="false"/>
                <w:color w:val="000000"/>
                <w:sz w:val="20"/>
              </w:rPr>
              <w:t>проведения</w:t>
            </w:r>
            <w:r>
              <w:br/>
            </w:r>
            <w:r>
              <w:rPr>
                <w:rFonts w:ascii="Times New Roman"/>
                <w:b w:val="false"/>
                <w:i w:val="false"/>
                <w:color w:val="000000"/>
                <w:sz w:val="20"/>
              </w:rPr>
              <w:t>оперативно-розыскных</w:t>
            </w:r>
            <w:r>
              <w:br/>
            </w:r>
            <w:r>
              <w:rPr>
                <w:rFonts w:ascii="Times New Roman"/>
                <w:b w:val="false"/>
                <w:i w:val="false"/>
                <w:color w:val="000000"/>
                <w:sz w:val="20"/>
              </w:rPr>
              <w:t>мероприятий"</w:t>
            </w:r>
          </w:p>
        </w:tc>
      </w:tr>
    </w:tbl>
    <w:bookmarkStart w:name="z459" w:id="304"/>
    <w:p>
      <w:pPr>
        <w:spacing w:after="0"/>
        <w:ind w:left="0"/>
        <w:jc w:val="left"/>
      </w:pPr>
      <w:r>
        <w:rPr>
          <w:rFonts w:ascii="Times New Roman"/>
          <w:b/>
          <w:i w:val="false"/>
          <w:color w:val="000000"/>
        </w:rPr>
        <w:t xml:space="preserve"> Справочник бизнес-процессов оказания государственной услуги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bookmarkEnd w:id="304"/>
    <w:p>
      <w:pPr>
        <w:spacing w:after="0"/>
        <w:ind w:left="0"/>
        <w:jc w:val="left"/>
      </w:pPr>
      <w:r>
        <w:br/>
      </w:r>
    </w:p>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 № 43</w:t>
            </w:r>
          </w:p>
        </w:tc>
      </w:tr>
    </w:tbl>
    <w:bookmarkStart w:name="z120" w:id="30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нотификаций о характеристиках товаров (продукции),</w:t>
      </w:r>
      <w:r>
        <w:br/>
      </w:r>
      <w:r>
        <w:rPr>
          <w:rFonts w:ascii="Times New Roman"/>
          <w:b/>
          <w:i w:val="false"/>
          <w:color w:val="000000"/>
        </w:rPr>
        <w:t>содержащих шифровальные (криптографические) средства"</w:t>
      </w:r>
      <w:r>
        <w:br/>
      </w:r>
      <w:r>
        <w:rPr>
          <w:rFonts w:ascii="Times New Roman"/>
          <w:b/>
          <w:i w:val="false"/>
          <w:color w:val="000000"/>
        </w:rPr>
        <w:t>Глава 1. Общие положения</w:t>
      </w:r>
    </w:p>
    <w:bookmarkEnd w:id="305"/>
    <w:p>
      <w:pPr>
        <w:spacing w:after="0"/>
        <w:ind w:left="0"/>
        <w:jc w:val="both"/>
      </w:pPr>
      <w:r>
        <w:rPr>
          <w:rFonts w:ascii="Times New Roman"/>
          <w:b w:val="false"/>
          <w:i w:val="false"/>
          <w:color w:val="ff0000"/>
          <w:sz w:val="28"/>
        </w:rPr>
        <w:t xml:space="preserve">
      Сноска. Заголовок главы 1 в редакции приказа Председателя Комитета национальной безопасности РК от 07.08.2018 </w:t>
      </w:r>
      <w:r>
        <w:rPr>
          <w:rFonts w:ascii="Times New Roman"/>
          <w:b w:val="false"/>
          <w:i w:val="false"/>
          <w:color w:val="ff0000"/>
          <w:sz w:val="28"/>
        </w:rPr>
        <w:t>№ 65нс</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2" w:id="306"/>
    <w:p>
      <w:pPr>
        <w:spacing w:after="0"/>
        <w:ind w:left="0"/>
        <w:jc w:val="both"/>
      </w:pPr>
      <w:r>
        <w:rPr>
          <w:rFonts w:ascii="Times New Roman"/>
          <w:b w:val="false"/>
          <w:i w:val="false"/>
          <w:color w:val="000000"/>
          <w:sz w:val="28"/>
        </w:rPr>
        <w:t xml:space="preserve">
      1. Государственная услуга </w:t>
      </w:r>
      <w:r>
        <w:rPr>
          <w:rFonts w:ascii="Times New Roman"/>
          <w:b w:val="false"/>
          <w:i w:val="false"/>
          <w:color w:val="000000"/>
          <w:sz w:val="28"/>
        </w:rPr>
        <w:t>"Регистрация нотификаций</w:t>
      </w:r>
      <w:r>
        <w:rPr>
          <w:rFonts w:ascii="Times New Roman"/>
          <w:b w:val="false"/>
          <w:i w:val="false"/>
          <w:color w:val="000000"/>
          <w:sz w:val="28"/>
        </w:rPr>
        <w:t xml:space="preserve"> о характеристиках товаров (продукции), содержащих шифровальные (криптографические) средства" (далее - государственная услуга) оказывается </w:t>
      </w:r>
      <w:r>
        <w:rPr>
          <w:rFonts w:ascii="Times New Roman"/>
          <w:b w:val="false"/>
          <w:i w:val="false"/>
          <w:color w:val="000000"/>
          <w:sz w:val="28"/>
        </w:rPr>
        <w:t>Комитетом</w:t>
      </w:r>
      <w:r>
        <w:rPr>
          <w:rFonts w:ascii="Times New Roman"/>
          <w:b w:val="false"/>
          <w:i w:val="false"/>
          <w:color w:val="000000"/>
          <w:sz w:val="28"/>
        </w:rPr>
        <w:t xml:space="preserve"> национальной безопасности Республики Казахстан (далее - КНБ, услугодатель)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"Регистрация нотификаций о характеристиках товаров (продукции), содержащих шифровальные (криптографические) средства",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КНБ от 28 апреля 2015 года № 30 (далее - Стандарт). </w:t>
      </w:r>
    </w:p>
    <w:bookmarkEnd w:id="30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услугодателем, в том числе через веб-портал "электронного правительства": www.egov.kz,www.elicense.kz (далее - портал).</w:t>
      </w:r>
    </w:p>
    <w:bookmarkStart w:name="z123" w:id="307"/>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и бумажная. </w:t>
      </w:r>
    </w:p>
    <w:bookmarkEnd w:id="307"/>
    <w:bookmarkStart w:name="z124" w:id="308"/>
    <w:p>
      <w:pPr>
        <w:spacing w:after="0"/>
        <w:ind w:left="0"/>
        <w:jc w:val="both"/>
      </w:pPr>
      <w:r>
        <w:rPr>
          <w:rFonts w:ascii="Times New Roman"/>
          <w:b w:val="false"/>
          <w:i w:val="false"/>
          <w:color w:val="000000"/>
          <w:sz w:val="28"/>
        </w:rPr>
        <w:t xml:space="preserve">
      3. Результат оказания государственной услуги: решение услугодателя о </w:t>
      </w:r>
      <w:r>
        <w:rPr>
          <w:rFonts w:ascii="Times New Roman"/>
          <w:b w:val="false"/>
          <w:i w:val="false"/>
          <w:color w:val="000000"/>
          <w:sz w:val="28"/>
        </w:rPr>
        <w:t>регистрации нотификации</w:t>
      </w:r>
      <w:r>
        <w:rPr>
          <w:rFonts w:ascii="Times New Roman"/>
          <w:b w:val="false"/>
          <w:i w:val="false"/>
          <w:color w:val="000000"/>
          <w:sz w:val="28"/>
        </w:rPr>
        <w:t xml:space="preserve"> о характеристиках товаров (продукции), содержащих шифровальные (криптографические) средства, либо о нерегистрации. </w:t>
      </w:r>
    </w:p>
    <w:bookmarkEnd w:id="308"/>
    <w:p>
      <w:pPr>
        <w:spacing w:after="0"/>
        <w:ind w:left="0"/>
        <w:jc w:val="both"/>
      </w:pPr>
      <w:r>
        <w:rPr>
          <w:rFonts w:ascii="Times New Roman"/>
          <w:b w:val="false"/>
          <w:i w:val="false"/>
          <w:color w:val="000000"/>
          <w:sz w:val="28"/>
        </w:rPr>
        <w:t>
      Форма предоставления результата государственной услуги: бумажная и (или) электронная.</w:t>
      </w:r>
    </w:p>
    <w:bookmarkStart w:name="z125" w:id="309"/>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309"/>
    <w:p>
      <w:pPr>
        <w:spacing w:after="0"/>
        <w:ind w:left="0"/>
        <w:jc w:val="both"/>
      </w:pPr>
      <w:r>
        <w:rPr>
          <w:rFonts w:ascii="Times New Roman"/>
          <w:b w:val="false"/>
          <w:i w:val="false"/>
          <w:color w:val="ff0000"/>
          <w:sz w:val="28"/>
        </w:rPr>
        <w:t xml:space="preserve">
      Сноска. Заголовок главы 2 в редакции приказа Председателя Комитета национальной безопасности РК от 07.08.2018 </w:t>
      </w:r>
      <w:r>
        <w:rPr>
          <w:rFonts w:ascii="Times New Roman"/>
          <w:b w:val="false"/>
          <w:i w:val="false"/>
          <w:color w:val="ff0000"/>
          <w:sz w:val="28"/>
        </w:rPr>
        <w:t>№ 65нс</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6" w:id="310"/>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 предусмотренных в </w:t>
      </w:r>
      <w:r>
        <w:rPr>
          <w:rFonts w:ascii="Times New Roman"/>
          <w:b w:val="false"/>
          <w:i w:val="false"/>
          <w:color w:val="000000"/>
          <w:sz w:val="28"/>
        </w:rPr>
        <w:t>пункте 9</w:t>
      </w:r>
      <w:r>
        <w:rPr>
          <w:rFonts w:ascii="Times New Roman"/>
          <w:b w:val="false"/>
          <w:i w:val="false"/>
          <w:color w:val="000000"/>
          <w:sz w:val="28"/>
        </w:rPr>
        <w:t xml:space="preserve"> Стандарта, необходимых для оказания государственной услуги. </w:t>
      </w:r>
    </w:p>
    <w:bookmarkEnd w:id="310"/>
    <w:bookmarkStart w:name="z127" w:id="311"/>
    <w:p>
      <w:pPr>
        <w:spacing w:after="0"/>
        <w:ind w:left="0"/>
        <w:jc w:val="both"/>
      </w:pPr>
      <w:r>
        <w:rPr>
          <w:rFonts w:ascii="Times New Roman"/>
          <w:b w:val="false"/>
          <w:i w:val="false"/>
          <w:color w:val="000000"/>
          <w:sz w:val="28"/>
        </w:rPr>
        <w:t xml:space="preserve">
      5. Процедуры (действия), входящие в состав процесса оказания государственной услуги, длительность выполнения: </w:t>
      </w:r>
    </w:p>
    <w:bookmarkEnd w:id="311"/>
    <w:p>
      <w:pPr>
        <w:spacing w:after="0"/>
        <w:ind w:left="0"/>
        <w:jc w:val="both"/>
      </w:pPr>
      <w:r>
        <w:rPr>
          <w:rFonts w:ascii="Times New Roman"/>
          <w:b w:val="false"/>
          <w:i w:val="false"/>
          <w:color w:val="000000"/>
          <w:sz w:val="28"/>
        </w:rPr>
        <w:t xml:space="preserve">
      1) регистрация заявления в канцелярии услугодателя в день поступления; </w:t>
      </w:r>
    </w:p>
    <w:p>
      <w:pPr>
        <w:spacing w:after="0"/>
        <w:ind w:left="0"/>
        <w:jc w:val="both"/>
      </w:pPr>
      <w:r>
        <w:rPr>
          <w:rFonts w:ascii="Times New Roman"/>
          <w:b w:val="false"/>
          <w:i w:val="false"/>
          <w:color w:val="000000"/>
          <w:sz w:val="28"/>
        </w:rPr>
        <w:t xml:space="preserve">
      2) рассмотрение заявления руководителем управления лицензирования в день поступления; </w:t>
      </w:r>
    </w:p>
    <w:p>
      <w:pPr>
        <w:spacing w:after="0"/>
        <w:ind w:left="0"/>
        <w:jc w:val="both"/>
      </w:pPr>
      <w:r>
        <w:rPr>
          <w:rFonts w:ascii="Times New Roman"/>
          <w:b w:val="false"/>
          <w:i w:val="false"/>
          <w:color w:val="000000"/>
          <w:sz w:val="28"/>
        </w:rPr>
        <w:t>
      3) рассмотрение заявления, формирование проекта результата оказания государственной услуги сотрудником управления лицензирования (далее - исполнитель) в течение 5 рабочих дней с момента получения пакета документов услугополучателя.</w:t>
      </w:r>
    </w:p>
    <w:p>
      <w:pPr>
        <w:spacing w:after="0"/>
        <w:ind w:left="0"/>
        <w:jc w:val="both"/>
      </w:pPr>
      <w:r>
        <w:rPr>
          <w:rFonts w:ascii="Times New Roman"/>
          <w:b w:val="false"/>
          <w:i w:val="false"/>
          <w:color w:val="000000"/>
          <w:sz w:val="28"/>
        </w:rPr>
        <w:t>
      В случае обращения услугополучателя для оказания государственной услуги через портал исполнитель после проверки полноты пакета документов направляет уведомление в "личный кабинет" услугополучателя о необходимости предоставления услугодателю документа, предусмотренного абзацем шестым пункта 9 Стандарта. В случае оформления нотификации организацией-изготовителем страны, не являющейся страной-членом Евразийского экономического союза, исполнитель направляет уведомление в "личный кабинет" услугополучателя о необходимости предоставления услугодателю документа, предусмотренного абзацем четвертым пункта 9 Стандарта. Срок предоставления данных документов составляет 3 рабочих дня с момента получения услугополучателем уведомления;</w:t>
      </w:r>
    </w:p>
    <w:p>
      <w:pPr>
        <w:spacing w:after="0"/>
        <w:ind w:left="0"/>
        <w:jc w:val="both"/>
      </w:pPr>
      <w:r>
        <w:rPr>
          <w:rFonts w:ascii="Times New Roman"/>
          <w:b w:val="false"/>
          <w:i w:val="false"/>
          <w:color w:val="000000"/>
          <w:sz w:val="28"/>
        </w:rPr>
        <w:t>
      4) формирование результата оказания государственной услуги уполномоченным лицом услугодателя в день формирования проекта результата оказания государственной услуги;</w:t>
      </w:r>
    </w:p>
    <w:p>
      <w:pPr>
        <w:spacing w:after="0"/>
        <w:ind w:left="0"/>
        <w:jc w:val="both"/>
      </w:pPr>
      <w:r>
        <w:rPr>
          <w:rFonts w:ascii="Times New Roman"/>
          <w:b w:val="false"/>
          <w:i w:val="false"/>
          <w:color w:val="000000"/>
          <w:sz w:val="28"/>
        </w:rPr>
        <w:t>
      5) направление результата оказания государственной услуги услугополучателю в день подписания.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Председателя Комитета национальной безопасности РК от 25.10.2017 </w:t>
      </w:r>
      <w:r>
        <w:rPr>
          <w:rFonts w:ascii="Times New Roman"/>
          <w:b w:val="false"/>
          <w:i w:val="false"/>
          <w:color w:val="000000"/>
          <w:sz w:val="28"/>
        </w:rPr>
        <w:t>№ 98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07.08.2018 </w:t>
      </w:r>
      <w:r>
        <w:rPr>
          <w:rFonts w:ascii="Times New Roman"/>
          <w:b w:val="false"/>
          <w:i w:val="false"/>
          <w:color w:val="000000"/>
          <w:sz w:val="28"/>
        </w:rPr>
        <w:t>№ 65нс</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8" w:id="312"/>
    <w:p>
      <w:pPr>
        <w:spacing w:after="0"/>
        <w:ind w:left="0"/>
        <w:jc w:val="both"/>
      </w:pPr>
      <w:r>
        <w:rPr>
          <w:rFonts w:ascii="Times New Roman"/>
          <w:b w:val="false"/>
          <w:i w:val="false"/>
          <w:color w:val="000000"/>
          <w:sz w:val="28"/>
        </w:rPr>
        <w:t xml:space="preserve">
      6. Результат процедуры (действия) по оказанию государственной услуги, который служит основанием для начата выполнения следующей процедуры (действия): </w:t>
      </w:r>
    </w:p>
    <w:bookmarkEnd w:id="312"/>
    <w:p>
      <w:pPr>
        <w:spacing w:after="0"/>
        <w:ind w:left="0"/>
        <w:jc w:val="both"/>
      </w:pPr>
      <w:r>
        <w:rPr>
          <w:rFonts w:ascii="Times New Roman"/>
          <w:b w:val="false"/>
          <w:i w:val="false"/>
          <w:color w:val="000000"/>
          <w:sz w:val="28"/>
        </w:rPr>
        <w:t xml:space="preserve">
      1) зарегистрированное заявление с номером и датой регистрации; </w:t>
      </w:r>
    </w:p>
    <w:p>
      <w:pPr>
        <w:spacing w:after="0"/>
        <w:ind w:left="0"/>
        <w:jc w:val="both"/>
      </w:pPr>
      <w:r>
        <w:rPr>
          <w:rFonts w:ascii="Times New Roman"/>
          <w:b w:val="false"/>
          <w:i w:val="false"/>
          <w:color w:val="000000"/>
          <w:sz w:val="28"/>
        </w:rPr>
        <w:t xml:space="preserve">
      2) определение исполнителя по заявлению услугополучателя; </w:t>
      </w:r>
    </w:p>
    <w:p>
      <w:pPr>
        <w:spacing w:after="0"/>
        <w:ind w:left="0"/>
        <w:jc w:val="both"/>
      </w:pPr>
      <w:r>
        <w:rPr>
          <w:rFonts w:ascii="Times New Roman"/>
          <w:b w:val="false"/>
          <w:i w:val="false"/>
          <w:color w:val="000000"/>
          <w:sz w:val="28"/>
        </w:rPr>
        <w:t xml:space="preserve">
      3) готовый проект результата оказания государственной услуги; </w:t>
      </w:r>
    </w:p>
    <w:p>
      <w:pPr>
        <w:spacing w:after="0"/>
        <w:ind w:left="0"/>
        <w:jc w:val="both"/>
      </w:pPr>
      <w:r>
        <w:rPr>
          <w:rFonts w:ascii="Times New Roman"/>
          <w:b w:val="false"/>
          <w:i w:val="false"/>
          <w:color w:val="000000"/>
          <w:sz w:val="28"/>
        </w:rPr>
        <w:t>
      4) сформированный результат оказания государственной услуги в виде электронного документа, подписанного электронной 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5) сопроводительное письмо в адрес услугополучателя либо отметка в реестре передачи корреспонденции о получении результата оказания государственной услуги (в случае обращения за результатом оказания государственной услуги на бумажном носителе).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Председателя Комитета национальной безопасности РК от 25.10.2017 </w:t>
      </w:r>
      <w:r>
        <w:rPr>
          <w:rFonts w:ascii="Times New Roman"/>
          <w:b w:val="false"/>
          <w:i w:val="false"/>
          <w:color w:val="000000"/>
          <w:sz w:val="28"/>
        </w:rPr>
        <w:t>№ 98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313"/>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313"/>
    <w:p>
      <w:pPr>
        <w:spacing w:after="0"/>
        <w:ind w:left="0"/>
        <w:jc w:val="both"/>
      </w:pPr>
      <w:r>
        <w:rPr>
          <w:rFonts w:ascii="Times New Roman"/>
          <w:b w:val="false"/>
          <w:i w:val="false"/>
          <w:color w:val="ff0000"/>
          <w:sz w:val="28"/>
        </w:rPr>
        <w:t xml:space="preserve">
      Сноска. Заголовок главы 3 в редакции приказа Председателя Комитета национальной безопасности РК от 07.08.2018 </w:t>
      </w:r>
      <w:r>
        <w:rPr>
          <w:rFonts w:ascii="Times New Roman"/>
          <w:b w:val="false"/>
          <w:i w:val="false"/>
          <w:color w:val="ff0000"/>
          <w:sz w:val="28"/>
        </w:rPr>
        <w:t>№ 65нс</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30" w:id="314"/>
    <w:p>
      <w:pPr>
        <w:spacing w:after="0"/>
        <w:ind w:left="0"/>
        <w:jc w:val="both"/>
      </w:pPr>
      <w:r>
        <w:rPr>
          <w:rFonts w:ascii="Times New Roman"/>
          <w:b w:val="false"/>
          <w:i w:val="false"/>
          <w:color w:val="000000"/>
          <w:sz w:val="28"/>
        </w:rPr>
        <w:t xml:space="preserve">
      7. В процессе оказания государственной услуги задействованы следующие структурные подразделения (работники) услугодателя: </w:t>
      </w:r>
    </w:p>
    <w:bookmarkEnd w:id="314"/>
    <w:p>
      <w:pPr>
        <w:spacing w:after="0"/>
        <w:ind w:left="0"/>
        <w:jc w:val="both"/>
      </w:pPr>
      <w:r>
        <w:rPr>
          <w:rFonts w:ascii="Times New Roman"/>
          <w:b w:val="false"/>
          <w:i w:val="false"/>
          <w:color w:val="000000"/>
          <w:sz w:val="28"/>
        </w:rPr>
        <w:t xml:space="preserve">
      1) сотрудник канцелярии услугодателя; </w:t>
      </w:r>
    </w:p>
    <w:p>
      <w:pPr>
        <w:spacing w:after="0"/>
        <w:ind w:left="0"/>
        <w:jc w:val="both"/>
      </w:pPr>
      <w:r>
        <w:rPr>
          <w:rFonts w:ascii="Times New Roman"/>
          <w:b w:val="false"/>
          <w:i w:val="false"/>
          <w:color w:val="000000"/>
          <w:sz w:val="28"/>
        </w:rPr>
        <w:t>
      2) уполномоченное лицо услугодателя;</w:t>
      </w:r>
    </w:p>
    <w:p>
      <w:pPr>
        <w:spacing w:after="0"/>
        <w:ind w:left="0"/>
        <w:jc w:val="both"/>
      </w:pPr>
      <w:r>
        <w:rPr>
          <w:rFonts w:ascii="Times New Roman"/>
          <w:b w:val="false"/>
          <w:i w:val="false"/>
          <w:color w:val="000000"/>
          <w:sz w:val="28"/>
        </w:rPr>
        <w:t xml:space="preserve">
      3) руководитель управления лицензирования; </w:t>
      </w:r>
    </w:p>
    <w:p>
      <w:pPr>
        <w:spacing w:after="0"/>
        <w:ind w:left="0"/>
        <w:jc w:val="both"/>
      </w:pPr>
      <w:r>
        <w:rPr>
          <w:rFonts w:ascii="Times New Roman"/>
          <w:b w:val="false"/>
          <w:i w:val="false"/>
          <w:color w:val="000000"/>
          <w:sz w:val="28"/>
        </w:rPr>
        <w:t>
      4) исполнитель.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Председателя Комитета национальной безопасности РК от 25.10.2017 </w:t>
      </w:r>
      <w:r>
        <w:rPr>
          <w:rFonts w:ascii="Times New Roman"/>
          <w:b w:val="false"/>
          <w:i w:val="false"/>
          <w:color w:val="000000"/>
          <w:sz w:val="28"/>
        </w:rPr>
        <w:t>№ 98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315"/>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w:t>
      </w:r>
    </w:p>
    <w:bookmarkEnd w:id="315"/>
    <w:p>
      <w:pPr>
        <w:spacing w:after="0"/>
        <w:ind w:left="0"/>
        <w:jc w:val="both"/>
      </w:pPr>
      <w:r>
        <w:rPr>
          <w:rFonts w:ascii="Times New Roman"/>
          <w:b w:val="false"/>
          <w:i w:val="false"/>
          <w:color w:val="000000"/>
          <w:sz w:val="28"/>
        </w:rPr>
        <w:t xml:space="preserve">
      1) сотрудник канцелярии услугодателя в день поступления документов проводит регистрацию полученных документов и передает на рассмотрение руководителю управления лицензирования, при этом на заявлении проставляет регистрационный штамп с указанием даты поступления и входящего номера; </w:t>
      </w:r>
    </w:p>
    <w:p>
      <w:pPr>
        <w:spacing w:after="0"/>
        <w:ind w:left="0"/>
        <w:jc w:val="both"/>
      </w:pPr>
      <w:r>
        <w:rPr>
          <w:rFonts w:ascii="Times New Roman"/>
          <w:b w:val="false"/>
          <w:i w:val="false"/>
          <w:color w:val="000000"/>
          <w:sz w:val="28"/>
        </w:rPr>
        <w:t xml:space="preserve">
      2) руководитель управления лицензирования в день поступления документов определяет исполнителя по заявлению услугополучателя; </w:t>
      </w:r>
    </w:p>
    <w:p>
      <w:pPr>
        <w:spacing w:after="0"/>
        <w:ind w:left="0"/>
        <w:jc w:val="both"/>
      </w:pPr>
      <w:r>
        <w:rPr>
          <w:rFonts w:ascii="Times New Roman"/>
          <w:b w:val="false"/>
          <w:i w:val="false"/>
          <w:color w:val="000000"/>
          <w:sz w:val="28"/>
        </w:rPr>
        <w:t>
      3) исполнитель с момента получения пакета документов, рассматривает заявление услугополучателя, формирует результат оказания государственной услуги в течение 5 рабочих дней.</w:t>
      </w:r>
    </w:p>
    <w:p>
      <w:pPr>
        <w:spacing w:after="0"/>
        <w:ind w:left="0"/>
        <w:jc w:val="both"/>
      </w:pPr>
      <w:r>
        <w:rPr>
          <w:rFonts w:ascii="Times New Roman"/>
          <w:b w:val="false"/>
          <w:i w:val="false"/>
          <w:color w:val="000000"/>
          <w:sz w:val="28"/>
        </w:rPr>
        <w:t>
      В случае обращения услугополучателя для оказания государственной услуги через портал, исполнитель после проверки полноты пакета документов направляет уведомление в "личный кабинет" услугополучателя о необходимости предоставления услугодателю документа, предусмотренного абзацем шестым пункта 9 Стандарта. В случае оформления нотификации организацией-изготовителем страны, не являющейся страной-членом Евразийского экономического союза, исполнитель направляет уведомление в "личный кабинет" услугополучателя о необходимости предоставления услугодателю документа, предусмотренного абзацем четвертым пункта 9 Стандарта. Срок предоставления данных документов составляет 3 рабочих дня с момента получения услугополучателем уведомления;</w:t>
      </w:r>
    </w:p>
    <w:p>
      <w:pPr>
        <w:spacing w:after="0"/>
        <w:ind w:left="0"/>
        <w:jc w:val="both"/>
      </w:pPr>
      <w:r>
        <w:rPr>
          <w:rFonts w:ascii="Times New Roman"/>
          <w:b w:val="false"/>
          <w:i w:val="false"/>
          <w:color w:val="000000"/>
          <w:sz w:val="28"/>
        </w:rPr>
        <w:t>
      4) уполномоченное лицо услугодателя подписывает результат оказания государственной услуги в день формирования проекта результата оказания государственной услуги;</w:t>
      </w:r>
    </w:p>
    <w:p>
      <w:pPr>
        <w:spacing w:after="0"/>
        <w:ind w:left="0"/>
        <w:jc w:val="both"/>
      </w:pPr>
      <w:r>
        <w:rPr>
          <w:rFonts w:ascii="Times New Roman"/>
          <w:b w:val="false"/>
          <w:i w:val="false"/>
          <w:color w:val="000000"/>
          <w:sz w:val="28"/>
        </w:rPr>
        <w:t>
      5) результат оказания государственной услуги в день подписания направляется сотрудником канцелярии услугодателя нарочно либо через почту в адрес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Председателя Комитета национальной безопасности РК от 25.10.2017 </w:t>
      </w:r>
      <w:r>
        <w:rPr>
          <w:rFonts w:ascii="Times New Roman"/>
          <w:b w:val="false"/>
          <w:i w:val="false"/>
          <w:color w:val="000000"/>
          <w:sz w:val="28"/>
        </w:rPr>
        <w:t>№ 98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07.08.2018 </w:t>
      </w:r>
      <w:r>
        <w:rPr>
          <w:rFonts w:ascii="Times New Roman"/>
          <w:b w:val="false"/>
          <w:i w:val="false"/>
          <w:color w:val="000000"/>
          <w:sz w:val="28"/>
        </w:rPr>
        <w:t>№ 65нс</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2" w:id="316"/>
    <w:p>
      <w:pPr>
        <w:spacing w:after="0"/>
        <w:ind w:left="0"/>
        <w:jc w:val="left"/>
      </w:pPr>
      <w:r>
        <w:rPr>
          <w:rFonts w:ascii="Times New Roman"/>
          <w:b/>
          <w:i w:val="false"/>
          <w:color w:val="000000"/>
        </w:rPr>
        <w:t xml:space="preserve"> Глава 4. Описание порядка взаимодействия и использования информационных систем в процессе оказания государственной услуги</w:t>
      </w:r>
    </w:p>
    <w:bookmarkEnd w:id="316"/>
    <w:p>
      <w:pPr>
        <w:spacing w:after="0"/>
        <w:ind w:left="0"/>
        <w:jc w:val="both"/>
      </w:pPr>
      <w:r>
        <w:rPr>
          <w:rFonts w:ascii="Times New Roman"/>
          <w:b w:val="false"/>
          <w:i w:val="false"/>
          <w:color w:val="ff0000"/>
          <w:sz w:val="28"/>
        </w:rPr>
        <w:t xml:space="preserve">
      Сноска. Заголовок главы 4 в редакции приказа Председателя Комитета национальной безопасности РК от 07.08.2018 </w:t>
      </w:r>
      <w:r>
        <w:rPr>
          <w:rFonts w:ascii="Times New Roman"/>
          <w:b w:val="false"/>
          <w:i w:val="false"/>
          <w:color w:val="ff0000"/>
          <w:sz w:val="28"/>
        </w:rPr>
        <w:t>№ 65нс</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33" w:id="317"/>
    <w:p>
      <w:pPr>
        <w:spacing w:after="0"/>
        <w:ind w:left="0"/>
        <w:jc w:val="both"/>
      </w:pPr>
      <w:r>
        <w:rPr>
          <w:rFonts w:ascii="Times New Roman"/>
          <w:b w:val="false"/>
          <w:i w:val="false"/>
          <w:color w:val="000000"/>
          <w:sz w:val="28"/>
        </w:rPr>
        <w:t xml:space="preserve">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регламенту.</w:t>
      </w:r>
    </w:p>
    <w:bookmarkEnd w:id="317"/>
    <w:p>
      <w:pPr>
        <w:spacing w:after="0"/>
        <w:ind w:left="0"/>
        <w:jc w:val="both"/>
      </w:pPr>
      <w:r>
        <w:rPr>
          <w:rFonts w:ascii="Times New Roman"/>
          <w:b w:val="false"/>
          <w:i w:val="false"/>
          <w:color w:val="000000"/>
          <w:sz w:val="28"/>
        </w:rPr>
        <w:t>
      Направленный услугополучателем запрос через портал поступает на рассмотрение услугодателю.</w:t>
      </w:r>
    </w:p>
    <w:p>
      <w:pPr>
        <w:spacing w:after="0"/>
        <w:ind w:left="0"/>
        <w:jc w:val="both"/>
      </w:pPr>
      <w:r>
        <w:rPr>
          <w:rFonts w:ascii="Times New Roman"/>
          <w:b w:val="false"/>
          <w:i w:val="false"/>
          <w:color w:val="000000"/>
          <w:sz w:val="28"/>
        </w:rPr>
        <w:t>
      Примечание: услугополучатель должен быть зарегистрирован и авторизован на портале.</w:t>
      </w:r>
    </w:p>
    <w:p>
      <w:pPr>
        <w:spacing w:after="0"/>
        <w:ind w:left="0"/>
        <w:jc w:val="both"/>
      </w:pPr>
      <w:r>
        <w:rPr>
          <w:rFonts w:ascii="Times New Roman"/>
          <w:b w:val="false"/>
          <w:i w:val="false"/>
          <w:color w:val="000000"/>
          <w:sz w:val="28"/>
        </w:rPr>
        <w:t>
      Услугополучатель для запроса на получение государственной услуги на портале выбирает "Регистрация нотификаций о характеристиках товаров (продукции), содержащих шифровальные (криптографические) средства". Портал формирует первый шаг подачи запроса, автоматически заполняя данные о услугополучателе.</w:t>
      </w:r>
    </w:p>
    <w:p>
      <w:pPr>
        <w:spacing w:after="0"/>
        <w:ind w:left="0"/>
        <w:jc w:val="both"/>
      </w:pPr>
      <w:r>
        <w:rPr>
          <w:rFonts w:ascii="Times New Roman"/>
          <w:b w:val="false"/>
          <w:i w:val="false"/>
          <w:color w:val="000000"/>
          <w:sz w:val="28"/>
        </w:rPr>
        <w:t>
      Услугополучатель заполняет данные в соответствующих окнах:</w:t>
      </w:r>
    </w:p>
    <w:p>
      <w:pPr>
        <w:spacing w:after="0"/>
        <w:ind w:left="0"/>
        <w:jc w:val="both"/>
      </w:pPr>
      <w:r>
        <w:rPr>
          <w:rFonts w:ascii="Times New Roman"/>
          <w:b w:val="false"/>
          <w:i w:val="false"/>
          <w:color w:val="000000"/>
          <w:sz w:val="28"/>
        </w:rPr>
        <w:t xml:space="preserve">
      1) нотификацию установленной формы; </w:t>
      </w:r>
    </w:p>
    <w:p>
      <w:pPr>
        <w:spacing w:after="0"/>
        <w:ind w:left="0"/>
        <w:jc w:val="both"/>
      </w:pPr>
      <w:r>
        <w:rPr>
          <w:rFonts w:ascii="Times New Roman"/>
          <w:b w:val="false"/>
          <w:i w:val="false"/>
          <w:color w:val="000000"/>
          <w:sz w:val="28"/>
        </w:rPr>
        <w:t xml:space="preserve">
      2) нотификацию в формате *.xls; </w:t>
      </w:r>
    </w:p>
    <w:p>
      <w:pPr>
        <w:spacing w:after="0"/>
        <w:ind w:left="0"/>
        <w:jc w:val="both"/>
      </w:pPr>
      <w:r>
        <w:rPr>
          <w:rFonts w:ascii="Times New Roman"/>
          <w:b w:val="false"/>
          <w:i w:val="false"/>
          <w:color w:val="000000"/>
          <w:sz w:val="28"/>
        </w:rPr>
        <w:t xml:space="preserve">
      3) информацию о документе, предусмотренном абзацем шестым пункта 9 Стандарта. </w:t>
      </w:r>
    </w:p>
    <w:p>
      <w:pPr>
        <w:spacing w:after="0"/>
        <w:ind w:left="0"/>
        <w:jc w:val="both"/>
      </w:pPr>
      <w:r>
        <w:rPr>
          <w:rFonts w:ascii="Times New Roman"/>
          <w:b w:val="false"/>
          <w:i w:val="false"/>
          <w:color w:val="000000"/>
          <w:sz w:val="28"/>
        </w:rPr>
        <w:t>
      Услугополучатель сохраняет запрос, подписывая его ЭЦП. При отправке запроса через портал услугополучателю из "личного кабинета" доступна информация о запросе, которая обновляется в ходе его обработки услугодателем (отметки о доставке, регистрации, исполнении, ответ о рассмотрении или отказе в рассмотрении).</w:t>
      </w:r>
    </w:p>
    <w:bookmarkStart w:name="z134" w:id="318"/>
    <w:p>
      <w:pPr>
        <w:spacing w:after="0"/>
        <w:ind w:left="0"/>
        <w:jc w:val="both"/>
      </w:pPr>
      <w:r>
        <w:rPr>
          <w:rFonts w:ascii="Times New Roman"/>
          <w:b w:val="false"/>
          <w:i w:val="false"/>
          <w:color w:val="000000"/>
          <w:sz w:val="28"/>
        </w:rPr>
        <w:t xml:space="preserve">
      10. Описание порядка обращения и последовательности процедур (действий) услугодателя через портал: </w:t>
      </w:r>
    </w:p>
    <w:bookmarkEnd w:id="318"/>
    <w:p>
      <w:pPr>
        <w:spacing w:after="0"/>
        <w:ind w:left="0"/>
        <w:jc w:val="both"/>
      </w:pPr>
      <w:r>
        <w:rPr>
          <w:rFonts w:ascii="Times New Roman"/>
          <w:b w:val="false"/>
          <w:i w:val="false"/>
          <w:color w:val="000000"/>
          <w:sz w:val="28"/>
        </w:rPr>
        <w:t xml:space="preserve">
      1) сотрудник канцелярии услугодателя в день поступления запроса от услугополучателя производит регистрацию запроса на портале и перенаправляет запрос через портал на рассмотрение руководителю управления лицензирования; </w:t>
      </w:r>
    </w:p>
    <w:p>
      <w:pPr>
        <w:spacing w:after="0"/>
        <w:ind w:left="0"/>
        <w:jc w:val="both"/>
      </w:pPr>
      <w:r>
        <w:rPr>
          <w:rFonts w:ascii="Times New Roman"/>
          <w:b w:val="false"/>
          <w:i w:val="false"/>
          <w:color w:val="000000"/>
          <w:sz w:val="28"/>
        </w:rPr>
        <w:t xml:space="preserve">
      2) руководитель управления лицензирования в день поступления запроса определяет исполнителя путем перенаправления последнему запроса через портал на рассмотрение; </w:t>
      </w:r>
    </w:p>
    <w:p>
      <w:pPr>
        <w:spacing w:after="0"/>
        <w:ind w:left="0"/>
        <w:jc w:val="both"/>
      </w:pPr>
      <w:r>
        <w:rPr>
          <w:rFonts w:ascii="Times New Roman"/>
          <w:b w:val="false"/>
          <w:i w:val="false"/>
          <w:color w:val="000000"/>
          <w:sz w:val="28"/>
        </w:rPr>
        <w:t>
      3) исполнитель с момента получения пакета документов, рассматривает заявление услугополучателя, формирует результат оказания государственной услуги в течение 5 рабочих дней.</w:t>
      </w:r>
    </w:p>
    <w:p>
      <w:pPr>
        <w:spacing w:after="0"/>
        <w:ind w:left="0"/>
        <w:jc w:val="both"/>
      </w:pPr>
      <w:r>
        <w:rPr>
          <w:rFonts w:ascii="Times New Roman"/>
          <w:b w:val="false"/>
          <w:i w:val="false"/>
          <w:color w:val="000000"/>
          <w:sz w:val="28"/>
        </w:rPr>
        <w:t>
      После проверки полноты пакета документов исполнитель направляет уведомление в "личный кабинет" услугополучателя о необходимости предоставления услугодателю документа, предусмотренного абзацем шестым пункта 9 Стандарта. В случае оформления нотификации организацией-изготовителем страны, не являющейся страной-членом Евразийского экономического союза, исполнитель направляет уведомление в "личный кабинет" услугополучателя о необходимости предоставления услугодателю документа, предусмотренного абзацем четвертым пункта 9 Стандарта. Срок предоставления данных документов составляет 3 рабочих дня с момента получения услугополучателем уведомления;</w:t>
      </w:r>
    </w:p>
    <w:p>
      <w:pPr>
        <w:spacing w:after="0"/>
        <w:ind w:left="0"/>
        <w:jc w:val="both"/>
      </w:pPr>
      <w:r>
        <w:rPr>
          <w:rFonts w:ascii="Times New Roman"/>
          <w:b w:val="false"/>
          <w:i w:val="false"/>
          <w:color w:val="000000"/>
          <w:sz w:val="28"/>
        </w:rPr>
        <w:t>
      4) уполномоченное лицо услугодателя подписывает результат оказания государственной услуги в день формирования проекта результата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автоматически направляется в "личный кабинет"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Председателя Комитета национальной безопасности РК от 25.10.2017 </w:t>
      </w:r>
      <w:r>
        <w:rPr>
          <w:rFonts w:ascii="Times New Roman"/>
          <w:b w:val="false"/>
          <w:i w:val="false"/>
          <w:color w:val="000000"/>
          <w:sz w:val="28"/>
        </w:rPr>
        <w:t>№ 98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07.08.2018 </w:t>
      </w:r>
      <w:r>
        <w:rPr>
          <w:rFonts w:ascii="Times New Roman"/>
          <w:b w:val="false"/>
          <w:i w:val="false"/>
          <w:color w:val="000000"/>
          <w:sz w:val="28"/>
        </w:rPr>
        <w:t>№ 65нс</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нотификаций о</w:t>
            </w:r>
            <w:r>
              <w:br/>
            </w:r>
            <w:r>
              <w:rPr>
                <w:rFonts w:ascii="Times New Roman"/>
                <w:b w:val="false"/>
                <w:i w:val="false"/>
                <w:color w:val="000000"/>
                <w:sz w:val="20"/>
              </w:rPr>
              <w:t>характеристиках товаров</w:t>
            </w:r>
            <w:r>
              <w:br/>
            </w:r>
            <w:r>
              <w:rPr>
                <w:rFonts w:ascii="Times New Roman"/>
                <w:b w:val="false"/>
                <w:i w:val="false"/>
                <w:color w:val="000000"/>
                <w:sz w:val="20"/>
              </w:rPr>
              <w:t>(продукции), содержащих шифровальные</w:t>
            </w:r>
            <w:r>
              <w:br/>
            </w:r>
            <w:r>
              <w:rPr>
                <w:rFonts w:ascii="Times New Roman"/>
                <w:b w:val="false"/>
                <w:i w:val="false"/>
                <w:color w:val="000000"/>
                <w:sz w:val="20"/>
              </w:rPr>
              <w:t>(криптографические) средства"</w:t>
            </w:r>
          </w:p>
        </w:tc>
      </w:tr>
    </w:tbl>
    <w:p>
      <w:pPr>
        <w:spacing w:after="0"/>
        <w:ind w:left="0"/>
        <w:jc w:val="both"/>
      </w:pPr>
      <w:r>
        <w:rPr>
          <w:rFonts w:ascii="Times New Roman"/>
          <w:b w:val="false"/>
          <w:i w:val="false"/>
          <w:color w:val="ff0000"/>
          <w:sz w:val="28"/>
        </w:rPr>
        <w:t xml:space="preserve">
      Сноска. Приложение в редакции приказа Председателя Комитета национальной безопасности РК от 07.08.2018 </w:t>
      </w:r>
      <w:r>
        <w:rPr>
          <w:rFonts w:ascii="Times New Roman"/>
          <w:b w:val="false"/>
          <w:i w:val="false"/>
          <w:color w:val="ff0000"/>
          <w:sz w:val="28"/>
        </w:rPr>
        <w:t>№ 65нс</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63" w:id="319"/>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нотификаций о характеристиках товаров (продукции), содержащих шифровальные (криптографические) средства"</w:t>
      </w:r>
    </w:p>
    <w:bookmarkEnd w:id="319"/>
    <w:bookmarkStart w:name="z164"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78105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от 27 мая 2015 года № 43</w:t>
            </w:r>
          </w:p>
        </w:tc>
      </w:tr>
    </w:tbl>
    <w:bookmarkStart w:name="z461" w:id="322"/>
    <w:p>
      <w:pPr>
        <w:spacing w:after="0"/>
        <w:ind w:left="0"/>
        <w:jc w:val="left"/>
      </w:pPr>
      <w:r>
        <w:rPr>
          <w:rFonts w:ascii="Times New Roman"/>
          <w:b/>
          <w:i w:val="false"/>
          <w:color w:val="000000"/>
        </w:rPr>
        <w:t xml:space="preserve"> Регламент государственной услуги "Выдача разрешения на реализацию (в том числе иную передачу) средств криптографической защиты информации"</w:t>
      </w:r>
    </w:p>
    <w:bookmarkEnd w:id="322"/>
    <w:p>
      <w:pPr>
        <w:spacing w:after="0"/>
        <w:ind w:left="0"/>
        <w:jc w:val="both"/>
      </w:pPr>
      <w:r>
        <w:rPr>
          <w:rFonts w:ascii="Times New Roman"/>
          <w:b w:val="false"/>
          <w:i w:val="false"/>
          <w:color w:val="ff0000"/>
          <w:sz w:val="28"/>
        </w:rPr>
        <w:t xml:space="preserve">
      Сноска. Приказ дополнен приложением 8 в соответствии с приказом Председателя Комитета национальной безопасности РК от 28.06.2019 </w:t>
      </w:r>
      <w:r>
        <w:rPr>
          <w:rFonts w:ascii="Times New Roman"/>
          <w:b w:val="false"/>
          <w:i w:val="false"/>
          <w:color w:val="ff0000"/>
          <w:sz w:val="28"/>
        </w:rPr>
        <w:t>№ 46/қе</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62" w:id="323"/>
    <w:p>
      <w:pPr>
        <w:spacing w:after="0"/>
        <w:ind w:left="0"/>
        <w:jc w:val="left"/>
      </w:pPr>
      <w:r>
        <w:rPr>
          <w:rFonts w:ascii="Times New Roman"/>
          <w:b/>
          <w:i w:val="false"/>
          <w:color w:val="000000"/>
        </w:rPr>
        <w:t xml:space="preserve"> Глава 1. Общие положения</w:t>
      </w:r>
    </w:p>
    <w:bookmarkEnd w:id="323"/>
    <w:bookmarkStart w:name="z463" w:id="324"/>
    <w:p>
      <w:pPr>
        <w:spacing w:after="0"/>
        <w:ind w:left="0"/>
        <w:jc w:val="both"/>
      </w:pPr>
      <w:r>
        <w:rPr>
          <w:rFonts w:ascii="Times New Roman"/>
          <w:b w:val="false"/>
          <w:i w:val="false"/>
          <w:color w:val="000000"/>
          <w:sz w:val="28"/>
        </w:rPr>
        <w:t xml:space="preserve">
      1. Государственная услуга "Выдача разрешения на реализацию (в том числе иную передачу) средств криптографической защиты информации" (далее – государственная услуга) оказывается Комитетом национальной безопасности Республики Казахстан (далее – КНБ, услугодатель) на основании Стандарта государственной услуги "Выдача разрешения на реализацию (в том числе иную передачу) средств криптографической защиты информации",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КНБ от 28 апреля 2015 года № 30 (зарегистрирован в Реестре государственной регистрации нормативных правовых актов № 11360) (далее – Стандарт).</w:t>
      </w:r>
    </w:p>
    <w:bookmarkEnd w:id="324"/>
    <w:bookmarkStart w:name="z464" w:id="32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bookmarkEnd w:id="325"/>
    <w:bookmarkStart w:name="z465" w:id="326"/>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w:t>
      </w:r>
    </w:p>
    <w:bookmarkEnd w:id="326"/>
    <w:bookmarkStart w:name="z466" w:id="327"/>
    <w:p>
      <w:pPr>
        <w:spacing w:after="0"/>
        <w:ind w:left="0"/>
        <w:jc w:val="both"/>
      </w:pPr>
      <w:r>
        <w:rPr>
          <w:rFonts w:ascii="Times New Roman"/>
          <w:b w:val="false"/>
          <w:i w:val="false"/>
          <w:color w:val="000000"/>
          <w:sz w:val="28"/>
        </w:rPr>
        <w:t xml:space="preserve">
      3. Результат оказания государственной услуги: выдача разрешения на реализацию (в том числе иную передачу) средств криптографической защиты информации либо мотивированный отказ в оказании государственной услуги. </w:t>
      </w:r>
    </w:p>
    <w:bookmarkEnd w:id="327"/>
    <w:bookmarkStart w:name="z467" w:id="32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328"/>
    <w:bookmarkStart w:name="z468" w:id="329"/>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329"/>
    <w:bookmarkStart w:name="z469" w:id="330"/>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юридического или физического лица в форме электронного документа, удостоверенного ЭЦП услугополучателя (далее – заявление), и иных документов, предусмотренных в пункте 9 Стандарта, необходимых для оказания государственной услуги.</w:t>
      </w:r>
    </w:p>
    <w:bookmarkEnd w:id="330"/>
    <w:bookmarkStart w:name="z470" w:id="331"/>
    <w:p>
      <w:pPr>
        <w:spacing w:after="0"/>
        <w:ind w:left="0"/>
        <w:jc w:val="both"/>
      </w:pPr>
      <w:r>
        <w:rPr>
          <w:rFonts w:ascii="Times New Roman"/>
          <w:b w:val="false"/>
          <w:i w:val="false"/>
          <w:color w:val="000000"/>
          <w:sz w:val="28"/>
        </w:rPr>
        <w:t xml:space="preserve">
      5. Процедуры (действия), входящие в состав процесса оказания государственной услуги, длительность выполнения: </w:t>
      </w:r>
    </w:p>
    <w:bookmarkEnd w:id="331"/>
    <w:bookmarkStart w:name="z471" w:id="332"/>
    <w:p>
      <w:pPr>
        <w:spacing w:after="0"/>
        <w:ind w:left="0"/>
        <w:jc w:val="both"/>
      </w:pPr>
      <w:r>
        <w:rPr>
          <w:rFonts w:ascii="Times New Roman"/>
          <w:b w:val="false"/>
          <w:i w:val="false"/>
          <w:color w:val="000000"/>
          <w:sz w:val="28"/>
        </w:rPr>
        <w:t xml:space="preserve">
      1) регистрация заявления сотрудником услугодателя и направление ответственному исполнителю в день поступления; </w:t>
      </w:r>
    </w:p>
    <w:bookmarkEnd w:id="332"/>
    <w:bookmarkStart w:name="z472" w:id="333"/>
    <w:p>
      <w:pPr>
        <w:spacing w:after="0"/>
        <w:ind w:left="0"/>
        <w:jc w:val="both"/>
      </w:pPr>
      <w:r>
        <w:rPr>
          <w:rFonts w:ascii="Times New Roman"/>
          <w:b w:val="false"/>
          <w:i w:val="false"/>
          <w:color w:val="000000"/>
          <w:sz w:val="28"/>
        </w:rPr>
        <w:t xml:space="preserve">
      2) рассмотрение заявления, проверка соответствия услугополучателя установленным разрешительным требованиям сотрудником управления лицензирования (далее – исполнитель) – в течение 13 рабочих дней; </w:t>
      </w:r>
    </w:p>
    <w:bookmarkEnd w:id="333"/>
    <w:bookmarkStart w:name="z473" w:id="334"/>
    <w:p>
      <w:pPr>
        <w:spacing w:after="0"/>
        <w:ind w:left="0"/>
        <w:jc w:val="both"/>
      </w:pPr>
      <w:r>
        <w:rPr>
          <w:rFonts w:ascii="Times New Roman"/>
          <w:b w:val="false"/>
          <w:i w:val="false"/>
          <w:color w:val="000000"/>
          <w:sz w:val="28"/>
        </w:rPr>
        <w:t xml:space="preserve">
      3) формирование и направление исполнителем на подпись проекта результата оказания государственной услуги – в течение 1 рабочего дня; </w:t>
      </w:r>
    </w:p>
    <w:bookmarkEnd w:id="334"/>
    <w:bookmarkStart w:name="z474" w:id="335"/>
    <w:p>
      <w:pPr>
        <w:spacing w:after="0"/>
        <w:ind w:left="0"/>
        <w:jc w:val="both"/>
      </w:pPr>
      <w:r>
        <w:rPr>
          <w:rFonts w:ascii="Times New Roman"/>
          <w:b w:val="false"/>
          <w:i w:val="false"/>
          <w:color w:val="000000"/>
          <w:sz w:val="28"/>
        </w:rPr>
        <w:t>
      4) подписание и направление услугополучателю результата оказания государственной услуги:</w:t>
      </w:r>
    </w:p>
    <w:bookmarkEnd w:id="335"/>
    <w:bookmarkStart w:name="z475" w:id="336"/>
    <w:p>
      <w:pPr>
        <w:spacing w:after="0"/>
        <w:ind w:left="0"/>
        <w:jc w:val="both"/>
      </w:pPr>
      <w:r>
        <w:rPr>
          <w:rFonts w:ascii="Times New Roman"/>
          <w:b w:val="false"/>
          <w:i w:val="false"/>
          <w:color w:val="000000"/>
          <w:sz w:val="28"/>
        </w:rPr>
        <w:t xml:space="preserve">
      уполномоченным лицом услугодателя при выдаче разрешения – в течение 1 рабочего дня; </w:t>
      </w:r>
    </w:p>
    <w:bookmarkEnd w:id="336"/>
    <w:bookmarkStart w:name="z476" w:id="337"/>
    <w:p>
      <w:pPr>
        <w:spacing w:after="0"/>
        <w:ind w:left="0"/>
        <w:jc w:val="both"/>
      </w:pPr>
      <w:r>
        <w:rPr>
          <w:rFonts w:ascii="Times New Roman"/>
          <w:b w:val="false"/>
          <w:i w:val="false"/>
          <w:color w:val="000000"/>
          <w:sz w:val="28"/>
        </w:rPr>
        <w:t>
      руководителем управления лицензирования в случае установления факта несоответствия услугополучателя разрешительным требованиям – в течение 1 рабочего дня с момента формирования мотивированного отказа в дальнейшем рассмотрении заявления.</w:t>
      </w:r>
    </w:p>
    <w:bookmarkEnd w:id="337"/>
    <w:bookmarkStart w:name="z477" w:id="338"/>
    <w:p>
      <w:pPr>
        <w:spacing w:after="0"/>
        <w:ind w:left="0"/>
        <w:jc w:val="both"/>
      </w:pPr>
      <w:r>
        <w:rPr>
          <w:rFonts w:ascii="Times New Roman"/>
          <w:b w:val="false"/>
          <w:i w:val="false"/>
          <w:color w:val="000000"/>
          <w:sz w:val="28"/>
        </w:rPr>
        <w:t xml:space="preserve">
      6. Результат процедуры (действия) по оказанию государственной услуги, который служит основанием для начала выполнения следующей процедуры (действия): </w:t>
      </w:r>
    </w:p>
    <w:bookmarkEnd w:id="338"/>
    <w:bookmarkStart w:name="z478" w:id="339"/>
    <w:p>
      <w:pPr>
        <w:spacing w:after="0"/>
        <w:ind w:left="0"/>
        <w:jc w:val="both"/>
      </w:pPr>
      <w:r>
        <w:rPr>
          <w:rFonts w:ascii="Times New Roman"/>
          <w:b w:val="false"/>
          <w:i w:val="false"/>
          <w:color w:val="000000"/>
          <w:sz w:val="28"/>
        </w:rPr>
        <w:t xml:space="preserve">
      1) зарегистрированное заявление с номером и датой регистрации; </w:t>
      </w:r>
    </w:p>
    <w:bookmarkEnd w:id="339"/>
    <w:bookmarkStart w:name="z479" w:id="340"/>
    <w:p>
      <w:pPr>
        <w:spacing w:after="0"/>
        <w:ind w:left="0"/>
        <w:jc w:val="both"/>
      </w:pPr>
      <w:r>
        <w:rPr>
          <w:rFonts w:ascii="Times New Roman"/>
          <w:b w:val="false"/>
          <w:i w:val="false"/>
          <w:color w:val="000000"/>
          <w:sz w:val="28"/>
        </w:rPr>
        <w:t xml:space="preserve">
      2) установление факта соответствия/ несоответствия услугополучателя установленным разрешительным требованиям; </w:t>
      </w:r>
    </w:p>
    <w:bookmarkEnd w:id="340"/>
    <w:bookmarkStart w:name="z480" w:id="341"/>
    <w:p>
      <w:pPr>
        <w:spacing w:after="0"/>
        <w:ind w:left="0"/>
        <w:jc w:val="both"/>
      </w:pPr>
      <w:r>
        <w:rPr>
          <w:rFonts w:ascii="Times New Roman"/>
          <w:b w:val="false"/>
          <w:i w:val="false"/>
          <w:color w:val="000000"/>
          <w:sz w:val="28"/>
        </w:rPr>
        <w:t>
      3) проект результата оказания государственной услуги;</w:t>
      </w:r>
    </w:p>
    <w:bookmarkEnd w:id="341"/>
    <w:bookmarkStart w:name="z481" w:id="342"/>
    <w:p>
      <w:pPr>
        <w:spacing w:after="0"/>
        <w:ind w:left="0"/>
        <w:jc w:val="both"/>
      </w:pPr>
      <w:r>
        <w:rPr>
          <w:rFonts w:ascii="Times New Roman"/>
          <w:b w:val="false"/>
          <w:i w:val="false"/>
          <w:color w:val="000000"/>
          <w:sz w:val="28"/>
        </w:rPr>
        <w:t>
      4) сформированный результат оказания государственной услуги в виде электронного документа, подписанного ЭЦП уполномоченного лица услугодателя.</w:t>
      </w:r>
    </w:p>
    <w:bookmarkEnd w:id="342"/>
    <w:bookmarkStart w:name="z482" w:id="343"/>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343"/>
    <w:bookmarkStart w:name="z483" w:id="344"/>
    <w:p>
      <w:pPr>
        <w:spacing w:after="0"/>
        <w:ind w:left="0"/>
        <w:jc w:val="both"/>
      </w:pPr>
      <w:r>
        <w:rPr>
          <w:rFonts w:ascii="Times New Roman"/>
          <w:b w:val="false"/>
          <w:i w:val="false"/>
          <w:color w:val="000000"/>
          <w:sz w:val="28"/>
        </w:rPr>
        <w:t xml:space="preserve">
      7. В процессе оказания государственной услуги задействованы следующие структурные подразделения (работники) услугодателя: </w:t>
      </w:r>
    </w:p>
    <w:bookmarkEnd w:id="344"/>
    <w:bookmarkStart w:name="z484" w:id="345"/>
    <w:p>
      <w:pPr>
        <w:spacing w:after="0"/>
        <w:ind w:left="0"/>
        <w:jc w:val="both"/>
      </w:pPr>
      <w:r>
        <w:rPr>
          <w:rFonts w:ascii="Times New Roman"/>
          <w:b w:val="false"/>
          <w:i w:val="false"/>
          <w:color w:val="000000"/>
          <w:sz w:val="28"/>
        </w:rPr>
        <w:t xml:space="preserve">
      1) сотрудник услугодателя; </w:t>
      </w:r>
    </w:p>
    <w:bookmarkEnd w:id="345"/>
    <w:bookmarkStart w:name="z485" w:id="346"/>
    <w:p>
      <w:pPr>
        <w:spacing w:after="0"/>
        <w:ind w:left="0"/>
        <w:jc w:val="both"/>
      </w:pPr>
      <w:r>
        <w:rPr>
          <w:rFonts w:ascii="Times New Roman"/>
          <w:b w:val="false"/>
          <w:i w:val="false"/>
          <w:color w:val="000000"/>
          <w:sz w:val="28"/>
        </w:rPr>
        <w:t>
      2) исполнитель;</w:t>
      </w:r>
    </w:p>
    <w:bookmarkEnd w:id="346"/>
    <w:bookmarkStart w:name="z486" w:id="347"/>
    <w:p>
      <w:pPr>
        <w:spacing w:after="0"/>
        <w:ind w:left="0"/>
        <w:jc w:val="both"/>
      </w:pPr>
      <w:r>
        <w:rPr>
          <w:rFonts w:ascii="Times New Roman"/>
          <w:b w:val="false"/>
          <w:i w:val="false"/>
          <w:color w:val="000000"/>
          <w:sz w:val="28"/>
        </w:rPr>
        <w:t xml:space="preserve">
      3) руководитель управления лицензирования; </w:t>
      </w:r>
    </w:p>
    <w:bookmarkEnd w:id="347"/>
    <w:bookmarkStart w:name="z487" w:id="348"/>
    <w:p>
      <w:pPr>
        <w:spacing w:after="0"/>
        <w:ind w:left="0"/>
        <w:jc w:val="both"/>
      </w:pPr>
      <w:r>
        <w:rPr>
          <w:rFonts w:ascii="Times New Roman"/>
          <w:b w:val="false"/>
          <w:i w:val="false"/>
          <w:color w:val="000000"/>
          <w:sz w:val="28"/>
        </w:rPr>
        <w:t>
      4) уполномоченное лицо услугодателя.</w:t>
      </w:r>
    </w:p>
    <w:bookmarkEnd w:id="348"/>
    <w:bookmarkStart w:name="z488" w:id="349"/>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w:t>
      </w:r>
    </w:p>
    <w:bookmarkEnd w:id="349"/>
    <w:bookmarkStart w:name="z489" w:id="350"/>
    <w:p>
      <w:pPr>
        <w:spacing w:after="0"/>
        <w:ind w:left="0"/>
        <w:jc w:val="both"/>
      </w:pPr>
      <w:r>
        <w:rPr>
          <w:rFonts w:ascii="Times New Roman"/>
          <w:b w:val="false"/>
          <w:i w:val="false"/>
          <w:color w:val="000000"/>
          <w:sz w:val="28"/>
        </w:rPr>
        <w:t xml:space="preserve">
      1) сотрудник услугодателя в день поступления документов проводит регистрацию полученных документов и направляет на рассмотрение исполнителю; </w:t>
      </w:r>
    </w:p>
    <w:bookmarkEnd w:id="350"/>
    <w:bookmarkStart w:name="z490" w:id="351"/>
    <w:p>
      <w:pPr>
        <w:spacing w:after="0"/>
        <w:ind w:left="0"/>
        <w:jc w:val="both"/>
      </w:pPr>
      <w:r>
        <w:rPr>
          <w:rFonts w:ascii="Times New Roman"/>
          <w:b w:val="false"/>
          <w:i w:val="false"/>
          <w:color w:val="000000"/>
          <w:sz w:val="28"/>
        </w:rPr>
        <w:t>
      2) исполнитель с момента получения пакета документов рассматривает заявление услугополучателя, осуществляет проверку соответствия услугополучателя разрешительным требованиям – в течение 13 рабочих дней;</w:t>
      </w:r>
    </w:p>
    <w:bookmarkEnd w:id="351"/>
    <w:bookmarkStart w:name="z491" w:id="352"/>
    <w:p>
      <w:pPr>
        <w:spacing w:after="0"/>
        <w:ind w:left="0"/>
        <w:jc w:val="both"/>
      </w:pPr>
      <w:r>
        <w:rPr>
          <w:rFonts w:ascii="Times New Roman"/>
          <w:b w:val="false"/>
          <w:i w:val="false"/>
          <w:color w:val="000000"/>
          <w:sz w:val="28"/>
        </w:rPr>
        <w:t xml:space="preserve">
      3) исполнитель формирует и направляет на подпись проект результата оказания государственной услуги – в течение 1 рабочего дня; </w:t>
      </w:r>
    </w:p>
    <w:bookmarkEnd w:id="352"/>
    <w:bookmarkStart w:name="z492" w:id="353"/>
    <w:p>
      <w:pPr>
        <w:spacing w:after="0"/>
        <w:ind w:left="0"/>
        <w:jc w:val="both"/>
      </w:pPr>
      <w:r>
        <w:rPr>
          <w:rFonts w:ascii="Times New Roman"/>
          <w:b w:val="false"/>
          <w:i w:val="false"/>
          <w:color w:val="000000"/>
          <w:sz w:val="28"/>
        </w:rPr>
        <w:t>
      4) при выдаче разрешения уполномоченное лицо услугодателя подписывает результат оказания государственной услуги, в случае установления факта несоответствия услугополучателя разрешительным требованиям руководитель управления лицензирования подписывает мотивированный отказ в дальнейшем рассмотрении заявления – в течение 1 рабочего дня с момента формирования результата оказания государственной услуги.</w:t>
      </w:r>
    </w:p>
    <w:bookmarkEnd w:id="353"/>
    <w:bookmarkStart w:name="z493" w:id="354"/>
    <w:p>
      <w:pPr>
        <w:spacing w:after="0"/>
        <w:ind w:left="0"/>
        <w:jc w:val="left"/>
      </w:pPr>
      <w:r>
        <w:rPr>
          <w:rFonts w:ascii="Times New Roman"/>
          <w:b/>
          <w:i w:val="false"/>
          <w:color w:val="000000"/>
        </w:rPr>
        <w:t xml:space="preserve"> Глава 4. Описание порядка взаимодействия и использования информационных систем в процессе оказания государственной услуги</w:t>
      </w:r>
    </w:p>
    <w:bookmarkEnd w:id="354"/>
    <w:bookmarkStart w:name="z494" w:id="355"/>
    <w:p>
      <w:pPr>
        <w:spacing w:after="0"/>
        <w:ind w:left="0"/>
        <w:jc w:val="both"/>
      </w:pPr>
      <w:r>
        <w:rPr>
          <w:rFonts w:ascii="Times New Roman"/>
          <w:b w:val="false"/>
          <w:i w:val="false"/>
          <w:color w:val="000000"/>
          <w:sz w:val="28"/>
        </w:rPr>
        <w:t xml:space="preserve">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 </w:t>
      </w:r>
    </w:p>
    <w:bookmarkEnd w:id="355"/>
    <w:bookmarkStart w:name="z495" w:id="356"/>
    <w:p>
      <w:pPr>
        <w:spacing w:after="0"/>
        <w:ind w:left="0"/>
        <w:jc w:val="both"/>
      </w:pPr>
      <w:r>
        <w:rPr>
          <w:rFonts w:ascii="Times New Roman"/>
          <w:b w:val="false"/>
          <w:i w:val="false"/>
          <w:color w:val="000000"/>
          <w:sz w:val="28"/>
        </w:rPr>
        <w:t>
      Направленное услугополучателем заявление через портал поступает на рассмотрение услугодателю.</w:t>
      </w:r>
    </w:p>
    <w:bookmarkEnd w:id="356"/>
    <w:bookmarkStart w:name="z496" w:id="357"/>
    <w:p>
      <w:pPr>
        <w:spacing w:after="0"/>
        <w:ind w:left="0"/>
        <w:jc w:val="both"/>
      </w:pPr>
      <w:r>
        <w:rPr>
          <w:rFonts w:ascii="Times New Roman"/>
          <w:b w:val="false"/>
          <w:i w:val="false"/>
          <w:color w:val="000000"/>
          <w:sz w:val="28"/>
        </w:rPr>
        <w:t>
      Примечание: услугополучатель должен быть зарегистрирован и авторизован на портале.</w:t>
      </w:r>
    </w:p>
    <w:bookmarkEnd w:id="357"/>
    <w:bookmarkStart w:name="z497" w:id="358"/>
    <w:p>
      <w:pPr>
        <w:spacing w:after="0"/>
        <w:ind w:left="0"/>
        <w:jc w:val="both"/>
      </w:pPr>
      <w:r>
        <w:rPr>
          <w:rFonts w:ascii="Times New Roman"/>
          <w:b w:val="false"/>
          <w:i w:val="false"/>
          <w:color w:val="000000"/>
          <w:sz w:val="28"/>
        </w:rPr>
        <w:t>
      Услугополучатель для запроса на получение государственной услуги на портале выбирает "Выдача разрешения на реализацию (в том числе иную передачу) средств криптографической защиты информации". Портал формирует первый шаг подачи заявления, автоматически заполняя данные об услугополучателе.</w:t>
      </w:r>
    </w:p>
    <w:bookmarkEnd w:id="358"/>
    <w:bookmarkStart w:name="z498" w:id="359"/>
    <w:p>
      <w:pPr>
        <w:spacing w:after="0"/>
        <w:ind w:left="0"/>
        <w:jc w:val="both"/>
      </w:pPr>
      <w:r>
        <w:rPr>
          <w:rFonts w:ascii="Times New Roman"/>
          <w:b w:val="false"/>
          <w:i w:val="false"/>
          <w:color w:val="000000"/>
          <w:sz w:val="28"/>
        </w:rPr>
        <w:t>
      Услугополучатель заполняет данные в соответствующих окнах:</w:t>
      </w:r>
    </w:p>
    <w:bookmarkEnd w:id="359"/>
    <w:bookmarkStart w:name="z499" w:id="360"/>
    <w:p>
      <w:pPr>
        <w:spacing w:after="0"/>
        <w:ind w:left="0"/>
        <w:jc w:val="both"/>
      </w:pPr>
      <w:r>
        <w:rPr>
          <w:rFonts w:ascii="Times New Roman"/>
          <w:b w:val="false"/>
          <w:i w:val="false"/>
          <w:color w:val="000000"/>
          <w:sz w:val="28"/>
        </w:rPr>
        <w:t>
      1) электронные копии документов, подтверждающих наличие высшего или среднего профессионального образования по технической специальности;</w:t>
      </w:r>
    </w:p>
    <w:bookmarkEnd w:id="360"/>
    <w:bookmarkStart w:name="z500" w:id="361"/>
    <w:p>
      <w:pPr>
        <w:spacing w:after="0"/>
        <w:ind w:left="0"/>
        <w:jc w:val="both"/>
      </w:pPr>
      <w:r>
        <w:rPr>
          <w:rFonts w:ascii="Times New Roman"/>
          <w:b w:val="false"/>
          <w:i w:val="false"/>
          <w:color w:val="000000"/>
          <w:sz w:val="28"/>
        </w:rPr>
        <w:t>
      2) форму сведений в соответствии с разрешительными требованиями.</w:t>
      </w:r>
    </w:p>
    <w:bookmarkEnd w:id="361"/>
    <w:bookmarkStart w:name="z501" w:id="362"/>
    <w:p>
      <w:pPr>
        <w:spacing w:after="0"/>
        <w:ind w:left="0"/>
        <w:jc w:val="both"/>
      </w:pPr>
      <w:r>
        <w:rPr>
          <w:rFonts w:ascii="Times New Roman"/>
          <w:b w:val="false"/>
          <w:i w:val="false"/>
          <w:color w:val="000000"/>
          <w:sz w:val="28"/>
        </w:rPr>
        <w:t>
      Услугополучатель сохраняет заявление, подписывая его ЭЦП. Услугополучателю из "личного кабинета" доступна информация о заявлении, которая обновляется в ходе его обработки услугодателем (отметки о доставке, регистрации, исполнении, ответ о рассмотрении или отказе в рассмотрении).</w:t>
      </w:r>
    </w:p>
    <w:bookmarkEnd w:id="362"/>
    <w:bookmarkStart w:name="z502" w:id="363"/>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через портал:</w:t>
      </w:r>
    </w:p>
    <w:bookmarkEnd w:id="363"/>
    <w:bookmarkStart w:name="z503" w:id="364"/>
    <w:p>
      <w:pPr>
        <w:spacing w:after="0"/>
        <w:ind w:left="0"/>
        <w:jc w:val="both"/>
      </w:pPr>
      <w:r>
        <w:rPr>
          <w:rFonts w:ascii="Times New Roman"/>
          <w:b w:val="false"/>
          <w:i w:val="false"/>
          <w:color w:val="000000"/>
          <w:sz w:val="28"/>
        </w:rPr>
        <w:t>
      1) сотрудник услугодателя в день поступления документов проводит регистрацию полученных документов и направляет на рассмотрение исполнителю;</w:t>
      </w:r>
    </w:p>
    <w:bookmarkEnd w:id="364"/>
    <w:bookmarkStart w:name="z504" w:id="365"/>
    <w:p>
      <w:pPr>
        <w:spacing w:after="0"/>
        <w:ind w:left="0"/>
        <w:jc w:val="both"/>
      </w:pPr>
      <w:r>
        <w:rPr>
          <w:rFonts w:ascii="Times New Roman"/>
          <w:b w:val="false"/>
          <w:i w:val="false"/>
          <w:color w:val="000000"/>
          <w:sz w:val="28"/>
        </w:rPr>
        <w:t>
      2) исполнитель с момента получения пакета документов рассматривает заявление услугополучателя, осуществляет проверку соответствия услугополучателя разрешительным требованиям – в течение 13 рабочих дней;</w:t>
      </w:r>
    </w:p>
    <w:bookmarkEnd w:id="365"/>
    <w:bookmarkStart w:name="z505" w:id="366"/>
    <w:p>
      <w:pPr>
        <w:spacing w:after="0"/>
        <w:ind w:left="0"/>
        <w:jc w:val="both"/>
      </w:pPr>
      <w:r>
        <w:rPr>
          <w:rFonts w:ascii="Times New Roman"/>
          <w:b w:val="false"/>
          <w:i w:val="false"/>
          <w:color w:val="000000"/>
          <w:sz w:val="28"/>
        </w:rPr>
        <w:t>
      3) исполнитель формирует и направляет на подпись проект результата оказания государственной услуги – в течение 1 рабочего дня;</w:t>
      </w:r>
    </w:p>
    <w:bookmarkEnd w:id="366"/>
    <w:bookmarkStart w:name="z506" w:id="367"/>
    <w:p>
      <w:pPr>
        <w:spacing w:after="0"/>
        <w:ind w:left="0"/>
        <w:jc w:val="both"/>
      </w:pPr>
      <w:r>
        <w:rPr>
          <w:rFonts w:ascii="Times New Roman"/>
          <w:b w:val="false"/>
          <w:i w:val="false"/>
          <w:color w:val="000000"/>
          <w:sz w:val="28"/>
        </w:rPr>
        <w:t>
      4) при выдаче разрешения уполномоченное лицо услугодателя подписывает результат оказания государственной услуги, в случае установления факта несоответствия услугополучателя разрешительным требованиям руководитель управления лицензирования подписывает мотивированный отказ в дальнейшем рассмотрении заявления – в течение 1 рабочего дня с момента формирования результата оказания государственной услуги.</w:t>
      </w:r>
    </w:p>
    <w:bookmarkEnd w:id="367"/>
    <w:bookmarkStart w:name="z507" w:id="368"/>
    <w:p>
      <w:pPr>
        <w:spacing w:after="0"/>
        <w:ind w:left="0"/>
        <w:jc w:val="both"/>
      </w:pPr>
      <w:r>
        <w:rPr>
          <w:rFonts w:ascii="Times New Roman"/>
          <w:b w:val="false"/>
          <w:i w:val="false"/>
          <w:color w:val="000000"/>
          <w:sz w:val="28"/>
        </w:rPr>
        <w:t>
      Результат оказания государственной услуги автоматически направляется в "личный кабинет" услугополучателя.</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реализацию (в том числе иную</w:t>
            </w:r>
            <w:r>
              <w:br/>
            </w:r>
            <w:r>
              <w:rPr>
                <w:rFonts w:ascii="Times New Roman"/>
                <w:b w:val="false"/>
                <w:i w:val="false"/>
                <w:color w:val="000000"/>
                <w:sz w:val="20"/>
              </w:rPr>
              <w:t>передачу) средств</w:t>
            </w:r>
            <w:r>
              <w:br/>
            </w:r>
            <w:r>
              <w:rPr>
                <w:rFonts w:ascii="Times New Roman"/>
                <w:b w:val="false"/>
                <w:i w:val="false"/>
                <w:color w:val="000000"/>
                <w:sz w:val="20"/>
              </w:rPr>
              <w:t>криптографической защиты</w:t>
            </w:r>
            <w:r>
              <w:br/>
            </w:r>
            <w:r>
              <w:rPr>
                <w:rFonts w:ascii="Times New Roman"/>
                <w:b w:val="false"/>
                <w:i w:val="false"/>
                <w:color w:val="000000"/>
                <w:sz w:val="20"/>
              </w:rPr>
              <w:t>информации"</w:t>
            </w:r>
          </w:p>
        </w:tc>
      </w:tr>
    </w:tbl>
    <w:bookmarkStart w:name="z509" w:id="369"/>
    <w:p>
      <w:pPr>
        <w:spacing w:after="0"/>
        <w:ind w:left="0"/>
        <w:jc w:val="left"/>
      </w:pPr>
      <w:r>
        <w:rPr>
          <w:rFonts w:ascii="Times New Roman"/>
          <w:b/>
          <w:i w:val="false"/>
          <w:color w:val="000000"/>
        </w:rPr>
        <w:t xml:space="preserve"> Справочник бизнес-процессов оказания государственной услуги "Выдача разрешения на реализацию (в том числе иную передачу) средств криптографической защиты информации"</w:t>
      </w:r>
    </w:p>
    <w:bookmarkEnd w:id="369"/>
    <w:p>
      <w:pPr>
        <w:spacing w:after="0"/>
        <w:ind w:left="0"/>
        <w:jc w:val="left"/>
      </w:pPr>
      <w:r>
        <w:br/>
      </w:r>
    </w:p>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