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8d4d" w14:textId="1198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и общего среднего образования)"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июня 2015 года № 351. Зарегистрирован в Министерстве юстиции Республики Казахстан 3 июля 2015 года № 11553.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сентября 2013 года № 375 "Об утверждении Типовых правил деятельности по видам общеобразовательных организаций (начального, основного среднего и общего среднего образования)" (зарегистрированный в Реестре государственной регистрации нормативных правовых актов под № 8827, опубликованный в газете "Казахстанская правда" от 8 марта 2014 года № 47 (27668)),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по условиям организации обучения, утвержденные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 в возрасте от одиннадцати до восемнадцати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 совершающих правонарушения, влекущие меры административного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злостно уклоняющихся от получения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систематически совершающих самовольные уходы из семьи и детских учебно-воспитательных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совершающих иные антиобщественные действия.";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В организацию образования несовершеннолетний определяется по решению суда сроком от одного месяца до одного года.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 в возрасте от одиннадцати до восемнадцати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общественно опасные деяния, содержащие признаки уголовного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уголовной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несовершеннолетних подозреваемых по условиям жизни и воспитания которые не могут быть оставленными в прежнем месте жительства на период производства по уголовному делу.";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 организацию образования с особым режимом содержания несовершеннолетние направляется на срок от шести месяцев до двух лет по решению суда. В случаях, когда несовершеннолетний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может быть помещен для проживания на период производства по уголовному делу в организацию образования с особым режимом содержания.".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охране прав детей Оразалиеву 3.Ж.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