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d9e48" w14:textId="7bd9e4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промышленной собственности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юстиции Республики Казахстан от 29 мая 2015 года № 304. Зарегистрирован в Министерстве юстиции Республики Казахстан 3 июля 2015 года № 11559. Утратил силу приказом Министра юстиции Республики Казахстан от 11 октября 2018 года № 1481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юстиции РК от 11.10.2018 </w:t>
      </w:r>
      <w:r>
        <w:rPr>
          <w:rFonts w:ascii="Times New Roman"/>
          <w:b w:val="false"/>
          <w:i w:val="false"/>
          <w:color w:val="ff0000"/>
          <w:sz w:val="28"/>
        </w:rPr>
        <w:t>№ 1481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Утвердить: 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"Регистрация договоров об уступке прав на товарный знак и объекты промышленной собственности"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лицензионных, сублицензионных договоров"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"Аттестация кандидатов в патентные поверенные"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регламент государственной услуги "Выдача свидетельства патентного поверенного" согласно приложению 3-1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товарного знака"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"Регистрация права пользования наименованием места происхождения товара"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патента на промышленный образец"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патента на полезную модель"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"Выдача патента на изобретение"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"Выдача патента на селекционное достижение"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20.03.2018 </w:t>
      </w:r>
      <w:r>
        <w:rPr>
          <w:rFonts w:ascii="Times New Roman"/>
          <w:b w:val="false"/>
          <w:i w:val="false"/>
          <w:color w:val="000000"/>
          <w:sz w:val="28"/>
        </w:rPr>
        <w:t>№ 445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по правам интеллектуальной собственности Министерства юстиции Республики Казахстан обеспечить: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 и его официальное опубликование;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юстиции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юстиции РК от 13.01.2017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 силу: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12 марта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2014 года № 103 "Об утверждении регламентов государственных услуг в сфере промышленной собственности" (зарегистрирован в Министерстве юстиции Республики Казахстан 11 апреля 2014 года № 9312, опубликованный в информационно-правовой системе "Әділет" 10 июня 2014 года).</w:t>
      </w:r>
    </w:p>
    <w:bookmarkStart w:name="z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заместителя Министра юстиции Республики Казахстан.</w:t>
      </w:r>
    </w:p>
    <w:bookmarkEnd w:id="7"/>
    <w:bookmarkStart w:name="z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546"/>
        <w:gridCol w:w="4754"/>
      </w:tblGrid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И.о. Министра юстиции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З. Баймолдина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договоров об уступке прав на товарный знак и объекты промышленной собственности"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"/>
    <w:bookmarkStart w:name="z3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договоров об уступке прав на товарный знак и объекты промышленной собственности"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через веб-портал "электронного правительства" www.egov.kz (далее – портал).</w:t>
      </w:r>
    </w:p>
    <w:bookmarkEnd w:id="11"/>
    <w:bookmarkStart w:name="z3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"Регистрация договоров об уступке прав на товарный знак и объекты промышленной собственности",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12"/>
    <w:bookmarkStart w:name="z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13"/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государственная регистрация договора с проставленным штампом с датой регистрации и номером договора, выдаваемого на бумажном носителе, либо мотивированный ответ в письменном виде об отказе в оказании государственной услуги в случаях и по основаниям, предусмотренным пунктом 10 стандарта.</w:t>
      </w:r>
    </w:p>
    <w:bookmarkEnd w:id="14"/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справка о государственной регистрации договора или мотивированный ответ об отказе в регистрации договора. </w:t>
      </w:r>
    </w:p>
    <w:bookmarkEnd w:id="15"/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 указаны в пункте 4 стандарта.</w:t>
      </w:r>
    </w:p>
    <w:bookmarkEnd w:id="16"/>
    <w:bookmarkStart w:name="z3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4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обращение услугополучателя в экспертную организацию – заявление о регистрации договоров об уступке прав на товарный знак и объекты промышленной собственности (далее – заявление) по форме, согласно приложению 2 к стандарту, с приложением пакета документов, предусмотренных в пункте 9 стандарта (далее – документы):</w:t>
      </w:r>
    </w:p>
    <w:bookmarkEnd w:id="18"/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специалистом управления по учету корреспонденции и архива экспертной организации (далее – канцелярия) в автоматизированной информационной системе "Национальный институт интеллектуальной собственности" (далее – АИС "НИИС");</w:t>
      </w:r>
    </w:p>
    <w:bookmarkEnd w:id="19"/>
    <w:bookmarkStart w:name="z4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документов экспертом отдела экспертизы договоров экспертной организацией;</w:t>
      </w:r>
    </w:p>
    <w:bookmarkEnd w:id="20"/>
    <w:bookmarkStart w:name="z4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вынесение заключения экспертной организацией;</w:t>
      </w:r>
    </w:p>
    <w:bookmarkEnd w:id="21"/>
    <w:bookmarkStart w:name="z4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решения о регистрации или об отказе в регистрации договоров об уступке прав на товарный знак и объекты промышленной собственности (далее – договор) услугодателем;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принятии решения о регистрации договора – внесение услугодателем сведений о договоре в реестр зарегистрированных договоров, публикация экспертной организацией сведений о зарегистрированном договоре в официальном бюллетене, при принятии решения об отказе-мотивированный ответ в письменном виде об отказе в оказании государственной услуги;</w:t>
      </w:r>
    </w:p>
    <w:bookmarkEnd w:id="23"/>
    <w:bookmarkStart w:name="z4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экспертной организацией результата оказания государственной услуги услугополучателю.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при обращении к услугодателю приведена в приложении 1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приказом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25"/>
    <w:bookmarkStart w:name="z4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экспертной организации, которые участвуют в процессе оказания государственной услуги:</w:t>
      </w:r>
    </w:p>
    <w:bookmarkEnd w:id="26"/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канцелярии;</w:t>
      </w:r>
    </w:p>
    <w:bookmarkEnd w:id="27"/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экспертизы договоров экспертной организации;</w:t>
      </w:r>
    </w:p>
    <w:bookmarkEnd w:id="28"/>
    <w:bookmarkStart w:name="z5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Управления промышленной собственности Департамента по правам интеллектуальной собственности Министерства юстиции Республики Казахстан.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 Канцелярия экспертной организации принимает заявление, документы, прилагаемые к заявлению,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при необходимости, выдает услугополучателю уведомление с указанием входящего номера, даты и времени приема заявления и документов, и передает в течение одного рабочего дня принятые документы отделу экспертизы договоров.</w:t>
      </w:r>
    </w:p>
    <w:bookmarkEnd w:id="30"/>
    <w:bookmarkStart w:name="z1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 экспертизы договоров экспертной организацией в течение тринадцати рабочих дней с даты поступления заявления и документов проводит предварительную экспертизу поступивших документов, в ходе которой проверяется наличие необходимых документов и соблюдение установленных к ним требований, в случае отсутствия в прилагаемых к заявлению материалах документа, подтверждающего оплату проведения экспертизы, услугополучателю выставляется счет на оплату. В этом случае указанные сроки исчисляются со дня поступления оплаты в экспертную организацию.</w:t>
      </w:r>
    </w:p>
    <w:bookmarkEnd w:id="31"/>
    <w:bookmarkStart w:name="z1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непредставлении документа об оплате в месячный срок заявление признается неподанным.</w:t>
      </w:r>
    </w:p>
    <w:bookmarkEnd w:id="32"/>
    <w:bookmarkStart w:name="z1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пятнадцати рабочих дней проводится экспертиза по существу, в ходе которой проводится изучение материалов договора, по результатам которой выносится заключение о регистрации договора либо об отказе в регистрации договора.</w:t>
      </w:r>
    </w:p>
    <w:bookmarkEnd w:id="33"/>
    <w:bookmarkStart w:name="z1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после вынесения заключения об отказе в регистрации договора экспертная организация направляет данное заключение услугодателю с указанием причин отказа.</w:t>
      </w:r>
    </w:p>
    <w:bookmarkEnd w:id="34"/>
    <w:bookmarkStart w:name="z1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оснований, препятствующих регистрации договора.</w:t>
      </w:r>
    </w:p>
    <w:bookmarkEnd w:id="35"/>
    <w:bookmarkStart w:name="z1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нарушения требований к оформлению документов или наличия оснований, препятствующих регистрации договора, но которые могут быть устранены, экспертной организацией направляется запрос заявителю с предложением в трехмесячный срок с даты его отправки представить отсутствующие или исправленные документы или внести необходимые изменения и дополнения.</w:t>
      </w:r>
    </w:p>
    <w:bookmarkEnd w:id="36"/>
    <w:bookmarkStart w:name="z1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пяти рабочих дней с момента поступления заключения экспертной организации принимает решение о регистрации или об отказе в регистрации договора и в течение одного рабочего дня направляет в экспертную организацию.</w:t>
      </w:r>
    </w:p>
    <w:bookmarkEnd w:id="37"/>
    <w:bookmarkStart w:name="z1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вынесения решения о регистрации на титульном листе договора проставляется штамп о его регистрации с указанием даты регистрации и его регистрационного номера, вносятся сведения о договоре в реестр зарегистрированных договоров, три экземпляра зарегистрированного договора с заключением поступают в экспертную организацию.</w:t>
      </w:r>
    </w:p>
    <w:bookmarkEnd w:id="38"/>
    <w:bookmarkStart w:name="z1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по зарегистрированным договорам направляет два экземпляра зарегистрированного договора по адресу для переписки, указанному в заявлении и публикует в бюллетене сведения о зарегистрированных договорах.</w:t>
      </w:r>
    </w:p>
    <w:bookmarkEnd w:id="39"/>
    <w:bookmarkStart w:name="z2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вынесения услугодателем решения об отказе в регистрации договора, документы по рассматриваемому договору вместе с решением об отказе в регистрации возвращаются экспертной организацией по адресу, указанному в заявлении.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1"/>
    <w:bookmarkStart w:name="z6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в форме электронного документа через портал "электронного правительства", заявление поступает в АИС "НИИС". </w:t>
      </w:r>
    </w:p>
    <w:bookmarkEnd w:id="42"/>
    <w:bookmarkStart w:name="z6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услугу. Портал формирует первый шаг подачи заявления, автоматически заполняя данные об услугополучателе.</w:t>
      </w:r>
    </w:p>
    <w:bookmarkEnd w:id="43"/>
    <w:bookmarkStart w:name="z6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документы.</w:t>
      </w:r>
    </w:p>
    <w:bookmarkEnd w:id="44"/>
    <w:bookmarkStart w:name="z6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и документов через портал услугополучателю из "личного кабинета" доступна информация о заявлении, которая обновляется в ходе обработки заявления услугодателем (отметки о доставке, регистрации, исполнении, ответ о рассмотрении или отказе в рассмотрении).</w:t>
      </w:r>
    </w:p>
    <w:bookmarkEnd w:id="45"/>
    <w:bookmarkStart w:name="z6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46"/>
    <w:bookmarkStart w:name="z6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Заявление, подписанное ЭЦП услугополучателя поступает в АИС "НИИС", система присваивает регистрационный номер и штрих-код и направляет в "личный кабинет" услугополучателя сведения о заявлении с указанием номера, даты и времени приема заявления. </w:t>
      </w:r>
    </w:p>
    <w:bookmarkEnd w:id="47"/>
    <w:bookmarkStart w:name="z7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7 настоящего регламента. </w:t>
      </w:r>
    </w:p>
    <w:bookmarkEnd w:id="48"/>
    <w:bookmarkStart w:name="z7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или мотивированного письма об отказе, посредством направления справки о государственной регистрации договора в форме электронного документа, удостоверенного ЭЦП уполномоченного лица услугодателя в "личном кабинете" услугополучателя либо выдачи мотивированного ответа в электронном виде об отказе в регистрации договора.</w:t>
      </w:r>
    </w:p>
    <w:bookmarkEnd w:id="49"/>
    <w:bookmarkStart w:name="z7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через портал приведена в приложении 3 к настоящему регламенту.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договоров об уступке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 на товарный знак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промышленной собственности"</w:t>
            </w:r>
          </w:p>
        </w:tc>
      </w:tr>
    </w:tbl>
    <w:bookmarkStart w:name="z7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к услугодателю</w:t>
      </w:r>
    </w:p>
    <w:bookmarkEnd w:id="51"/>
    <w:bookmarkStart w:name="z75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договоров об уступке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 на товарный знак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промышленной собственности"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53"/>
    <w:bookmarkStart w:name="z62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договоров об уступке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прав на товарный знак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промышленной собственности"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55"/>
    <w:bookmarkStart w:name="z62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2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лицензионных, сублицензионных договоров"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"/>
    <w:bookmarkStart w:name="z8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лицензионных, сублицензионных договоров"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через веб-портал "электронного правительства" www.egov.kz (далее – портал).</w:t>
      </w:r>
    </w:p>
    <w:bookmarkEnd w:id="59"/>
    <w:bookmarkStart w:name="z8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 стандарта государственной услуги "Регистрация лицензионных, сублицензионных договоров",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60"/>
    <w:bookmarkStart w:name="z8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61"/>
    <w:bookmarkStart w:name="z9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государственная регистрация договора с проставленным штампом с датой регистрации и номером договора, выдаваемого на бумажном носителе, либо мотивированный ответ в письменном виде об отказе в оказании государственной услуги в случаях и по основаниям, предусмотренным пунктом 10 стандарта.</w:t>
      </w:r>
    </w:p>
    <w:bookmarkEnd w:id="62"/>
    <w:bookmarkStart w:name="z9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справка о государственной регистрации лицензионного, сублицензионного договора или мотивированный ответ об отказе в регистрации договора.</w:t>
      </w:r>
    </w:p>
    <w:bookmarkEnd w:id="63"/>
    <w:bookmarkStart w:name="z9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 указаны в пункте 4 стандарта.</w:t>
      </w:r>
    </w:p>
    <w:bookmarkEnd w:id="64"/>
    <w:bookmarkStart w:name="z9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bookmarkStart w:name="z9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обращение услугополучателя в экспертную организацию - заявление о регистрации лицензионных, сублицензионных договоров (далее – заявление) по форме согласно приложению 2 к стандарту, с приложением пакета документов предусмотренных в пункте 9 стандарта (далее – документы).</w:t>
      </w:r>
    </w:p>
    <w:bookmarkEnd w:id="66"/>
    <w:bookmarkStart w:name="z9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заявления и документов специалистом управления по учету корреспонденции и архива экспертной организации (далее – канцелярия) в автоматизированной информационной системе "Национальный институт интеллектуальной собственности" (далее – АИС "НИИС"); </w:t>
      </w:r>
    </w:p>
    <w:bookmarkEnd w:id="67"/>
    <w:bookmarkStart w:name="z9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документов экспертом отдела экспертизы договоров экспертной организацией;</w:t>
      </w:r>
    </w:p>
    <w:bookmarkEnd w:id="68"/>
    <w:bookmarkStart w:name="z9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вынесение заключения экспертной организацией;</w:t>
      </w:r>
    </w:p>
    <w:bookmarkEnd w:id="69"/>
    <w:bookmarkStart w:name="z9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решения о регистрации или об отказе в регистрации лицензионных, сублицензионных договоров (далее – договор) услугодателем;</w:t>
      </w:r>
    </w:p>
    <w:bookmarkEnd w:id="70"/>
    <w:bookmarkStart w:name="z9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принятии решения о регистрации договора – внесение услугодателем сведений о договоре в реестр зарегистрированных договоров, публикация экспертной организацией сведений о зарегистрированном договоре в официальном бюллетене, при принятии решения об отказе-мотивированный ответ в письменном виде об отказе в оказании государственной услуги;</w:t>
      </w:r>
    </w:p>
    <w:bookmarkEnd w:id="71"/>
    <w:bookmarkStart w:name="z10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экспертной организацией результата оказания государственной услуги услугополучателю.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при обращении к услугодателю приведена в приложении 1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приказом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73"/>
    <w:bookmarkStart w:name="z10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экспертной организации, которые участвуют в процессе оказания государственной услуги:</w:t>
      </w:r>
    </w:p>
    <w:bookmarkEnd w:id="74"/>
    <w:bookmarkStart w:name="z10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канцелярии;</w:t>
      </w:r>
    </w:p>
    <w:bookmarkEnd w:id="75"/>
    <w:bookmarkStart w:name="z10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экспертизы договоров экспертной организации;</w:t>
      </w:r>
    </w:p>
    <w:bookmarkEnd w:id="76"/>
    <w:bookmarkStart w:name="z10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Управления промышленной собственности Департамента по правам интеллектуальной собственности Министерства юстиции Республики Казахстан.</w:t>
      </w:r>
    </w:p>
    <w:bookmarkEnd w:id="77"/>
    <w:bookmarkStart w:name="z10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Канцелярия экспертной организации принимает заявление, документы, прилагаемые к заявлению,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 услугополучателя, при необходимости, выдает усулугополучателю уведомление с указанием входящего номера, даты и времени приема заявления и документов, и передает в течение одного рабочего дня принятые документы отделу экспертизы договоров.</w:t>
      </w:r>
    </w:p>
    <w:bookmarkEnd w:id="78"/>
    <w:bookmarkStart w:name="z2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 экспертизы договоров экспертной организации в течение тринадцати рабочих дней с даты поступления заявления и документов проводит предварительную экспертизу поступивших документов, в ходе которой проверяется наличие необходимых документов и соблюдение установленных к ним требований, в случае отсутствия в прилагаемых к заявлению материалах документа, подтверждающего оплату проведения экспертизы, услугополучателю выставляется счет на оплату. В этом случае указанные сроки исчисляются со дня поступления оплаты в экспертную организацию.</w:t>
      </w:r>
    </w:p>
    <w:bookmarkEnd w:id="79"/>
    <w:bookmarkStart w:name="z2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непредставлении документа об оплате в месячный срок заявление признается неподанным.</w:t>
      </w:r>
    </w:p>
    <w:bookmarkEnd w:id="80"/>
    <w:bookmarkStart w:name="z3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пятнадцати рабочих дней проводится экспертиза по существу, в ходе которой проводится изучение материалов договора, по результатам которой выносится заключение о регистрации договора либо об отказе в регистрации договора.</w:t>
      </w:r>
    </w:p>
    <w:bookmarkEnd w:id="81"/>
    <w:bookmarkStart w:name="z3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после вынесения заключения об отказе в регистрации договора экспертная организация направляет данное заключение услугодателю с указанием причин отказа.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оснований, препятствующих регистрации договора.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нарушения требований к оформлению документов или наличия оснований, препятствующих регистрации договора, но которые могут быть устранены, экспертной организацией направляется запрос заявителю с предложением в трехмесячный срок с даты его отправки представить отсутствующие или исправленные документы или внести необходимые изменения и дополнения.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пяти рабочих дней с момента поступления заключения экспертной организации принимает решение о регистрации или об отказе в регистрации договора и в течение одного рабочего дня направляет в экспертную организацию.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вынесения решения о регистрации на титульном листе договора проставляется штамп о его регистрации с указанием даты регистрации и его регистрационного номера, вносятся сведения о договоре в реестр зарегистрированных договоров, три экземпляра зарегистрированного договора с заключением поступают в экспертную организацию.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по зарегистрированным договорам направляет два экземпляра зарегистрированного договора по адресу для переписки, указанному в заявлении и публикует в бюллетене сведения о зарегистрированных договорах.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вынесения услугодателем решения об отказе в регистрации договора, документы по рассматриваемому договору вместе с решением об отказе в регистрации возвращаются экспертной организацией по адресу, указанному в заявлении.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83"/>
    <w:bookmarkStart w:name="z11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подает заявление в форме электронного документа через портал "электронного правительства", заявление поступает в АИС "НИИС".</w:t>
      </w:r>
    </w:p>
    <w:bookmarkEnd w:id="84"/>
    <w:bookmarkStart w:name="z11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услугу. Портал формирует первый шаг подачи заявления, автоматически заполняя данные об услугополучателе.</w:t>
      </w:r>
    </w:p>
    <w:bookmarkEnd w:id="85"/>
    <w:bookmarkStart w:name="z12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документы.</w:t>
      </w:r>
    </w:p>
    <w:bookmarkEnd w:id="86"/>
    <w:bookmarkStart w:name="z12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и документов через портал услугополучателю из "личного кабинета" доступна информация о заявлении, которая обновляется в ходе обработки заявления услугодателем (отметки о доставке, регистрации, исполнении, ответ о рассмотрении или отказе в рассмотрении).</w:t>
      </w:r>
    </w:p>
    <w:bookmarkEnd w:id="87"/>
    <w:bookmarkStart w:name="z12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88"/>
    <w:bookmarkStart w:name="z12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Заявление, подписанное ЭЦП услугополучателя поступает в АИС "НИИС", система присваивает регистрационный номер и штрих-код и направляет в "личный кабинет" услугополучателя сведения о заявлении с указанием номера, даты и времени приема заявления. </w:t>
      </w:r>
    </w:p>
    <w:bookmarkEnd w:id="89"/>
    <w:bookmarkStart w:name="z12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7 настоящего регламента. </w:t>
      </w:r>
    </w:p>
    <w:bookmarkEnd w:id="90"/>
    <w:bookmarkStart w:name="z12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или мотивированного письма об отказе, посредством направления справки о государственной регистрации договора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либо выдачи мотивированного ответа в электронном виде об отказе в регистрации договора.</w:t>
      </w:r>
    </w:p>
    <w:bookmarkEnd w:id="91"/>
    <w:bookmarkStart w:name="z12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через портал приведена в приложении 3 к настоящему регламенту.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лицензионных,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сублицензионных договоров" </w:t>
            </w:r>
          </w:p>
        </w:tc>
      </w:tr>
    </w:tbl>
    <w:bookmarkStart w:name="z12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к услугодателю</w:t>
      </w:r>
    </w:p>
    <w:bookmarkEnd w:id="93"/>
    <w:bookmarkStart w:name="z129" w:id="94"/>
    <w:p>
      <w:pPr>
        <w:spacing w:after="0"/>
        <w:ind w:left="0"/>
        <w:jc w:val="left"/>
      </w:pP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лицензионных,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сублицензионных договоров"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95"/>
    <w:bookmarkStart w:name="z63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лицензионных,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сублицензионных договоров"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97"/>
    <w:bookmarkStart w:name="z63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4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кандидатов в патентные поверенные"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20.03.2018 </w:t>
      </w:r>
      <w:r>
        <w:rPr>
          <w:rFonts w:ascii="Times New Roman"/>
          <w:b w:val="false"/>
          <w:i w:val="false"/>
          <w:color w:val="ff0000"/>
          <w:sz w:val="28"/>
        </w:rPr>
        <w:t>№ 445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6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"/>
    <w:bookmarkStart w:name="z87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кандидатов в патентные поверенные" оказывается Министерством юстиции Республики Казахстан (далее – услугодатель) через веб-портал "электронного правительства" www.egov.kz, www.elicense.kz (далее – портал).</w:t>
      </w:r>
    </w:p>
    <w:bookmarkEnd w:id="101"/>
    <w:bookmarkStart w:name="z87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кандидатов в патентные поверенные", утвержденного приказом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102"/>
    <w:bookmarkStart w:name="z87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электронная.</w:t>
      </w:r>
    </w:p>
    <w:bookmarkEnd w:id="103"/>
    <w:bookmarkStart w:name="z87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положительное или отрицательное решение по итогам сдачи аттестационного экзамена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bookmarkStart w:name="z87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5"/>
    <w:bookmarkStart w:name="z87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электронного запроса услугополучателя через портал с приложением необходимых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6"/>
    <w:bookmarkStart w:name="z87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07"/>
    <w:bookmarkStart w:name="z87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на портале, услугополучатель получает расписку (уведомление) о приеме документов – время исполнения 30 минут;</w:t>
      </w:r>
    </w:p>
    <w:bookmarkEnd w:id="108"/>
    <w:bookmarkStart w:name="z87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определяет исполнителя заявления – срок исполнения 30 минут;</w:t>
      </w:r>
    </w:p>
    <w:bookmarkEnd w:id="109"/>
    <w:bookmarkStart w:name="z87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исполнитель, проверяет полноту и соответствие представленных документов. В случае не соответствия представленных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услугополучателю направляется мотивированный ответ об отказе в оказании государственной услуги в форме электронного документа – срок исполнения семь рабочих дней;</w:t>
      </w:r>
    </w:p>
    <w:bookmarkEnd w:id="110"/>
    <w:bookmarkStart w:name="z88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исполнитель, по результатам рассмотрения документов через портал извещает услугополучателя о месте и дате проведения тестирования, оформляет списки допущенных к тестированию – срок исполнения три рабочих дня;</w:t>
      </w:r>
    </w:p>
    <w:bookmarkEnd w:id="111"/>
    <w:bookmarkStart w:name="z88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проводит тестирование – срок исполнения один рабочий день;</w:t>
      </w:r>
    </w:p>
    <w:bookmarkEnd w:id="112"/>
    <w:bookmarkStart w:name="z88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по результатам тестирования готовит результат оказания государственной услуги. Заместитель руководителя услугодателя подписывает результат и передает ответственному лицу на исполнение – срок исполнения три рабочих дня.</w:t>
      </w:r>
    </w:p>
    <w:bookmarkEnd w:id="113"/>
    <w:bookmarkStart w:name="z88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114"/>
    <w:bookmarkStart w:name="z88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115"/>
    <w:bookmarkStart w:name="z88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регистрация запроса;</w:t>
      </w:r>
    </w:p>
    <w:bookmarkEnd w:id="116"/>
    <w:bookmarkStart w:name="z88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проверка наличия полноты представленных документов услугополучателя;</w:t>
      </w:r>
    </w:p>
    <w:bookmarkEnd w:id="117"/>
    <w:bookmarkStart w:name="z88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проверка данных услугополучателя в ИС ГБД ФЛ - информация о юридическом лице, ГБД ЮЛ - информация о юридическом лице, ИНИС – сведения по индивидуальному предпринимателю, АИС СУ ГП - сведения о наличии либо отсутствии судимости;</w:t>
      </w:r>
    </w:p>
    <w:bookmarkEnd w:id="118"/>
    <w:bookmarkStart w:name="z88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опубликование допущенных претендентов на интернет-ресурсе услугодателя;</w:t>
      </w:r>
    </w:p>
    <w:bookmarkEnd w:id="119"/>
    <w:bookmarkStart w:name="z88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сдача компьютерного теста;</w:t>
      </w:r>
    </w:p>
    <w:bookmarkEnd w:id="120"/>
    <w:bookmarkStart w:name="z89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протокол комиссии о прохождении и не прохождении аттестации.</w:t>
      </w:r>
    </w:p>
    <w:bookmarkEnd w:id="121"/>
    <w:bookmarkStart w:name="z89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услугополучателем на портале:</w:t>
      </w:r>
    </w:p>
    <w:bookmarkEnd w:id="122"/>
    <w:bookmarkStart w:name="z89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"личном кабинете" услугополучателя отображается статус о принятии запроса для оказания государственной услуги.</w:t>
      </w:r>
    </w:p>
    <w:bookmarkEnd w:id="123"/>
    <w:bookmarkStart w:name="z89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"Аттестация кандидатов в патентные поверенные" приведена в справочнике бизнес-процессов согласно приложению к настоящему регламенту.</w:t>
      </w:r>
    </w:p>
    <w:bookmarkEnd w:id="124"/>
    <w:bookmarkStart w:name="z89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использования информационных систем в процессе оказания государственной услуги</w:t>
      </w:r>
    </w:p>
    <w:bookmarkEnd w:id="125"/>
    <w:bookmarkStart w:name="z89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подаче услугополучателем запроса через портал, данный запрос отправляется на рассмотрение услугодателю.</w:t>
      </w:r>
    </w:p>
    <w:bookmarkEnd w:id="126"/>
    <w:bookmarkStart w:name="z89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выборе "Аттестация кандидатов в патентные поверенные" портал формирует первый шаг подачи заявки, автоматически заполняя данные об услугополучателе.</w:t>
      </w:r>
    </w:p>
    <w:bookmarkEnd w:id="127"/>
    <w:bookmarkStart w:name="z89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запроса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28"/>
    <w:bookmarkStart w:name="z89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при обращении услугополучателя через портал осуществляется согласно пункту 6 настоящего регламента.</w:t>
      </w:r>
    </w:p>
    <w:bookmarkEnd w:id="1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 кандидатов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патентные поверенные" </w:t>
            </w:r>
          </w:p>
        </w:tc>
      </w:tr>
    </w:tbl>
    <w:bookmarkStart w:name="z90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кандидатов в патентные поверенные"</w:t>
      </w:r>
    </w:p>
    <w:bookmarkEnd w:id="130"/>
    <w:bookmarkStart w:name="z90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29 мая 2015 года № 304 </w:t>
            </w:r>
          </w:p>
        </w:tc>
      </w:tr>
    </w:tbl>
    <w:bookmarkStart w:name="z90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свидетельства патентного поверенного"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3-1 в соответствии с приказом Министра юстиции РК от 20.03.2018 </w:t>
      </w:r>
      <w:r>
        <w:rPr>
          <w:rFonts w:ascii="Times New Roman"/>
          <w:b w:val="false"/>
          <w:i w:val="false"/>
          <w:color w:val="ff0000"/>
          <w:sz w:val="28"/>
        </w:rPr>
        <w:t>№ 445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90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"/>
    <w:bookmarkStart w:name="z90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свидетельства патентного поверенного" оказывается Министерством юстиции Республики Казахстан (далее – услугодатель), в том числе через веб-портал "электронного правительства" www.egov.kz, www.elicense.kz (далее – портал).</w:t>
      </w:r>
    </w:p>
    <w:bookmarkEnd w:id="134"/>
    <w:bookmarkStart w:name="z90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свидетельства патентного поверенного", утвержденного приказом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135"/>
    <w:bookmarkStart w:name="z90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136"/>
    <w:bookmarkStart w:name="z90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свидетельства патентного поверенного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7"/>
    <w:bookmarkStart w:name="z90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государственного органа и подписью уполномоченного лица услугодателя.</w:t>
      </w:r>
    </w:p>
    <w:bookmarkEnd w:id="138"/>
    <w:bookmarkStart w:name="z91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услугополучателю направляется свидетельство патентного поверенного в форме электронного документа, подписанного электронной цифровой подписью (далее – ЭЦП) заместителя руководителя услугодателя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39"/>
    <w:bookmarkStart w:name="z91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0"/>
    <w:bookmarkStart w:name="z91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 </w:t>
      </w:r>
    </w:p>
    <w:bookmarkEnd w:id="141"/>
    <w:bookmarkStart w:name="z91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42"/>
    <w:bookmarkStart w:name="z91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специалистом канцелярии услугодателя документов услугополучателя с присвоением регистрационного номера и даты, направление на рассмотрение руководителю структурного подразделения – время исполнения 30 минут;</w:t>
      </w:r>
    </w:p>
    <w:bookmarkEnd w:id="143"/>
    <w:bookmarkStart w:name="z91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определяет исполнителя заявления – срок исполнения 3 часа;</w:t>
      </w:r>
    </w:p>
    <w:bookmarkEnd w:id="144"/>
    <w:bookmarkStart w:name="z91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рассматривает заявление и оформляет результат оказания государственной услуги – срок исполнения один рабочий день;</w:t>
      </w:r>
    </w:p>
    <w:bookmarkEnd w:id="145"/>
    <w:bookmarkStart w:name="z91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с руководителем структурного подразделения – срок исполнения 2 часа;</w:t>
      </w:r>
    </w:p>
    <w:bookmarkEnd w:id="146"/>
    <w:bookmarkStart w:name="z91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заместителем руководителя услугодателя результата оказания государственной услуги и его направление услугополучателю на портал – срок исполнения 2 часа;</w:t>
      </w:r>
    </w:p>
    <w:bookmarkEnd w:id="147"/>
    <w:bookmarkStart w:name="z91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обращения услугополучателя за получением государственной услуги на бумажном носителе, результат оказания государственной услуги оформляется через портал в электронной форме, распечатывается и заверяется подписью заместителя руководителя услугодателя, и специалистом канцелярии направляется услугополучателю.</w:t>
      </w:r>
    </w:p>
    <w:bookmarkEnd w:id="148"/>
    <w:bookmarkStart w:name="z92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149"/>
    <w:bookmarkStart w:name="z92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регистрация запроса;</w:t>
      </w:r>
    </w:p>
    <w:bookmarkEnd w:id="150"/>
    <w:bookmarkStart w:name="z92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проверка наличия полноты представленных документов услугополучателя;</w:t>
      </w:r>
    </w:p>
    <w:bookmarkEnd w:id="151"/>
    <w:bookmarkStart w:name="z92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проверка данных услугополучателя в ИС ГБД ФЛ - информация о юридическом лице, ГБД ЮЛ - информация о юридическом лице, ИНИС – сведения по индивидуальному предпринимателю, АИС СУ ГП - сведения о наличии либо отсутствии судимости;</w:t>
      </w:r>
    </w:p>
    <w:bookmarkEnd w:id="152"/>
    <w:bookmarkStart w:name="z92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результат оказания государственной услуги.</w:t>
      </w:r>
    </w:p>
    <w:bookmarkEnd w:id="153"/>
    <w:bookmarkStart w:name="z92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услугополучателем на портале:</w:t>
      </w:r>
    </w:p>
    <w:bookmarkEnd w:id="154"/>
    <w:bookmarkStart w:name="z92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"личном кабинете" услугополучателя отображается статус о принятии запроса для оказания государственной услуги.</w:t>
      </w:r>
    </w:p>
    <w:bookmarkEnd w:id="155"/>
    <w:bookmarkStart w:name="z92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6"/>
    <w:bookmarkStart w:name="z92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специалистом канцелярии услугодателя документов услугополучателя с присвоением регистрационного номера и даты, направление на рассмотрение заместителю руководителя услугодателя;</w:t>
      </w:r>
    </w:p>
    <w:bookmarkEnd w:id="157"/>
    <w:bookmarkStart w:name="z92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исполнителя и наложение резолюции руководителем структурного подразделения;</w:t>
      </w:r>
    </w:p>
    <w:bookmarkEnd w:id="158"/>
    <w:bookmarkStart w:name="z93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заявления и оформление результата оказания государственной услуги;</w:t>
      </w:r>
    </w:p>
    <w:bookmarkEnd w:id="159"/>
    <w:bookmarkStart w:name="z93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исполнителем данных услугополучателя в ИС ГБД ФЛ - информация о юридическом лице, ГБД ЮЛ - информация о юридическом лице, ИНИС – сведения по индивидуальному предпринимателю, АИС СУ ГП - сведения о наличии либо отсутствии судимости;</w:t>
      </w:r>
    </w:p>
    <w:bookmarkEnd w:id="160"/>
    <w:bookmarkStart w:name="z93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результата оказания государственной услуги руководителем структурного подразделения;</w:t>
      </w:r>
    </w:p>
    <w:bookmarkEnd w:id="161"/>
    <w:bookmarkStart w:name="z93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заместителем руководителя услугодателя;</w:t>
      </w:r>
    </w:p>
    <w:bookmarkEnd w:id="162"/>
    <w:bookmarkStart w:name="z93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результата оказания государственной услуги услугополучателю.</w:t>
      </w:r>
    </w:p>
    <w:bookmarkEnd w:id="163"/>
    <w:bookmarkStart w:name="z93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4"/>
    <w:bookmarkStart w:name="z93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структурные подразделения (работники) услугодателя:</w:t>
      </w:r>
    </w:p>
    <w:bookmarkEnd w:id="165"/>
    <w:bookmarkStart w:name="z93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166"/>
    <w:bookmarkStart w:name="z93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услугодателя;</w:t>
      </w:r>
    </w:p>
    <w:bookmarkEnd w:id="167"/>
    <w:bookmarkStart w:name="z93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подразделения;</w:t>
      </w:r>
    </w:p>
    <w:bookmarkEnd w:id="168"/>
    <w:bookmarkStart w:name="z94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</w:p>
    <w:bookmarkEnd w:id="169"/>
    <w:bookmarkStart w:name="z94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работниками услугодателя:</w:t>
      </w:r>
    </w:p>
    <w:bookmarkEnd w:id="170"/>
    <w:bookmarkStart w:name="z94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специалистом канцелярии услугодателя документов услугополучателя с присвоением регистрационного номера и даты, направление на рассмотрение руководителю структурного подразделения, в течение тридцати минут;</w:t>
      </w:r>
    </w:p>
    <w:bookmarkEnd w:id="171"/>
    <w:bookmarkStart w:name="z94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исполнителя и наложение резолюции руководителем структурного подразделения, в течение двух часов;</w:t>
      </w:r>
    </w:p>
    <w:bookmarkEnd w:id="172"/>
    <w:bookmarkStart w:name="z94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документов:</w:t>
      </w:r>
    </w:p>
    <w:bookmarkEnd w:id="173"/>
    <w:bookmarkStart w:name="z94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рассмотрении документов направляет услугополучателю мотивированный отказ в оказании государственной услуги;</w:t>
      </w:r>
    </w:p>
    <w:bookmarkEnd w:id="174"/>
    <w:bookmarkStart w:name="z94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документов – направляет результат оказания государственной услуги;</w:t>
      </w:r>
    </w:p>
    <w:bookmarkEnd w:id="175"/>
    <w:bookmarkStart w:name="z94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оформляет результат оказания государственной услуги, один рабочий день;</w:t>
      </w:r>
    </w:p>
    <w:bookmarkEnd w:id="176"/>
    <w:bookmarkStart w:name="z94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результата оказания государственной услуги с руководителем структурного подразделения, два часа;</w:t>
      </w:r>
    </w:p>
    <w:bookmarkEnd w:id="177"/>
    <w:bookmarkStart w:name="z94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заместителем руководителя услугодателя результата оказания государственной услуги и его направление услугополучателю на портал, два часа;</w:t>
      </w:r>
    </w:p>
    <w:bookmarkEnd w:id="178"/>
    <w:bookmarkStart w:name="z95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обращения услугополучателя за получением государственной услуги на бумажном носителе, результат оказания государственной услуги оформляется через портал в электронной форме, распечатывается и заверяется подписью заместителем руководителя услугодателя, и специалистом канцелярии направляется услугополучателю.</w:t>
      </w:r>
    </w:p>
    <w:bookmarkEnd w:id="179"/>
    <w:bookmarkStart w:name="z95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Основанием для отказа в оказании государственной услуги является несоответствие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0"/>
    <w:bookmarkStart w:name="z95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 и взаимодействия структурных подразделений (работников) услугодателя, а также порядка взаимодействия с иными услугодателями в процессе оказания государственной услуги отражено в справочнике бизнес-процессов оказания государственной услуги "Выдача свидетельства патентного поверенного" согласно приложению к настоящему регламенту.</w:t>
      </w:r>
    </w:p>
    <w:bookmarkEnd w:id="181"/>
    <w:bookmarkStart w:name="z953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182"/>
    <w:bookmarkStart w:name="z95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подаче услугополучателем запроса через портал, данный запрос отправляется на рассмотрение услугодателю.</w:t>
      </w:r>
    </w:p>
    <w:bookmarkEnd w:id="183"/>
    <w:bookmarkStart w:name="z95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выборе "Выдача свидетельства патентного поверенного" портал формирует первый шаг подачи заявки, автоматически заполняя данные об услугополучателе.</w:t>
      </w:r>
    </w:p>
    <w:bookmarkEnd w:id="184"/>
    <w:bookmarkStart w:name="z95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запроса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85"/>
    <w:bookmarkStart w:name="z95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услугодателя при обращении услугополучателя через портал осуществляется согласно пункту 6 настоящего регламента.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патентного поверенного" </w:t>
            </w:r>
          </w:p>
        </w:tc>
      </w:tr>
    </w:tbl>
    <w:bookmarkStart w:name="z959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свидетельства патентного поверенного"</w:t>
      </w:r>
    </w:p>
    <w:bookmarkEnd w:id="187"/>
    <w:bookmarkStart w:name="z96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7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товарного знака"</w:t>
      </w:r>
    </w:p>
    <w:bookmarkEnd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2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"/>
    <w:bookmarkStart w:name="z19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товарного знака"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через веб-портал "электронного правительства" www.egov.kz (далее – портал).</w:t>
      </w:r>
    </w:p>
    <w:bookmarkEnd w:id="191"/>
    <w:bookmarkStart w:name="z19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"Регистрация товарного знака",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192"/>
    <w:bookmarkStart w:name="z19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193"/>
    <w:bookmarkStart w:name="z19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регистрация товарного знака в Государственном реестре товарных знаков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– уведомление в "личный кабинет" в форме электронного документа с указанием даты и места получения результата государственной услуги, удостоверенного электронной цифровой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приказом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 оказания государственной услуги предусмотрен пунктом 4 стандарта.</w:t>
      </w:r>
    </w:p>
    <w:bookmarkEnd w:id="195"/>
    <w:bookmarkStart w:name="z200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6"/>
    <w:bookmarkStart w:name="z20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при обращении услугополучателя:</w:t>
      </w:r>
    </w:p>
    <w:bookmarkEnd w:id="197"/>
    <w:bookmarkStart w:name="z20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экспертную организацию на бумажном носителе – заявка на регистрацию товарного знака по форме, согласно приложению 2 стандарту (далее – заявка), с приложением пакета документов, предусмотренных в пункте 9 стандарта (далее – документы);</w:t>
      </w:r>
    </w:p>
    <w:bookmarkEnd w:id="198"/>
    <w:bookmarkStart w:name="z20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заявка в электронном виде, согласно приложению 2 стандарта, с прикрепленным к нему пакетом документов.</w:t>
      </w:r>
    </w:p>
    <w:bookmarkEnd w:id="199"/>
    <w:bookmarkStart w:name="z20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200"/>
    <w:bookmarkStart w:name="z63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201"/>
    <w:bookmarkStart w:name="z63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202"/>
    <w:bookmarkStart w:name="z63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предварительной экспертизы заявок на товарные знаки и промышленные образцы экспертной организации;</w:t>
      </w:r>
    </w:p>
    <w:bookmarkEnd w:id="203"/>
    <w:bookmarkStart w:name="z63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заявки управлением экспертизы товарных знаков, наименований мест происхождения товаров и промышленных образцов экспертной организации;</w:t>
      </w:r>
    </w:p>
    <w:bookmarkEnd w:id="204"/>
    <w:bookmarkStart w:name="z63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экспертной организацией;</w:t>
      </w:r>
    </w:p>
    <w:bookmarkEnd w:id="205"/>
    <w:bookmarkStart w:name="z63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06"/>
    <w:bookmarkStart w:name="z64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принятии решения о регистрации направление уведомления о необходимости произведения оплаты государственной пошлины за регистрацию товарного знака и оплат действий экспертной организации за публикацию сведений о регистрацию товарного знака услугополучателю управлением подготовки патентной документации и публикации экспертной организации;</w:t>
      </w:r>
    </w:p>
    <w:bookmarkEnd w:id="207"/>
    <w:bookmarkStart w:name="z64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товарных знаков управлением государственных реестров экспертной организации;</w:t>
      </w:r>
    </w:p>
    <w:bookmarkEnd w:id="208"/>
    <w:bookmarkStart w:name="z64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публикация сведений о регистрации в официальном бюллетене управлением подготовки патентной документации и публикации экспертной организации;</w:t>
      </w:r>
    </w:p>
    <w:bookmarkEnd w:id="209"/>
    <w:bookmarkStart w:name="z64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 принятии решения об отказе в регистрации направление мотивированного ответа об отказе в оказании государственной услуги услугополучателю.</w:t>
      </w:r>
    </w:p>
    <w:bookmarkEnd w:id="210"/>
    <w:bookmarkStart w:name="z64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"Регистрация товарного знака"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2"/>
    <w:bookmarkStart w:name="z21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3"/>
    <w:bookmarkStart w:name="z64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214"/>
    <w:bookmarkStart w:name="z64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управление регистрации заявок и учета оплат экспертной организации;</w:t>
      </w:r>
    </w:p>
    <w:bookmarkEnd w:id="215"/>
    <w:bookmarkStart w:name="z64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предварительной экспертизы заявок на товарные знаки и промышленные образцы экспертной организации;</w:t>
      </w:r>
    </w:p>
    <w:bookmarkEnd w:id="216"/>
    <w:bookmarkStart w:name="z64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управление экспертизы товарных знаков, наименований мест происхождения товаров и промышленных образцов экспертной организации;</w:t>
      </w:r>
    </w:p>
    <w:bookmarkEnd w:id="217"/>
    <w:bookmarkStart w:name="z65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18"/>
    <w:bookmarkStart w:name="z65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219"/>
    <w:bookmarkStart w:name="z65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 экспертной организации.</w:t>
      </w:r>
    </w:p>
    <w:bookmarkEnd w:id="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Канцелярия экспертной организации принимает заявку и документы, указанные в пункте 9 стандарта у услугополучателя, при необходимости, выдает услугополучателю уведомление с указанием входящего номера, даты и времени приема заявки, и в течение рабочего дня передает принятые документы для исполнения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для проведения предварительной экспертизы в управление предварительной экспертизы заявок на товарные знаки и промышленные образцы экспертной организации.</w:t>
      </w:r>
    </w:p>
    <w:bookmarkEnd w:id="221"/>
    <w:bookmarkStart w:name="z65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ходе предварительной экспертизы в течение одного месяца с даты поступления заявки проверяются содержание заявки, наличие необходимых документов в соответствии с требованиями, установленными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2"/>
    <w:bookmarkStart w:name="z65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предварительной экспертизы услугополучателю в течение десяти рабочих дней сообщается о принятии заявки к рассмотрению, присвоении ей соответствующего номера, установлении даты подачи и даты приоритета либо об отказе в принятии заявки к рассмотрению в виде мотивированного заключения.</w:t>
      </w:r>
    </w:p>
    <w:bookmarkEnd w:id="223"/>
    <w:bookmarkStart w:name="z65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предварительной экспертизы заявка на регистрацию товарного знака направляется в управление экспертизы товарных знаков, наименований мест происхождения товаров и промышленных образцов для проведения полной экспертизы.</w:t>
      </w:r>
    </w:p>
    <w:bookmarkEnd w:id="224"/>
    <w:bookmarkStart w:name="z65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ходе проведения полной экспертизы в течение девяти месяцев с даты подачи заявки проверяется соответствие заявляемого обозначения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5"/>
    <w:bookmarkStart w:name="z65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любом этапе экспертизы экспертная организация вправе запросить дополнительные материалы.</w:t>
      </w:r>
    </w:p>
    <w:bookmarkEnd w:id="226"/>
    <w:bookmarkStart w:name="z65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рабочих дней по результатам полной экспертизы экспертная организация направляет заключение о регистрации товарного знака услугодателю.</w:t>
      </w:r>
    </w:p>
    <w:bookmarkEnd w:id="227"/>
    <w:bookmarkStart w:name="z66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Экспертное заключение о предварительном отказе (о частичной регистрации) направляется услугополучателю в течение десяти рабочих дней.</w:t>
      </w:r>
    </w:p>
    <w:bookmarkEnd w:id="228"/>
    <w:bookmarkStart w:name="z66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письменного согласия услугополучателя с частичной регистрацией либо после истечения срока подачи возражения на предварительное заключение полной экспертизы окончательное экспертное заключение направляется услугодателю.</w:t>
      </w:r>
    </w:p>
    <w:bookmarkEnd w:id="229"/>
    <w:bookmarkStart w:name="z66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пятнадцати рабочих дней с момента поступления заключения экспертной организации принимает решение о регистрации товарного знака или об отказе в регистрации товарного знака и в течение двух рабочих дней направляет решение в экспертную организацию.</w:t>
      </w:r>
    </w:p>
    <w:bookmarkEnd w:id="230"/>
    <w:bookmarkStart w:name="z66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после поступления решения услугодателя в экспертную организацию уведомляет услугополучателя о необходимости произведения оплаты государственной пошлины за регистрацию товарного знака и оплат действий экспертной организации за публикацию сведений о регистрации.</w:t>
      </w:r>
    </w:p>
    <w:bookmarkEnd w:id="231"/>
    <w:bookmarkStart w:name="z66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течение трех месяцев предоставляет в экспертную организацию документы об оплате государственной пошлины за регистрацию товарного знака и оплате действий экспертной организации за публикацию сведений о регистрации.</w:t>
      </w:r>
    </w:p>
    <w:bookmarkEnd w:id="232"/>
    <w:bookmarkStart w:name="z66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 течение одного месяца вносит сведения в Государственный реестр товарных знаков.</w:t>
      </w:r>
    </w:p>
    <w:bookmarkEnd w:id="233"/>
    <w:bookmarkStart w:name="z66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публикует в бюллетене сведения о регистрации товарного знака.</w:t>
      </w:r>
    </w:p>
    <w:bookmarkEnd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235"/>
    <w:bookmarkStart w:name="z23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подает заявку в форме электронного документа через портал "электронного правительства", данная заявка поступает в АИС "НИИС". </w:t>
      </w:r>
    </w:p>
    <w:bookmarkEnd w:id="236"/>
    <w:bookmarkStart w:name="z23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товарного знака". Портал формирует первый шаг подачи заявления, автоматически заполняя данные о услугополучателе.</w:t>
      </w:r>
    </w:p>
    <w:bookmarkEnd w:id="237"/>
    <w:bookmarkStart w:name="z23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в сплывающих окнах портала заявку в форме электронного документа, удостоверенного электронной цифровой подписью (далее – ЭЦП) услугополучателя и прикрепляет необходимые документы в электронной форме, указанные в пункте 9 стандарта.</w:t>
      </w:r>
    </w:p>
    <w:bookmarkEnd w:id="238"/>
    <w:bookmarkStart w:name="z23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заявку, подписывая ее ЭЦП.</w:t>
      </w:r>
    </w:p>
    <w:bookmarkEnd w:id="239"/>
    <w:bookmarkStart w:name="z24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заявки через портал услугополучателю из "личного кабинета" доступна информация о заявке,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240"/>
    <w:bookmarkStart w:name="z24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241"/>
    <w:bookmarkStart w:name="z24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Заявка, подписанная ЭЦП услугополучателя поступает в АИС "НИИС", система присваивает регистрационный номер и штрих-код и направляет в "личный кабинет" услугополучателя сведения о заявлении с указанием номера, даты и времени приема заявления. </w:t>
      </w:r>
    </w:p>
    <w:bookmarkEnd w:id="242"/>
    <w:bookmarkStart w:name="z24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8 настоящего регламента. </w:t>
      </w:r>
    </w:p>
    <w:bookmarkEnd w:id="243"/>
    <w:bookmarkStart w:name="z24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уведомления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о готовности результата оказания государственной услуги и направления выписки из Государственного реестра товарных знаков посредством почтовой или курьерской связи, либо выдача в электронном виде и (или) на бумажном носителе мотивированного ответа об отказе в оказании государственной услуги. </w:t>
      </w:r>
    </w:p>
    <w:bookmarkEnd w:id="244"/>
    <w:bookmarkStart w:name="z24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"Регистрация товарного знака" через портал приведена в приложении 3 к настоящему регламенту.</w:t>
      </w:r>
    </w:p>
    <w:bookmarkEnd w:id="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товарного знака"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67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"Регистрация товарного знака" при обращении к услугодателю</w:t>
      </w:r>
    </w:p>
    <w:bookmarkEnd w:id="246"/>
    <w:bookmarkStart w:name="z66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товарного знака"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69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48"/>
    <w:bookmarkStart w:name="z67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товарного знака"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1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50"/>
    <w:bookmarkStart w:name="z67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95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права пользования наименованием места</w:t>
      </w:r>
      <w:r>
        <w:br/>
      </w:r>
      <w:r>
        <w:rPr>
          <w:rFonts w:ascii="Times New Roman"/>
          <w:b/>
          <w:i w:val="false"/>
          <w:color w:val="000000"/>
        </w:rPr>
        <w:t>происхождения товара"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58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3"/>
    <w:bookmarkStart w:name="z25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права пользования наименованием места происхождения товара"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через веб-портал "электронного правительства" www.egov.kz (далее – портал).</w:t>
      </w:r>
    </w:p>
    <w:bookmarkEnd w:id="254"/>
    <w:bookmarkStart w:name="z26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"Регистрация права пользования наименованием места происхождения товара",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255"/>
    <w:bookmarkStart w:name="z26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256"/>
    <w:bookmarkStart w:name="z26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регистрация наименования места происхождения товара и (или) предоставления права пользования наименованием места происхождения товара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257"/>
    <w:bookmarkStart w:name="z26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государственной услуги – электронная и (или) бумажная. </w:t>
      </w:r>
    </w:p>
    <w:bookmarkEnd w:id="258"/>
    <w:bookmarkStart w:name="z26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юридическим и физическим лицам направляется уведомление в "личный кабинет" в форме электронного документа с указанием даты и места получения результата государственной услуги, удостоверенного электронной цифровой подписью уполномоченного лица услугодателя.</w:t>
      </w:r>
    </w:p>
    <w:bookmarkEnd w:id="259"/>
    <w:bookmarkStart w:name="z26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 оказания государственной услуги предусмотрен пунктом 4 стандарта.</w:t>
      </w:r>
    </w:p>
    <w:bookmarkEnd w:id="260"/>
    <w:bookmarkStart w:name="z266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1"/>
    <w:bookmarkStart w:name="z26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при обращении услугополучателя:</w:t>
      </w:r>
    </w:p>
    <w:bookmarkEnd w:id="262"/>
    <w:bookmarkStart w:name="z26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экспертную организацию на бумажном носителе – заявка на регистрацию и (или) предоставление права пользования наименованием места происхождения товара по форме согласно приложению 2 стандарта (далее – заявка), с приложением пакета документов предусмотренных в пункте 9 стандарта (далее – документы);</w:t>
      </w:r>
    </w:p>
    <w:bookmarkEnd w:id="263"/>
    <w:bookmarkStart w:name="z26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заявка в электронном виде, согласно приложению 2 стандарта государственной услуги, с прикрепленным к нему пакетом документов.</w:t>
      </w:r>
    </w:p>
    <w:bookmarkEnd w:id="264"/>
    <w:bookmarkStart w:name="z27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265"/>
    <w:bookmarkStart w:name="z67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266"/>
    <w:bookmarkStart w:name="z67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267"/>
    <w:bookmarkStart w:name="z67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экспертизы товарных знаков, наименований мест происхождения товаров и промышленных образцов экспертной организации;</w:t>
      </w:r>
    </w:p>
    <w:bookmarkEnd w:id="268"/>
    <w:bookmarkStart w:name="z67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вынесения заключения экспертной организации;</w:t>
      </w:r>
    </w:p>
    <w:bookmarkEnd w:id="269"/>
    <w:bookmarkStart w:name="z67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70"/>
    <w:bookmarkStart w:name="z67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принятии решения о регистрации и (или) предоставлении права пользования наименованием места происхождения товара направление уведомления о необходимости произведения оплаты государственной пошлины и оплат действий экспертной организации за публикацию сведений о регистрации услугополучателю управлением подготовки патентной документации и публикации экспертной организации;</w:t>
      </w:r>
    </w:p>
    <w:bookmarkEnd w:id="271"/>
    <w:bookmarkStart w:name="z68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наименований мест происхождения товаров управлением государственных реестров экспертной организации;</w:t>
      </w:r>
    </w:p>
    <w:bookmarkEnd w:id="272"/>
    <w:bookmarkStart w:name="z68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публикация сведений о регистрации в официальном бюллетене управлением подготовки патентной документации и публикации экспертной организации;</w:t>
      </w:r>
    </w:p>
    <w:bookmarkEnd w:id="273"/>
    <w:bookmarkStart w:name="z68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принятии решения об отказе в регистрации направление мотивированного ответа об отказе в оказании государственной услуги услугополучателю.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"Регистрация права пользования наименованием места происхождения товара"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5"/>
    <w:bookmarkStart w:name="z28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6"/>
    <w:bookmarkStart w:name="z68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277"/>
    <w:bookmarkStart w:name="z68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управление регистрации заявок и учета оплат экспертной организации;</w:t>
      </w:r>
    </w:p>
    <w:bookmarkEnd w:id="278"/>
    <w:bookmarkStart w:name="z68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управление экспертизы товарных знаков, наименований мест происхождения товаров и промышленных образцов экспертной организации;</w:t>
      </w:r>
    </w:p>
    <w:bookmarkEnd w:id="279"/>
    <w:bookmarkStart w:name="z68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80"/>
    <w:bookmarkStart w:name="z68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281"/>
    <w:bookmarkStart w:name="z68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государственных реестров экспертной организации.</w:t>
      </w:r>
    </w:p>
    <w:bookmarkEnd w:id="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Канцелярия экспертной организации принимает заявку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 услугополучателя, при необходимости, выдает услугополучателю уведомление с указанием входящего номера, даты и времени приема заявки, и в течение одного рабочего дня передает принятые документы в управление регистрации заявок и учета оплат для регистрации и зачтения оплат. Зачтение оплат за услуги экспертной организации в АИС НИИС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в управление экспертизы товарных знаков, наименований мест происхождения товаров и промышленных образцов для проведения экспертизы материалов заявки.</w:t>
      </w:r>
    </w:p>
    <w:bookmarkEnd w:id="283"/>
    <w:bookmarkStart w:name="z69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Экспертиза проводится в течение шести месяцев с даты подачи заявки, в ходе которой проверяются содержание заявки, наличие необходимых документов в соответствии с требованиями,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соответствие заявляемого обозначения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4"/>
    <w:bookmarkStart w:name="z69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экспертизы экспертная организация вправе запросить дополнительные материалы, которые должны быть представлены в течение трех месяцев с даты направления запроса заявителю.</w:t>
      </w:r>
    </w:p>
    <w:bookmarkEnd w:id="285"/>
    <w:bookmarkStart w:name="z69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после поступления решения услугодателя в экспертную организацию уведомляет заявителя о необходимости произведения оплаты государственной пошлины за регистрацию наименования места происхождения товара и оплат действий экспертной организации за публикацию сведений о регистрации.</w:t>
      </w:r>
    </w:p>
    <w:bookmarkEnd w:id="286"/>
    <w:bookmarkStart w:name="z69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наименований мест происхождения товаров.</w:t>
      </w:r>
    </w:p>
    <w:bookmarkEnd w:id="287"/>
    <w:bookmarkStart w:name="z69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публикует в бюллетене сведения о регистрации и (или) предоставлении права пользования наименованием места происхождения товара.</w:t>
      </w:r>
    </w:p>
    <w:bookmarkEnd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289"/>
    <w:bookmarkStart w:name="z29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Услугополучатель подает заявку в форме электронного документа через портал "электронного правительства", данная заявка поступает в АИС "НИИС". </w:t>
      </w:r>
    </w:p>
    <w:bookmarkEnd w:id="290"/>
    <w:bookmarkStart w:name="z29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права пользования наименованием места происхождения товара". Портал формирует первый шаг подачи заявления, автоматически заполняя данные о услугополучателе.</w:t>
      </w:r>
    </w:p>
    <w:bookmarkEnd w:id="291"/>
    <w:bookmarkStart w:name="z29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сплывающих окнах портала заполняет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документы.</w:t>
      </w:r>
    </w:p>
    <w:bookmarkEnd w:id="292"/>
    <w:bookmarkStart w:name="z30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заявление, подписывая ее ЭЦП.</w:t>
      </w:r>
    </w:p>
    <w:bookmarkEnd w:id="293"/>
    <w:bookmarkStart w:name="z30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294"/>
    <w:bookmarkStart w:name="z30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295"/>
    <w:bookmarkStart w:name="z30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Заявка, подписанная ЭЦП услугополучателя поступает в АИС "НИИС", система присваивает регистрационный номер и штрих-код и направляет в "личный кабинет" услугополучателя сведения о заявки с указанием номера, даты и времени приема заявления. </w:t>
      </w:r>
    </w:p>
    <w:bookmarkEnd w:id="296"/>
    <w:bookmarkStart w:name="z30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8 настоящего регламента. </w:t>
      </w:r>
    </w:p>
    <w:bookmarkEnd w:id="297"/>
    <w:bookmarkStart w:name="z30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Экспертная организация осуществляет выдачу результата оказания государственной услуги или мотивированного ответа об отказе посредством направления уведомления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о готовности результата оказания государственной услуги и направлении выписки из Государственного реестра наименований мест происхождения товаров посредством почтовой или курьерской связи, либо выдача в электронном виде и (или) на бумажном носителе мотивированного ответа об отказе в оказании государственной услуги. </w:t>
      </w:r>
    </w:p>
    <w:bookmarkEnd w:id="298"/>
    <w:bookmarkStart w:name="z30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"Регистрация права пользования наименованием места происхождения товара" через портал приведена, в приложении 3 к настоящему регламенту. </w:t>
      </w:r>
    </w:p>
    <w:bookmarkEnd w:id="2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права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наименованием места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96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"Регистрация права пользования наименованием места происхождения товара" при обращении к услугодателю</w:t>
      </w:r>
    </w:p>
    <w:bookmarkEnd w:id="300"/>
    <w:bookmarkStart w:name="z69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права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наименованием места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98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302"/>
    <w:bookmarkStart w:name="z69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права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наименованием места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00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304"/>
    <w:bookmarkStart w:name="z70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120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патента на промышленный образец"</w:t>
      </w:r>
    </w:p>
    <w:bookmarkEnd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1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307"/>
    <w:bookmarkStart w:name="z32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патента на промышленный образец"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через веб-портал "электронного правительства" www.egov.kz (далее – портал).</w:t>
      </w:r>
    </w:p>
    <w:bookmarkEnd w:id="308"/>
    <w:bookmarkStart w:name="z32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патента на промышленный образец",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309"/>
    <w:bookmarkStart w:name="z32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310"/>
    <w:bookmarkStart w:name="z32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патент на промышленный образец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– уведомление в "личный кабинет" в форме электронного документа с указанием даты и места получения результата государственной услуги, удостоверенного электронной цифровой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приказом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 предусмотрены пунктом 4 стандарта.</w:t>
      </w:r>
    </w:p>
    <w:bookmarkEnd w:id="312"/>
    <w:bookmarkStart w:name="z328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3"/>
    <w:bookmarkStart w:name="z32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при обращении услугополучателя:</w:t>
      </w:r>
    </w:p>
    <w:bookmarkEnd w:id="314"/>
    <w:bookmarkStart w:name="z33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экспертную организацию на бумажном носителе – заявление о выдаче патента Республики Казахстан на промышленный образец по форме, согласно приложению 2 к стандарту (далее – заявление), с приложением пакета документов предусмотренных в пункте 9 стандарта (далее – документы);</w:t>
      </w:r>
    </w:p>
    <w:bookmarkEnd w:id="315"/>
    <w:bookmarkStart w:name="z33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заявление в электронном виде, согласно приложению 2 стандарта, с прикрепленным к нему пакетом документов.</w:t>
      </w:r>
    </w:p>
    <w:bookmarkEnd w:id="316"/>
    <w:bookmarkStart w:name="z33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317"/>
    <w:bookmarkStart w:name="z70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318"/>
    <w:bookmarkStart w:name="z70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319"/>
    <w:bookmarkStart w:name="z70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предварительной экспертизы заявок на товарные знаки и промышленные образцы экспертной организации;</w:t>
      </w:r>
    </w:p>
    <w:bookmarkEnd w:id="320"/>
    <w:bookmarkStart w:name="z70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заявки управлением экспертизы товарных знаков, наименований мест происхождения товаров и промышленных образцов экспертной организации;</w:t>
      </w:r>
    </w:p>
    <w:bookmarkEnd w:id="321"/>
    <w:bookmarkStart w:name="z70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экспертной организации;</w:t>
      </w:r>
    </w:p>
    <w:bookmarkEnd w:id="322"/>
    <w:bookmarkStart w:name="z70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323"/>
    <w:bookmarkStart w:name="z70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324"/>
    <w:bookmarkStart w:name="z71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промышленных образцов,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325"/>
    <w:bookmarkStart w:name="z71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принятии решения об отказе в выдаче патента направление мотивированного ответа об отказе в оказании государственной услуги услугополучателю.</w:t>
      </w:r>
    </w:p>
    <w:bookmarkEnd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"Выдача патента на промышленный образец"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7"/>
    <w:bookmarkStart w:name="z34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8"/>
    <w:bookmarkStart w:name="z71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329"/>
    <w:bookmarkStart w:name="z71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управление регистрации заявок и учета оплат экспертной организации;</w:t>
      </w:r>
    </w:p>
    <w:bookmarkEnd w:id="330"/>
    <w:bookmarkStart w:name="z71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предварительной экспертизы заявок на товарные знаки и промышленные образцы;</w:t>
      </w:r>
    </w:p>
    <w:bookmarkEnd w:id="331"/>
    <w:bookmarkStart w:name="z71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экспертизы товарных знаков, наименований мест происхождения товаров и промышленных образцов экспертной организации;</w:t>
      </w:r>
    </w:p>
    <w:bookmarkEnd w:id="332"/>
    <w:bookmarkStart w:name="z71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333"/>
    <w:bookmarkStart w:name="z71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334"/>
    <w:bookmarkStart w:name="z71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 экспертной организации.</w:t>
      </w:r>
    </w:p>
    <w:bookmarkEnd w:id="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работниками услугодателя:</w:t>
      </w:r>
    </w:p>
    <w:bookmarkEnd w:id="336"/>
    <w:bookmarkStart w:name="z72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канцелярия экспертной организации принимает заявки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 услугополучателя, при необходимости, выдает услугополучателю уведомление с указанием входящего номера, даты и времени приема заявки, и в течение рабочего дня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для проведения формальной экспертизы в управление предварительной экспертизы товарных знаков и промышленных образцов экспертной организации.</w:t>
      </w:r>
    </w:p>
    <w:bookmarkEnd w:id="337"/>
    <w:bookmarkStart w:name="z72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формальной экспертизы проверяется наличие документов заявления и соблюдение установленных требований к ним, устанавливается дата подачи заявки и дата приоритета.</w:t>
      </w:r>
    </w:p>
    <w:bookmarkEnd w:id="338"/>
    <w:bookmarkStart w:name="z72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заявка не удовлетворяет требования к данным документам, экспертная организация уведомляет услугополучателя об этом и предлагает представить недостающие и (или) исправленные документы (сведения) в течение трех месяцев с даты направления такого уведомления. При непредставлении услугополучателем запрошенных и (или) исправленных документов (сведений) в установленный срок или ходатайства о продлении установленного срока заявка считается отозванной, о чем услугополучателю направляется соответствующее уведомление. Этот срок может быть продлен при условии соответствующей оплаты, но не более чем на три месяца.</w:t>
      </w:r>
    </w:p>
    <w:bookmarkEnd w:id="339"/>
    <w:bookmarkStart w:name="z72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завершения формальной экспертизы с положительным результатом экспертная организация проводит экспертизу заявки по существу. Документ об оплате экспертизы заявки по существу представляется в экспертную организацию в течение трех месяцев с даты направления уведомления о результатах формальной экспертизы. Экспертиза заявки по существу включает установление возможности отнесения заявленного предложения к объектам, охраняемым в качестве промышленного образца, проведение информационного поиска в отношении заявленного промышленного образца для определения уровня художественно-конструкторского решения, проверку соответствия заявленного решения условиям патентоспособности.</w:t>
      </w:r>
    </w:p>
    <w:bookmarkEnd w:id="340"/>
    <w:bookmarkStart w:name="z72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заявления по существу экспертная организация установит, что заявленное предложение в испрашиваемом услугополучателем объеме правовой охраны соответствует условиям патентоспособности промышленного образца, выдается положительное заключение экспертной организации на патент с совокупностью существенных признаков, согласованных с услугополучателем, с указанием установленного приоритета.</w:t>
      </w:r>
    </w:p>
    <w:bookmarkEnd w:id="341"/>
    <w:bookmarkStart w:name="z72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установлении несоответствия заявленного промышленного образца в испрашиваемом услугополучателем объеме правовой охраны условиям патентоспособности промышленного образца выдается отрицательное заключение экспертной организации.</w:t>
      </w:r>
    </w:p>
    <w:bookmarkEnd w:id="342"/>
    <w:bookmarkStart w:name="z72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после вынесения заключения экспертная организация направляет заключение об отказе или выдаче патента на промышленный образец услугодателю.</w:t>
      </w:r>
    </w:p>
    <w:bookmarkEnd w:id="343"/>
    <w:bookmarkStart w:name="z72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промышленный образец и в течении двух рабочих дней направляет решение в экспертную организацию, для дальнейшего направления услугополучателю.</w:t>
      </w:r>
    </w:p>
    <w:bookmarkEnd w:id="344"/>
    <w:bookmarkStart w:name="z72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экспертизы товарных знаков, наименований мест происхождения товаров и промышленных образцов в течение десяти рабочих дней направляет решение услугополучателю.</w:t>
      </w:r>
    </w:p>
    <w:bookmarkEnd w:id="345"/>
    <w:bookmarkStart w:name="z73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промышленных образцов, осуществляет подготовку патента, Управление подготовки патентной документации и публикации публикует в бюллетене сведения о выдаче патента на промышленный образец.</w:t>
      </w:r>
    </w:p>
    <w:bookmarkEnd w:id="346"/>
    <w:bookmarkStart w:name="z73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348"/>
    <w:bookmarkStart w:name="z36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подает заявление в форме электронного документа через портал "электронного правительства", данное заявление поступает в АИС "НИИС". </w:t>
      </w:r>
    </w:p>
    <w:bookmarkEnd w:id="349"/>
    <w:bookmarkStart w:name="z36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"Выдача патента на промышленный образец". Портал формирует первый шаг подачи заявки, автоматически заполняя данные о услугополучателе.</w:t>
      </w:r>
    </w:p>
    <w:bookmarkEnd w:id="350"/>
    <w:bookmarkStart w:name="z36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сплывающих окнах портала заполняет заявление в форме электронного документа, удостоверенного электронной цифровой подписью (далее – ЭЦП) услугополучателя.</w:t>
      </w:r>
    </w:p>
    <w:bookmarkEnd w:id="351"/>
    <w:bookmarkStart w:name="z36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Прикрепляет необходимые документы. </w:t>
      </w:r>
    </w:p>
    <w:bookmarkEnd w:id="352"/>
    <w:bookmarkStart w:name="z36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заявление, подписывая ее ЭЦП.</w:t>
      </w:r>
    </w:p>
    <w:bookmarkEnd w:id="353"/>
    <w:bookmarkStart w:name="z37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354"/>
    <w:bookmarkStart w:name="z37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355"/>
    <w:bookmarkStart w:name="z37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Заявление, подписанное ЭЦП услугополучателя поступает в АИС "НИИС", система присваивает регистрационный номер и штрих-код и направляет в "личный кабинет" услугополучателя сведения о заявлении с указанием номера, даты и времени приема заявления.</w:t>
      </w:r>
    </w:p>
    <w:bookmarkEnd w:id="356"/>
    <w:bookmarkStart w:name="z37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8 настоящего регламента. </w:t>
      </w:r>
    </w:p>
    <w:bookmarkEnd w:id="357"/>
    <w:bookmarkStart w:name="z37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уведомления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о готовности результата оказания государственной услуги и направлении патента на промышленный образец посредством почтовой или курьерской связи, либо выдача мотивированного ответа в электронном виде об отказе в оказании государственной услуги.</w:t>
      </w:r>
    </w:p>
    <w:bookmarkEnd w:id="358"/>
    <w:bookmarkStart w:name="z37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"Выдача патента на промышленный образец" через портал приведена в приложении 3 к настоящему регламенту.</w:t>
      </w:r>
    </w:p>
    <w:bookmarkEnd w:id="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промышленный образец" </w:t>
            </w:r>
          </w:p>
        </w:tc>
      </w:tr>
    </w:tbl>
    <w:bookmarkStart w:name="z377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"Выдача патента на промышленный образец" при обращении к услугодателю</w:t>
      </w:r>
    </w:p>
    <w:bookmarkEnd w:id="360"/>
    <w:bookmarkStart w:name="z378" w:id="361"/>
    <w:p>
      <w:pPr>
        <w:spacing w:after="0"/>
        <w:ind w:left="0"/>
        <w:jc w:val="left"/>
      </w:pP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промышленный образец"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32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362"/>
    <w:bookmarkStart w:name="z73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промышленный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образец"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34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364"/>
    <w:bookmarkStart w:name="z73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14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патента на полезную модель"</w:t>
      </w:r>
    </w:p>
    <w:bookmarkEnd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6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367"/>
    <w:bookmarkStart w:name="z39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патента на полезную модель"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веб-портал "электронного правительства" www.egov.kz (далее – портал).</w:t>
      </w:r>
    </w:p>
    <w:bookmarkEnd w:id="368"/>
    <w:bookmarkStart w:name="z39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патента на полезную модель",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369"/>
    <w:bookmarkStart w:name="z39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370"/>
    <w:bookmarkStart w:name="z39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 Результатом оказания государственной услуги является выдача патента на полезную модель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 предусмотрены пунктом 4 стандарта.</w:t>
      </w:r>
    </w:p>
    <w:bookmarkEnd w:id="372"/>
    <w:bookmarkStart w:name="z397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3"/>
    <w:bookmarkStart w:name="z39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при обращении услугополучателя:</w:t>
      </w:r>
    </w:p>
    <w:bookmarkEnd w:id="374"/>
    <w:bookmarkStart w:name="z39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экспертную организацию на бумажном носителе – заявление о выдаче патента Республики Казахстан на полезную модель (далее – заявление) по форме, согласно приложению 2 к стандарту, с приложением пакета документов предусмотренных в пункте 9 стандарта (далее – документы);</w:t>
      </w:r>
    </w:p>
    <w:bookmarkEnd w:id="375"/>
    <w:bookmarkStart w:name="z40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–заявление в электронном виде, согласно приложению 2 стандарта государственной услуги, с прикрепленным к нему пакетом документов.</w:t>
      </w:r>
    </w:p>
    <w:bookmarkEnd w:id="376"/>
    <w:bookmarkStart w:name="z40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377"/>
    <w:bookmarkStart w:name="z73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378"/>
    <w:bookmarkStart w:name="z73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379"/>
    <w:bookmarkStart w:name="z73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экспертиза заявки управлением экспертизы заявок на изобретения и полезные модели;</w:t>
      </w:r>
    </w:p>
    <w:bookmarkEnd w:id="380"/>
    <w:bookmarkStart w:name="z74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вынесение заключения экспертной организации;</w:t>
      </w:r>
    </w:p>
    <w:bookmarkEnd w:id="381"/>
    <w:bookmarkStart w:name="z74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382"/>
    <w:bookmarkStart w:name="z74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383"/>
    <w:bookmarkStart w:name="z74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полезных моделей,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384"/>
    <w:bookmarkStart w:name="z74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 принятии решения об отказе в выдаче патента, направление мотивированного ответа об отказе в оказании государственной услуги услугополучателю.</w:t>
      </w:r>
    </w:p>
    <w:bookmarkEnd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"Выдача патента на полезную модель"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6"/>
    <w:bookmarkStart w:name="z41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7"/>
    <w:bookmarkStart w:name="z74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388"/>
    <w:bookmarkStart w:name="z74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управление регистрации заявок и учета оплат;</w:t>
      </w:r>
    </w:p>
    <w:bookmarkEnd w:id="389"/>
    <w:bookmarkStart w:name="z74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экспертизы заявок на изобретения и полезные модели;</w:t>
      </w:r>
    </w:p>
    <w:bookmarkEnd w:id="390"/>
    <w:bookmarkStart w:name="z74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управления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391"/>
    <w:bookmarkStart w:name="z75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экспертизы заявок на изобретения и полезные модели;</w:t>
      </w:r>
    </w:p>
    <w:bookmarkEnd w:id="392"/>
    <w:bookmarkStart w:name="z75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393"/>
    <w:bookmarkStart w:name="z75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 экспертной организации.</w:t>
      </w:r>
    </w:p>
    <w:bookmarkEnd w:id="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395"/>
    <w:bookmarkStart w:name="z75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канцелярия экспертной организации принимает заявки и документы, указанные в пункте 9 стандарта у услугополучателя, при необходимости, выдает услугополучателю уведомление с указанием входящего номера, даты и времени приема заявки, и в течение рабочего дня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 заявки, ее материалы направляются для проведения экспертизы в управление экспертизы заявок на изобретения и полезные модели.</w:t>
      </w:r>
    </w:p>
    <w:bookmarkEnd w:id="396"/>
    <w:bookmarkStart w:name="z75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и формирование заявления осуществляется в управлении регистрации заявок и учета оплат. По заявлению, поступившей в экспертную организацию, проверяются наличие документов заявки для установления даты подачи заявки.</w:t>
      </w:r>
    </w:p>
    <w:bookmarkEnd w:id="397"/>
    <w:bookmarkStart w:name="z75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заявление не удовлетворяет требованиям для установления даты подачи, Управление регистрации заявок и учета оплат уведомляет услугополучателя об этом и предлагает представить недостающие документы (сведения) в течение трех месяцев с даты направления такого уведомления. Документ, подтверждающий оплату подачи заявки, в том числе на проведение формальной экспертизы, в установленном размере, и документ, подтверждающий основания для уменьшения ее размера, должен быть представлены услугополучателем вместе с заявкой или в течение двух месяцев с даты поступления заявки. При условии соответствующей оплаты этот срок может быть продлен, но не более чем на два месяца. При непредставлении документов об оплате в установленный срок заявка признается неподанной.</w:t>
      </w:r>
    </w:p>
    <w:bookmarkEnd w:id="398"/>
    <w:bookmarkStart w:name="z75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Международная заявка поданная в соответствии с Договором о патентной кооперации (Patent Cooperation Treaty, РСТ) (далее – Договор), содержащая указание Республики Казахстан, переводится на национальную фазу до истечения тридцати одного месяца с даты ее приоритета. Срок вступления в национальную фазу, восстанавливается экспертной организацией в течение двенадцати месяцев по ходатайству услугополучателя и соответствующей оплате при соблюдении правила 49.6 Инструкции к Договору.</w:t>
      </w:r>
    </w:p>
    <w:bookmarkEnd w:id="399"/>
    <w:bookmarkStart w:name="z75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Управлении экспертизы заявок на изобретения и полезные модели проводится экспертиза заявки, в ходе которой проверяются наличие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соблюдение установленных требований к ним, определяются дата приоритета заявки, возможность отнесения заявленного предложения к объектам, охраняемым в качестве полезных моделей, проверяется единство полезной модели.</w:t>
      </w:r>
    </w:p>
    <w:bookmarkEnd w:id="400"/>
    <w:bookmarkStart w:name="z75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заявленной полезной модели условиям патентоспособности не осуществляется. Патент выдается на риск и под ответственность услугополучателя.</w:t>
      </w:r>
    </w:p>
    <w:bookmarkEnd w:id="401"/>
    <w:bookmarkStart w:name="z76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заявке, поданной с нарушением требований к ее документам, услугополучателю направляется запрос с предложением в трехмесячный срок с даты его направления представить исправленные или отсутствующие документы.</w:t>
      </w:r>
    </w:p>
    <w:bookmarkEnd w:id="402"/>
    <w:bookmarkStart w:name="z76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указанный срок не представит запрашиваемые документы или ходатайство о продлении установленного срока, заявка считается отозванной.</w:t>
      </w:r>
    </w:p>
    <w:bookmarkEnd w:id="403"/>
    <w:bookmarkStart w:name="z76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заявке, поданной с нарушением требования единства полезной модели, услугополучателю предлагается в трехмесячный срок с даты направления ему соответствующего уведомления сообщить, какое из полезных моделей должно рассматриваться, и при необходимости внести уточнения в документы заявки. Другие полезные модели, вошедшие в материалы первоначальной заявки, могут быть оформлены выделенными заявками.</w:t>
      </w:r>
    </w:p>
    <w:bookmarkEnd w:id="404"/>
    <w:bookmarkStart w:name="z76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трехмесячный срок с даты направления ему уведомления о нарушении требований единства не сообщит, какое из полезных моделей необходимо рассматривать, и не представит уточненных документов, проводится рассмотрение объекта, указанного в формуле первым, а также других полезных моделей, связанных с первым насколько, что они удовлетворяют требованию единства полезной модели.</w:t>
      </w:r>
    </w:p>
    <w:bookmarkEnd w:id="405"/>
    <w:bookmarkStart w:name="z76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Срок, пропущенный услугополучателем для представления ответа на запрос экспертизы, может быть восстановлен экспертной организацией при представлении документа об оплате восстановления пропущенного срока. Ходатайство о восстановлении срока подается услугополучателем не позднее двенадцати месяцев со дня истечения пропущенного срока. Такое ходатайство представляется в экспертную организацию одновременно с запрашиваемыми экспертизой материалами.</w:t>
      </w:r>
    </w:p>
    <w:bookmarkEnd w:id="406"/>
    <w:bookmarkStart w:name="z76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ответа на запрос или предоставления дополнительных материалов, могут быть продлены по ходатайству услугополучателя, поданному до истечения установленного срока, на срок до шести месяцев с даты истечения установленного срока при условии оплаты.</w:t>
      </w:r>
    </w:p>
    <w:bookmarkEnd w:id="407"/>
    <w:bookmarkStart w:name="z76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будет установлено, что заявка относится к объектам, охраняемым в качестве полезных моделей, и документы соответствуют установленным требованиям, выдается положительное заключение экспертной организации на выдачу патента на полезную модель.</w:t>
      </w:r>
    </w:p>
    <w:bookmarkEnd w:id="408"/>
    <w:bookmarkStart w:name="z76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будет установлено, что заявка относится к объектам, не охраняемым в качестве полезных моделей, выдается отрицательное заключение экспертной организации.</w:t>
      </w:r>
    </w:p>
    <w:bookmarkEnd w:id="409"/>
    <w:bookmarkStart w:name="z76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пяти рабочих дней после вынесения заключения экспертная организация направляет заключение об отказе или выдаче патента на полезную модель услугодателю.</w:t>
      </w:r>
    </w:p>
    <w:bookmarkEnd w:id="410"/>
    <w:bookmarkStart w:name="z76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полезную модель и в течении двух рабочих дней направляет в экспертную организацию, для дальнейшего направления услугополучателю.</w:t>
      </w:r>
    </w:p>
    <w:bookmarkEnd w:id="411"/>
    <w:bookmarkStart w:name="z77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выдаче патента на полезную модель экспертная организация в течение десяти рабочих дней направляет услугополучателю уведомление о принятии решения уполномоченным органом о выдаче патента и заключение экспертной организации, с указанием необходимости представления в экспертную организацию платежных документов, подтверждающих оплату за подготовку к выдаче патента и публикацию, а также оплату государственной пошлины.</w:t>
      </w:r>
    </w:p>
    <w:bookmarkEnd w:id="412"/>
    <w:bookmarkStart w:name="z77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документ, подтверждающий соответствующую оплату за подготовку к выдаче патента и публикацию, а также оплату государственной пошлины.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срока. В противном случае заявка считается отозванной, делопроизводство по заявке прекращается, о чем услугополучатель уведомляется в месячный срок с даты истечения срока восстановления.</w:t>
      </w:r>
    </w:p>
    <w:bookmarkEnd w:id="413"/>
    <w:bookmarkStart w:name="z77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полезных моделей, осуществляет подготовку патента, Управление подготовки патентной документации и публикации публикует в бюллетене сведения о выдаче патента на полезную модель.</w:t>
      </w:r>
    </w:p>
    <w:bookmarkEnd w:id="414"/>
    <w:bookmarkStart w:name="z77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16"/>
    <w:bookmarkStart w:name="z44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подает заявление в форме электронного документа через портал "электронного правительства", данный запрос поступает в АИС "НИИС" и отправляется на рассмотрение в экспертную организацию.</w:t>
      </w:r>
    </w:p>
    <w:bookmarkEnd w:id="417"/>
    <w:bookmarkStart w:name="z44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"Выдача патента на полезную модель". Портал формирует первый шаг подачи заявки, автоматически заполняя данные о услугополучателе.</w:t>
      </w:r>
    </w:p>
    <w:bookmarkEnd w:id="418"/>
    <w:bookmarkStart w:name="z44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сплывающих окнах портала заполняет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документы.</w:t>
      </w:r>
    </w:p>
    <w:bookmarkEnd w:id="419"/>
    <w:bookmarkStart w:name="z44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заявление, подписывая ее ЭЦП.</w:t>
      </w:r>
    </w:p>
    <w:bookmarkEnd w:id="420"/>
    <w:bookmarkStart w:name="z44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заявлении услугодателем (отметки о доставке, регистрации, исполнении, ответ о рассмотрении или отказе в рассмотрении).</w:t>
      </w:r>
    </w:p>
    <w:bookmarkEnd w:id="421"/>
    <w:bookmarkStart w:name="z448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Заявление, подписанное ЭЦП услугополучателя поступает в АИС "НИИС", где система присваивает входящий номер и штрих-код направляет уведомление в "личный кабинет" услугополучателя с указанием номера, даты и времени приема заявления;</w:t>
      </w:r>
    </w:p>
    <w:bookmarkStart w:name="z44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8 настоящего регламента. </w:t>
      </w:r>
    </w:p>
    <w:bookmarkEnd w:id="423"/>
    <w:bookmarkStart w:name="z45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или мотивированного письма об отказе посредством направления уведомления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о готовности результата оказания государственной услуги и направлении патента на полезную модель посредством почтовой или курьерской связи, либо выдача мотивированного ответа в электронном виде об отказе в оказании государственной услуги.</w:t>
      </w:r>
    </w:p>
    <w:bookmarkEnd w:id="424"/>
    <w:bookmarkStart w:name="z45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"Выдача патента на полезную модель" через портал приведена в приложении 3 к настоящему регламенту.</w:t>
      </w:r>
    </w:p>
    <w:bookmarkEnd w:id="4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полезную модель" </w:t>
            </w:r>
          </w:p>
        </w:tc>
      </w:tr>
    </w:tbl>
    <w:bookmarkStart w:name="z453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"Выдача патента на полезную модель"</w:t>
      </w:r>
    </w:p>
    <w:bookmarkEnd w:id="426"/>
    <w:bookmarkStart w:name="z454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к услугодателю</w:t>
      </w:r>
    </w:p>
    <w:bookmarkEnd w:id="427"/>
    <w:bookmarkStart w:name="z455" w:id="428"/>
    <w:p>
      <w:pPr>
        <w:spacing w:after="0"/>
        <w:ind w:left="0"/>
        <w:jc w:val="left"/>
      </w:pP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полезную модель"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74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429"/>
    <w:bookmarkStart w:name="z775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патента на полезную модель"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76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431"/>
    <w:bookmarkStart w:name="z77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168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патента на изобретение"</w:t>
      </w:r>
    </w:p>
    <w:bookmarkEnd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9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434"/>
    <w:bookmarkStart w:name="z46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патента на изобретение"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веб-портал "электронного правительства" www.egov.kz (далее – портал). </w:t>
      </w:r>
    </w:p>
    <w:bookmarkEnd w:id="435"/>
    <w:bookmarkStart w:name="z46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патента на изобретение",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 (далее – стандарт).</w:t>
      </w:r>
    </w:p>
    <w:bookmarkEnd w:id="436"/>
    <w:bookmarkStart w:name="z46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 и (или) бумажная.</w:t>
      </w:r>
    </w:p>
    <w:bookmarkEnd w:id="437"/>
    <w:bookmarkStart w:name="z47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патента на изобретение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 предусмотрены пунктом 4 стандарта.</w:t>
      </w:r>
    </w:p>
    <w:bookmarkEnd w:id="439"/>
    <w:bookmarkStart w:name="z474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0"/>
    <w:bookmarkStart w:name="z47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при обращении услугополучателя:</w:t>
      </w:r>
    </w:p>
    <w:bookmarkEnd w:id="441"/>
    <w:bookmarkStart w:name="z47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экспертную организацию на бумажном носителе – заявление о выдаче патента Республики Казахстан на изобретение (далее – заявление) по форме, согласно приложению 2 к стандарту, с приложением пакета документов предусмотренных в пункте 9 стандарта (далее – документы);</w:t>
      </w:r>
    </w:p>
    <w:bookmarkEnd w:id="442"/>
    <w:bookmarkStart w:name="z47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заявление в электронном виде, согласно приложению 2 стандарта, с прикрепленным к нему пакетом документов.</w:t>
      </w:r>
    </w:p>
    <w:bookmarkEnd w:id="443"/>
    <w:bookmarkStart w:name="z47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444"/>
    <w:bookmarkStart w:name="z77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445"/>
    <w:bookmarkStart w:name="z78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446"/>
    <w:bookmarkStart w:name="z78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формальной экспертизы заявок на изобретения и селекционных достижений;</w:t>
      </w:r>
    </w:p>
    <w:bookmarkEnd w:id="447"/>
    <w:bookmarkStart w:name="z78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заявки управлением экспертизы заявок на изобретения и полезные модели с привлечением, при необходимости, управления патентных исследований по изобретениям филиала экспертной организации в городе Алматы (далее - управление патентных исследований);</w:t>
      </w:r>
    </w:p>
    <w:bookmarkEnd w:id="448"/>
    <w:bookmarkStart w:name="z78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экспертной организации;</w:t>
      </w:r>
    </w:p>
    <w:bookmarkEnd w:id="449"/>
    <w:bookmarkStart w:name="z78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450"/>
    <w:bookmarkStart w:name="z78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451"/>
    <w:bookmarkStart w:name="z78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изобретений,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452"/>
    <w:bookmarkStart w:name="z78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принятии решения об отказе в выдаче патента, направление мотивированного ответа об отказе в оказании государственной услуги услугополучателю.</w:t>
      </w:r>
    </w:p>
    <w:bookmarkEnd w:id="4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8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4"/>
    <w:bookmarkStart w:name="z48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5"/>
    <w:bookmarkStart w:name="z78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456"/>
    <w:bookmarkStart w:name="z79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управление регистрации заявок и учета оплат;</w:t>
      </w:r>
    </w:p>
    <w:bookmarkEnd w:id="457"/>
    <w:bookmarkStart w:name="z79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управление формальной экспертизы заявок на изобретения и селекционных достижений;</w:t>
      </w:r>
    </w:p>
    <w:bookmarkEnd w:id="458"/>
    <w:bookmarkStart w:name="z79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экспертизы заявок на изобретения и полезные модели с привлечением, при необходимости, управления патентных исследований;</w:t>
      </w:r>
    </w:p>
    <w:bookmarkEnd w:id="459"/>
    <w:bookmarkStart w:name="z79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460"/>
    <w:bookmarkStart w:name="z79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экспертизы заявок на изобретения и полезные модели;</w:t>
      </w:r>
    </w:p>
    <w:bookmarkEnd w:id="461"/>
    <w:bookmarkStart w:name="z79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462"/>
    <w:bookmarkStart w:name="z79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управление государственных реестров экспертной организации.</w:t>
      </w:r>
    </w:p>
    <w:bookmarkEnd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"Выдача патента на изобретение"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 Описание последовательности процедур (действий) между структурными подразделениями работниками услугодателя:</w:t>
      </w:r>
    </w:p>
    <w:bookmarkEnd w:id="464"/>
    <w:bookmarkStart w:name="z79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канцелярия экспертной организации принимает заявки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 услугополучателя, выдает услугополучателю уведомление с указанием входящего номера, даты и времени приема заявки, и в течение рабочего дня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зачтении оплат, ее материалы направляются для проведения формальной экспертизы в управление формальной экспертизы заявок на изобретения и селекционных достижений.</w:t>
      </w:r>
    </w:p>
    <w:bookmarkEnd w:id="465"/>
    <w:bookmarkStart w:name="z79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формальной экспертизы проверяются наличие документов и соблюдение установленных требований к ним, устанавливается дата подачи заявки.</w:t>
      </w:r>
    </w:p>
    <w:bookmarkEnd w:id="466"/>
    <w:bookmarkStart w:name="z80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заявление не удовлетворяет требованиям для установления даты подачи, управление формальной экспертизы заявок на изобретения и селекционных достижений уведомляет услугополучателя об этом и предлагает представить недостающие и (или) исправленные документы (сведения) в течение трех месяцев с даты направления такого уведомления. Документ, подтверждающий оплату подачи заявки, в том числе на проведение формальной экспертизы, в установленном размере, и документ, подтверждающий основания для уменьшения ее размера, должен быть представлены услугополучателем вместе с заявкой или в течение двух месяцев с даты поступления заявки. При условии соответствующей оплаты этот срок может быть продлен, но не более чем на два месяца. При непредставлении документов об оплате в установленный срок заявка признается неподанной.</w:t>
      </w:r>
    </w:p>
    <w:bookmarkEnd w:id="467"/>
    <w:bookmarkStart w:name="z80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заявлению, поданной с нарушением требований к ее документам, услугополучателю направляется запрос с предложением в трехмесячный срок с даты его направления представить исправленные или отсутствующие документы.</w:t>
      </w:r>
    </w:p>
    <w:bookmarkEnd w:id="468"/>
    <w:bookmarkStart w:name="z80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указанный срок не представит запрашиваемые документы или ходатайство о продлении установленного срока, заявка считается отозванной.</w:t>
      </w:r>
    </w:p>
    <w:bookmarkEnd w:id="469"/>
    <w:bookmarkStart w:name="z80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заявлению, поданной с нарушением требования единства изобретения, услугополучателю предлагается в трехмесячный срок с даты направления ему соответствующего уведомления сообщить, какое из изобретений должно рассматриваться, и при необходимости внести уточнения в документы заявки. Другие изобретения, вошедшие в материалы первоначальной заявки, оформляется выделенными заявками.</w:t>
      </w:r>
    </w:p>
    <w:bookmarkEnd w:id="470"/>
    <w:bookmarkStart w:name="z80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трехмесячный срок с даты направления ему уведомления о нарушении требований единства не сообщит, какое из изобретений необходимо рассматривать, и не представит уточненных документов, проводится рассмотрение объекта, указанного в формуле первым, а также других изобретений, связанных с первым насколько, что они удовлетворяют требованию единства изобретения.</w:t>
      </w:r>
    </w:p>
    <w:bookmarkEnd w:id="471"/>
    <w:bookmarkStart w:name="z80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Международная заявка поданная в соответствии с Договором о патентной кооперации (Patent Cooperation Treaty, РСТ) (далее – Договор), содержащая указание Республики Казахстан, переводится на национальную фазу до истечения тридцати одного месяца с даты ее приоритета. Срок вступления в национальную фазу, восстанавливается экспертной организацией в течение двенадцати месяцев по ходатайству услугополучателя и соответствующей оплате при соблюдении правила 49.6 Инструкции к Договору. </w:t>
      </w:r>
    </w:p>
    <w:bookmarkEnd w:id="472"/>
    <w:bookmarkStart w:name="z80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завершения формальной экспертизы услугополучатель уведомляется о ее результате и заявка направляется в управление экспертизы изобретений и полезных моделей.</w:t>
      </w:r>
    </w:p>
    <w:bookmarkEnd w:id="473"/>
    <w:bookmarkStart w:name="z80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Экспертиза заявки по существу включает установление возможности отнесения заявленного предложения к объектам, охраняемым в качестве изобретения, проведение информационного поиска в отношении заявленного изобретения для определения уровня техники, проверку соответствия заявленного объекта (объектов) требованию единства изобретения и условиям патентоспособности,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Патентного Закона Республики Казахстан от 16 июля 1999 года, и осуществляется при условии оплаты экспертизы заявки по существу.</w:t>
      </w:r>
    </w:p>
    <w:bookmarkEnd w:id="474"/>
    <w:bookmarkStart w:name="z80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Экспертиза заявки по существу проводится при условии предоставления в экспертную организацию документа, подтверждающего оплату экспертизы заявки по существу в течение трех месяцев с даты направления уведомления о результате формальной экспертизы.</w:t>
      </w:r>
    </w:p>
    <w:bookmarkEnd w:id="475"/>
    <w:bookmarkStart w:name="z809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неоплате экспертизы по существу заявление считается отозванной.</w:t>
      </w:r>
    </w:p>
    <w:bookmarkEnd w:id="476"/>
    <w:bookmarkStart w:name="z81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период проведения экспертизы заявки по существу экспертная организация вправе направить запрос и запросить у услугополучателя дополнительные материалы, без которых проведение экспертизы невозможно, в том числе измененную формулу изобретения.</w:t>
      </w:r>
    </w:p>
    <w:bookmarkEnd w:id="477"/>
    <w:bookmarkStart w:name="z811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не представит в установленный срок запрашиваемые материалы или ходатайство о продлении установленного срока, заявка считается отозванной.</w:t>
      </w:r>
    </w:p>
    <w:bookmarkEnd w:id="478"/>
    <w:bookmarkStart w:name="z81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Срок, пропущенный услугополучателем на представление ответа на запрос экспертизы и дополнительных материалов на стадии формальной экспертизы и экспертизы по существу, оплаты за проведение экспертизы по существу, может быть восстановлен экспертной организацией при представлении документа об оплате восстановления пропущенного срока. Ходатайство о восстановлении срока подается услугополучателем не позднее двенадцати месяцев со дня истечения пропущенного срока. Такое ходатайство представляется в экспертную организацию одновременно с запрашиваемыми экспертизой материалами.</w:t>
      </w:r>
    </w:p>
    <w:bookmarkEnd w:id="479"/>
    <w:bookmarkStart w:name="z813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ответа на запрос или дополнительных материалов на стадии формальной экспертизы и экспертизы по существу, продлевается по ходатайству услугополучателя, поданному до истечения установленного срока, на срок до шести месяцев.</w:t>
      </w:r>
    </w:p>
    <w:bookmarkEnd w:id="480"/>
    <w:bookmarkStart w:name="z81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ходатайству услугополучателя экспертиза заявки на выдачу патента на изобретение проводится в ускоренном виде, если заявляемое изобретение относится к объектам, для которых предусмотрены благоприятные условия патентования. </w:t>
      </w:r>
    </w:p>
    <w:bookmarkEnd w:id="481"/>
    <w:bookmarkStart w:name="z81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вправе до выдачи соответствующего заключения экспертной организации по заявке на изобретение преобразовать ее в заявку на полезную модель путем подачи соответствующего ходатайства. В случае преобразования заявки на изобретение в заявку на полезную модель государственная услуга предоставляется в соответствии с положениями стандарта "Выдача патента на полезную модель".</w:t>
      </w:r>
    </w:p>
    <w:bookmarkEnd w:id="482"/>
    <w:bookmarkStart w:name="z81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заявки по существу экспертная организация установит, что заявленное предложение в испрашиваемом услугополучателем объеме правовой охраны соответствует условиям патентоспособности изобретения, выдается положительное заключение экспертной организации на патент с формулой изобретения, согласованной с услугополучателем, с указанием установленного приоритета.</w:t>
      </w:r>
    </w:p>
    <w:bookmarkEnd w:id="483"/>
    <w:bookmarkStart w:name="z81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пяти рабочих дней после вынесения заключения экспертная организация направляет заключение об отказе или выдаче патента на изобретение услугодателю.</w:t>
      </w:r>
    </w:p>
    <w:bookmarkEnd w:id="484"/>
    <w:bookmarkStart w:name="z81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изобретение и в течении двух рабочих дней направляет в экспертную организацию, для дальнейшего направления услугополучателю.</w:t>
      </w:r>
    </w:p>
    <w:bookmarkEnd w:id="485"/>
    <w:bookmarkStart w:name="z81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уполномоченного органа о выдаче патента на изобретение экспертная организация в течение десяти рабочих дней направляет услугополучателю уведомление о принятии решения уполномоченным органом о выдаче патента и заключение экспертной организации, с указанием необходимости представления в экспертную организацию платежных документов, подтверждающих оплату за подготовку к выдаче патента и публикацию, а также оплату государственной пошлины.</w:t>
      </w:r>
    </w:p>
    <w:bookmarkEnd w:id="486"/>
    <w:bookmarkStart w:name="z82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документ, подтверждающий соответствующую оплату за подготовку к выдаче патента и публикацию, а также оплату государственной пошлины.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срока. В противном случае заявка считается отозванной, делопроизводство по заявке прекращается, о чем услугополучатель уведомляется в месячный срок с даты истечения срока восстановления.</w:t>
      </w:r>
    </w:p>
    <w:bookmarkEnd w:id="487"/>
    <w:bookmarkStart w:name="z821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изобретений, осуществляет подготовку патента, Управление подготовки патентной документации и публикации публикует в бюллетене сведения о выдаче патента на изобретение.</w:t>
      </w:r>
    </w:p>
    <w:bookmarkEnd w:id="488"/>
    <w:bookmarkStart w:name="z822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489"/>
    <w:bookmarkStart w:name="z823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91"/>
    <w:bookmarkStart w:name="z53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подает заявление в форме электронного документа через портал "электронного правительства", данное заявление поступает в АИС НИИС. </w:t>
      </w:r>
    </w:p>
    <w:bookmarkEnd w:id="492"/>
    <w:bookmarkStart w:name="z53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"Выдача патента на изобретение". Портал формирует первый шаг подачи заявки, автоматически заполняя данные о услугополучателе.</w:t>
      </w:r>
    </w:p>
    <w:bookmarkEnd w:id="493"/>
    <w:bookmarkStart w:name="z53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сплывающих окнах портала заполняет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документы.</w:t>
      </w:r>
    </w:p>
    <w:bookmarkEnd w:id="494"/>
    <w:bookmarkStart w:name="z53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заявление, подписывая ее ЭЦП.</w:t>
      </w:r>
    </w:p>
    <w:bookmarkEnd w:id="495"/>
    <w:bookmarkStart w:name="z53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заявления услугодателем (отметки о доставке, регистрации, исполнении, ответ о рассмотрении или отказе в рассмотрении).</w:t>
      </w:r>
    </w:p>
    <w:bookmarkEnd w:id="496"/>
    <w:bookmarkStart w:name="z53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497"/>
    <w:bookmarkStart w:name="z53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Заявление, подписанное ЭЦП услугополучателя поступает в АИС "НИИС", система присваивает входящий номер и штрих-код и направляет в "личный кабинет" услугополучателя сведения о заявлении с указанием номера, даты и времени приема заявления. </w:t>
      </w:r>
    </w:p>
    <w:bookmarkEnd w:id="498"/>
    <w:bookmarkStart w:name="z53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8 настоящего регламента. </w:t>
      </w:r>
    </w:p>
    <w:bookmarkEnd w:id="499"/>
    <w:bookmarkStart w:name="z54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или мотивированного заключения об отказе посредством направления уведомления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о готовности результата оказания государственной услуги и направлении патента на изобретение посредством почтовой или курьерской связи, либо выдача мотивированного заключения в электронном виде об отказе в оказании государственной услуги.</w:t>
      </w:r>
    </w:p>
    <w:bookmarkEnd w:id="500"/>
    <w:bookmarkStart w:name="z54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"Выдача патента на изобретение" через портал приведена в приложении 3 к настоящему регламенту.</w:t>
      </w:r>
    </w:p>
    <w:bookmarkEnd w:id="5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изобретение" </w:t>
            </w:r>
          </w:p>
        </w:tc>
      </w:tr>
    </w:tbl>
    <w:bookmarkStart w:name="z543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"Выдача патента на изобретение" при обращении к услугодателю</w:t>
      </w:r>
    </w:p>
    <w:bookmarkEnd w:id="502"/>
    <w:bookmarkStart w:name="z544" w:id="503"/>
    <w:p>
      <w:pPr>
        <w:spacing w:after="0"/>
        <w:ind w:left="0"/>
        <w:jc w:val="left"/>
      </w:pPr>
    </w:p>
    <w:bookmarkEnd w:id="503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патента на изобретение"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24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504"/>
    <w:bookmarkStart w:name="z82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5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 изобретение"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60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506"/>
    <w:bookmarkStart w:name="z361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7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304</w:t>
            </w:r>
          </w:p>
        </w:tc>
      </w:tr>
    </w:tbl>
    <w:bookmarkStart w:name="z193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патента на селекционное достижение"</w:t>
      </w:r>
    </w:p>
    <w:bookmarkEnd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13.01.2017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4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509"/>
    <w:bookmarkStart w:name="z55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патента на селекционное достижение" оказывается Министерством юстиции Республики Казахстан (далее – услугодатель) через Республиканское государственное предприятие "Национальный институт интеллектуальной собственности" Министерства юстиции Республики Казахстан (далее – экспертная организация), в том числе через веб-портал "электронного правительства" www.egov.kz (далее – портал). </w:t>
      </w:r>
    </w:p>
    <w:bookmarkEnd w:id="510"/>
    <w:bookmarkStart w:name="z55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патента на селекционное достижение",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апреля 2015 года № 251 (зарегистрирован в Реестре государственной регистрации нормативных правовых актов № 11407).</w:t>
      </w:r>
    </w:p>
    <w:bookmarkEnd w:id="511"/>
    <w:bookmarkStart w:name="z55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оказываемой государственной услуги – электронная (частично автоматизированная) и (или) бумажная.</w:t>
      </w:r>
    </w:p>
    <w:bookmarkEnd w:id="512"/>
    <w:bookmarkStart w:name="z55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 Результатом оказания государственной услуги является выдача патента на селекционное достижение, зарегистрированного в Государственном реестре селекционных достижений, выдаваемый на бумажном носителе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3"/>
    <w:bookmarkStart w:name="z827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– уведомление в "личный кабинет" в форме электронного документа с указанием даты и места получения результата государственной услуги, удостоверенного электронной цифровой подписью уполномоченного лица услугодателя.</w:t>
      </w:r>
    </w:p>
    <w:bookmarkEnd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 предусмотрены пунктом 4 стандарта.</w:t>
      </w:r>
    </w:p>
    <w:bookmarkEnd w:id="515"/>
    <w:bookmarkStart w:name="z561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516"/>
    <w:bookmarkStart w:name="z56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услугодателя по оказанию государственной услуги является при обращении услугополучателя:</w:t>
      </w:r>
    </w:p>
    <w:bookmarkEnd w:id="517"/>
    <w:bookmarkStart w:name="z56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экспертную организацию на бумажном носителе – заявление о выдаче патента Республики Казахстан на селекционное достижение (далее – заявление) по форме, согласно приложению 2 к стандарту, с приложением пакета документов предусмотренных в пункте 9 стандарта (далее – документы);</w:t>
      </w:r>
    </w:p>
    <w:bookmarkEnd w:id="518"/>
    <w:bookmarkStart w:name="z56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– заявление в электронном виде, согласно приложению 2 стандарта, с прикрепленным к нему пакетом документов.</w:t>
      </w:r>
    </w:p>
    <w:bookmarkEnd w:id="519"/>
    <w:bookmarkStart w:name="z56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520"/>
    <w:bookmarkStart w:name="z82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521"/>
    <w:bookmarkStart w:name="z83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522"/>
    <w:bookmarkStart w:name="z83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предварительной экспертизы управлением формальной экспертизы заявок на изобретения и селекционных достижений;</w:t>
      </w:r>
    </w:p>
    <w:bookmarkEnd w:id="523"/>
    <w:bookmarkStart w:name="z83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в Государственную комиссию Министерства сельского хозяйства Республики Казахстан (далее – Госкомиссия) на проведение проверки правильности предложенного наименования;</w:t>
      </w:r>
    </w:p>
    <w:bookmarkEnd w:id="524"/>
    <w:bookmarkStart w:name="z83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предварительного заключения экспертной организации;</w:t>
      </w:r>
    </w:p>
    <w:bookmarkEnd w:id="525"/>
    <w:bookmarkStart w:name="z83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526"/>
    <w:bookmarkStart w:name="z83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при принятии решения о дальнейшем рассмотрении заявки, направление копии материалов заявки в Госкомиссии экспертной организацией для проведения экспертизы на патентоспособность Госкомиссиями;</w:t>
      </w:r>
    </w:p>
    <w:bookmarkEnd w:id="527"/>
    <w:bookmarkStart w:name="z83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проведение экспертизы заявления на патентоспособность Госкомиссиями;</w:t>
      </w:r>
    </w:p>
    <w:bookmarkEnd w:id="528"/>
    <w:bookmarkStart w:name="z83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рассмотрение заключений Госкомиссии на патентоспособность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529"/>
    <w:bookmarkStart w:name="z83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530"/>
    <w:bookmarkStart w:name="z83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селекционных достижений,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531"/>
    <w:bookmarkStart w:name="z84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 принятии решения об отказе в выдаче патента, направление мотивированного ответа об отказе в оказании государственной услуги услугополучателю.</w:t>
      </w:r>
    </w:p>
    <w:bookmarkEnd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"Выдача патента на селекционное достижение"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3"/>
    <w:bookmarkStart w:name="z57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4"/>
    <w:bookmarkStart w:name="z84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535"/>
    <w:bookmarkStart w:name="z84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управление регистрации заявок и учета оплат;</w:t>
      </w:r>
    </w:p>
    <w:bookmarkEnd w:id="536"/>
    <w:bookmarkStart w:name="z84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формальной экспертизы заявок на изобретения и селекционных достижений;</w:t>
      </w:r>
    </w:p>
    <w:bookmarkEnd w:id="537"/>
    <w:bookmarkStart w:name="z84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538"/>
    <w:bookmarkStart w:name="z84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Госкомиссии;</w:t>
      </w:r>
    </w:p>
    <w:bookmarkEnd w:id="539"/>
    <w:bookmarkStart w:name="z84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540"/>
    <w:bookmarkStart w:name="z84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реестров.</w:t>
      </w:r>
    </w:p>
    <w:bookmarkEnd w:id="5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 Описание последовательности процедур (действий) между структурными подразделениями и работниками услугодателя:</w:t>
      </w:r>
    </w:p>
    <w:bookmarkEnd w:id="542"/>
    <w:bookmarkStart w:name="z850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канцелярия принимает заявление и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 услугополучателя, при необходимости выдает ему уведомление с присвоением входящего номера и указанием даты и времени приема заявки, и в течение рабочего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для проведения экспертизы в управление формальной экспертизы заявок на изобретения и селекционных достижений.</w:t>
      </w:r>
    </w:p>
    <w:bookmarkEnd w:id="543"/>
    <w:bookmarkStart w:name="z851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предварительной экспертизы проверяются наличие документов и соблюдение установленных требований к ним, устанавливается дата приоритета заявки, проверка правильности предложенного наименования селекционного достижения Госкомиссиями.</w:t>
      </w:r>
    </w:p>
    <w:bookmarkEnd w:id="544"/>
    <w:bookmarkStart w:name="z85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заявка не удовлетворяет требованиям к данным документам, экспертная организация направляет запрос услугополучателю с изложением данных замечаний и предлагает представить недостающие и (или) исправленные документы (сведения) в течение двух месяцев с даты направления такого запроса. При непредставлении услугополучателем запрошенных и (или) исправленных документов (сведений) в установленный срок, экспертная организация выносит экспертное заключение об отрицательном результате. </w:t>
      </w:r>
    </w:p>
    <w:bookmarkEnd w:id="545"/>
    <w:bookmarkStart w:name="z853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предварительной экспертизой установлено, что заявление соответствует установленным требованиям, то экспертная организация выносит экспертное заключение о положительном результате.</w:t>
      </w:r>
    </w:p>
    <w:bookmarkEnd w:id="546"/>
    <w:bookmarkStart w:name="z854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пяти рабочих дней после вынесения заключения экспертная организация направляет экспертное заключение об отрицательном результате или экспертное заключение о положительном результате предварительной экспертизы услугодателю.</w:t>
      </w:r>
    </w:p>
    <w:bookmarkEnd w:id="547"/>
    <w:bookmarkStart w:name="z855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об отказе в дальнейшем рассмотрении или о дальнейшем рассмотрении заявки на выдачу патента на селекционное достижение и направляет в экспертную организацию, для дальнейшего направления услугополучателю и в Госкомиссию для проведения экспертизы на патентоспособность.</w:t>
      </w:r>
    </w:p>
    <w:bookmarkEnd w:id="548"/>
    <w:bookmarkStart w:name="z856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организация, в месячный срок с момента поступления решения об отказе в дальнейшем рассмотрении заявки, или в течение десяти рабочих дней с момента поступления решения о дальнейшем рассмотрении заявки уведомляет услугополучателя и направляет материалы заявки в Госкомиссию для проведения экспертизы на патентоспособность.</w:t>
      </w:r>
    </w:p>
    <w:bookmarkEnd w:id="549"/>
    <w:bookmarkStart w:name="z857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и публикации публикуют сведения в бюллетене о заявках на выдачу патента на селекционное достижение, по которым в результате предварительной экспертизы вынесено положительное решение.</w:t>
      </w:r>
    </w:p>
    <w:bookmarkEnd w:id="550"/>
    <w:bookmarkStart w:name="z858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селекционного достижения условиям патентоспособности, Госкомиссии составляют заключение на выдачу патента с описанием селекционного достижения или при проведении экспертизы установлено, что селекционное достижение не отвечает требованиям патентоспособности, Госкомиссии составляют заключение об отказе в выдаче патента и направляют его в экспертную организацию.</w:t>
      </w:r>
    </w:p>
    <w:bookmarkEnd w:id="551"/>
    <w:bookmarkStart w:name="z85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рабочих дней после поступления заключения Госкомиссии, экспертная организация направляет заключения услугодателю.</w:t>
      </w:r>
    </w:p>
    <w:bookmarkEnd w:id="552"/>
    <w:bookmarkStart w:name="z86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Госкомиссии принимает решение о выдаче или об отказе в выдаче патента на селекционное достижение и в течении двух рабочих дней направляет в экспертную организацию, для дальнейшего направления услугополучателю.</w:t>
      </w:r>
    </w:p>
    <w:bookmarkEnd w:id="553"/>
    <w:bookmarkStart w:name="z86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выдаче патента на селекционное достижение, экспертная организация в течение десяти рабочих дней направляет услугополучателю уведомление о принятии решения услугодателем о выдаче патента, с указанием необходимости представления в экспертную организацию платежных документов, подтверждающих оплату за подготовку к выдаче патента и публикацию, а также оплату государственной пошлины.</w:t>
      </w:r>
    </w:p>
    <w:bookmarkEnd w:id="554"/>
    <w:bookmarkStart w:name="z862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документ, подтверждающий соответствующую оплату за подготовку к выдаче патента и публикацию, а также оплату государственной пошлины.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срока. В противном случае заявление считается отозванной, делопроизводство по заявке прекращается, о чем услугополучатель уведомляется в течение десяти рабочих дней с даты истечения срока восстановления.</w:t>
      </w:r>
    </w:p>
    <w:bookmarkEnd w:id="555"/>
    <w:bookmarkStart w:name="z86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селекционных достижений, осуществляет подготовку патента, Управление подготовки патентной документации и публикации публикует в бюллетене сведения о выдаче патента на селекционное достижение.</w:t>
      </w:r>
    </w:p>
    <w:bookmarkEnd w:id="556"/>
    <w:bookmarkStart w:name="z86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юстиции РК от 20.02.2018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4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58"/>
    <w:bookmarkStart w:name="z605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подает заявление в форме электронного документа через портал "электронного правительства", данное заявление поступает в АИС НИИС. </w:t>
      </w:r>
    </w:p>
    <w:bookmarkEnd w:id="559"/>
    <w:bookmarkStart w:name="z606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"Выдача патента на селекционное достижение". Портал формирует первый шаг подачи заявки, автоматически заполняя данные о услугополучателе.</w:t>
      </w:r>
    </w:p>
    <w:bookmarkEnd w:id="560"/>
    <w:bookmarkStart w:name="z607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сплывающих окнах портала заполняет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документы.</w:t>
      </w:r>
    </w:p>
    <w:bookmarkEnd w:id="561"/>
    <w:bookmarkStart w:name="z608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заявку, подписывая ее ЭЦП.</w:t>
      </w:r>
    </w:p>
    <w:bookmarkEnd w:id="562"/>
    <w:bookmarkStart w:name="z609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заявки через портал услугополучателю из "личного кабинета" доступна информация о заявке, которая обновляется в ходе обработки заявки услугодателем (отметки о доставке, регистрации, исполнении, ответ о рассмотрении или отказе в рассмотрении).</w:t>
      </w:r>
    </w:p>
    <w:bookmarkEnd w:id="563"/>
    <w:bookmarkStart w:name="z610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564"/>
    <w:bookmarkStart w:name="z611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Заявка, подписанное ЭЦП услугополучателя поступает в АИС "НИИС", система присваивает входящий номер и штрих-код и направляет в "личный кабинет" услугополучателя сведения о заявке с указанием номера, даты и времени приема заявления.</w:t>
      </w:r>
    </w:p>
    <w:bookmarkEnd w:id="565"/>
    <w:bookmarkStart w:name="z612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Последующая процедура осуществляется согласно пункту 8 настоящего регламента. </w:t>
      </w:r>
    </w:p>
    <w:bookmarkEnd w:id="566"/>
    <w:bookmarkStart w:name="z613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или мотивированного заключения об отказе посредством направления уведомления в форме электронного документа, удостоверенного электронной цифровой подписью уполномоченного лица услугодателя в "личном кабинете" услугополучателя о готовности результата оказания государственной услуги и направлении патента на селекционное достижение посредством почтовой или курьерской связи, либо выдача мотивированного заключения в электронном виде об отказе в оказании государственной услуги.</w:t>
      </w:r>
    </w:p>
    <w:bookmarkEnd w:id="567"/>
    <w:bookmarkStart w:name="z614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"Выдача патента на селекционное достижение" через портал приведена в приложении 3 к настоящему регламенту.</w:t>
      </w:r>
    </w:p>
    <w:bookmarkEnd w:id="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 селекционное достижение" </w:t>
            </w:r>
          </w:p>
        </w:tc>
      </w:tr>
    </w:tbl>
    <w:bookmarkStart w:name="z616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"Выдача патента на</w:t>
      </w:r>
      <w:r>
        <w:rPr>
          <w:rFonts w:ascii="Times New Roman"/>
          <w:b/>
          <w:i w:val="false"/>
          <w:color w:val="000000"/>
        </w:rPr>
        <w:t xml:space="preserve"> селекционное достижение" при обращении к услугодателю</w:t>
      </w:r>
    </w:p>
    <w:bookmarkEnd w:id="569"/>
    <w:bookmarkStart w:name="z618" w:id="570"/>
    <w:p>
      <w:pPr>
        <w:spacing w:after="0"/>
        <w:ind w:left="0"/>
        <w:jc w:val="left"/>
      </w:pPr>
    </w:p>
    <w:bookmarkEnd w:id="570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 селекционное достижение"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65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571"/>
    <w:bookmarkStart w:name="z86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 селекционное достижение" 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юстиции РК от 20.02.2018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67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573"/>
    <w:bookmarkStart w:name="z86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