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003d" w14:textId="fd50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порядку экспертизы качества зерна и выдаче паспорта качества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апреля 2015 года № 4-1/364. Зарегистрирован в Министерстве юстиции Республики Казахстан 8 июля 2015 года № 11581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19 января 2001 года «О зерне»,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порядку экспертизы качества зерна и выдаче паспорта качества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июня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апреля 2015 года № 4-1/364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</w:t>
      </w:r>
      <w:r>
        <w:br/>
      </w:r>
      <w:r>
        <w:rPr>
          <w:rFonts w:ascii="Times New Roman"/>
          <w:b/>
          <w:i w:val="false"/>
          <w:color w:val="000000"/>
        </w:rPr>
        <w:t>
к порядку экспертизы качества зерна и</w:t>
      </w:r>
      <w:r>
        <w:br/>
      </w:r>
      <w:r>
        <w:rPr>
          <w:rFonts w:ascii="Times New Roman"/>
          <w:b/>
          <w:i w:val="false"/>
          <w:color w:val="000000"/>
        </w:rPr>
        <w:t>
выдаче паспорта качества зерна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к порядку экспертизы качества зерна и выдаче паспорта качества зерна (далее – Требования)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«О зерне» и определяют требования к порядку экспертизы качества зерна и выдаче паспорта качества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область аккредитации – официально признанные объекты оценки соответствия, на которые распространяется аккредитация;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партия зерна – количество зерна одного наименования (вида), однородного по качеству, предназначенное к одновременной приемке, отгрузке и (или) хранению, оформленное одним документом о качестве;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экспертиза качества зерна – комплекс мер, направленных на установление и подтверждение фактических показателей качества зерна, включающих в себя обследование транспортного средства (склада), отбор и испытание пробы, оформление паспорта качества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лаборатория по экспертизе качества зерна – испытательная лаборатория по экспертизе качества зерна, аккредитованная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аккредитации в области оценки соответствия, на право проведения экспертизы качества зерна и выдачи паспорта качества зерна (далее – лаборатория);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паспорт качества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зерна – документ, удостоверяющий фактические показатели качества зерна и их соответствие требованиям нормативных документов по стандартизации и (или) условиям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заявитель – физическое или юридическое лицо, представившее </w:t>
      </w:r>
      <w:r>
        <w:rPr>
          <w:rFonts w:ascii="Times New Roman"/>
          <w:b w:val="false"/>
          <w:i w:val="false"/>
          <w:color w:val="000000"/>
          <w:sz w:val="28"/>
        </w:rPr>
        <w:t>заявку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экспертизы качества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испытание – техническая операция, заключающаяся в определении одной или нескольких характеристик зерна в соответствии с процедурой, установленной нормативными документами по стандартизации.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Виды работ по экспертизе качества зерна, осуществляемые лабораторией,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областью аккредитации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подтверждаются аттестатом аккредитации, выданным органом по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Бланки паспортов качества зерна имеют трехлистную форму (оригинал, дубликат, копия) и являются бланками строгой отчетности. В целях организации учета выпускаемых бланков паспортов качества зерна они содержат номер, идентичный на оригинале, дубликате и копии паспорта качества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Оригинал </w:t>
      </w:r>
      <w:r>
        <w:rPr>
          <w:rFonts w:ascii="Times New Roman"/>
          <w:b w:val="false"/>
          <w:i w:val="false"/>
          <w:color w:val="000000"/>
          <w:sz w:val="28"/>
        </w:rPr>
        <w:t>паспорта качества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зерна имеет серый цвет, дубликат паспорта качества зерна – голубой цвет, копия паспорта качества зерна – синий цвет.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Бланк паспорта качества зерна обладает тремя степенями защиты: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нумерация;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водяной знак «Паспорт»;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рамка.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 и дополнение степеней защиты бланков не допускается.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экспертизы качества зерна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Экспертиза качества зерна проводится в соответствии с нижеприведенными требованиями: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заявителем представляется в лабораторию заявка на проведение экспертизы качества зерна (далее – заявка) в двух экземплярах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Требованиям, которая регистрируется в журнале регистрации заявок на проведение экспертизы качества зерна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 Один экземпляр заявки возвращается заявителю с отметкой о принятии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экспертиза качества зерна проводится на основании договора о проведении работ по экспертизе качества зерна, заключенного между лабораторией и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Экспертиза качества зерна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обследование транспортного средства (склада);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отбор и испытание пробы;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паспорта качества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Обследование транспортного средства на предмет наличия посторонних веществ, остатков зерна, постороннего запаха и зараженности вредителями производится специалистом лаборатории до момента погрузки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выявлении одного из случаев,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составляется акт браковки транспортного средства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Требованиям, который подписывается специалистом лаборатории, представителями хлебоприемного предприятия и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экспертизе качества зерна, хранящегося на складе, специалистом лаборатории проводится обследование склада на наличие зараженности вредителями, загрязненности. Специалист лаборатории отбирает просыпи зерна, сметки с незагруженной части склада, технологического оборудования для определения зараженности вредителями и загрязненности.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обнаружении зараженности, превышающей требования нормативных документов по стандартизации и (или) условий контракта, загрязненности склада экспертиза качества зерна прекращается, и составляется акт в произвольной форме, который подписывается специалистом лаборатории, представителями хлебоприемного предприятия и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Отбор проб проводится в присутствии представителя хлебоприемного предприятия в соответствии с указанным в заявке методом отбора проб.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проб оформляется актом отбора проб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 Пробы регистрируются в журнале регистрации проб зерна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Испытания проводятся в лаборатории по показателям качества, стандартам, указанными в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проведения испытаний оговаривается при заключении договора о проведении работ по экспертизе качества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качества зерна условиям заявки заведующий лабораторией оформляет решение об отказе в выдаче паспорта качества зерна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 При этом заявитель оплачивает лаборатории стоимость фактически произведенных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перегруженности, необходимости дополнительной экспертизы или временной неспособности принимаются результаты другой лаборатории на условиях субподряда.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отобранная проба, опечатанная и подписанная специалистом лаборатории и заявителем, направляется в другую лабораторию с заявкой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 Лаборатория, проводившая испытания по данному показателю, выдает протокол испытаний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получении результатов экспертизы качества зерна, удовлетворяющих требованиям заявки, специалист лаборатории оформляет паспорт качества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паспорта качества зерна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, дубликат паспорта качества зерна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копия паспорта качества зерна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 заполняются разборчиво. Исправления в них производятся путем зачеркивания неверной записи, внесения записи «Исправленному верить» и проставления печати и подписи. Исправления показателей качества зерна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Паспорт качества зерна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код товарной номенклатуры внешнеэкономической деятельности (далее – ТН ВЭД);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число, месяц, год выдачи – месяц указывается прописью;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срок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отправитель – указывается наименование отправителя;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отправления – указывается наименование станции отправления;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наименование хлебоприемного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транспортное средство (склад) № – указывается номер автотранспорта, вагона, судна или склада;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масса – указывается масса партии в килограммах;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число мест – указывается для затаренных грузов или пишется «насыпью» – для бестарных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получатель – указывается наименование получателя 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пункт назначения – указывается наименование станции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нормативные документы по стандартизации и (или) контракт – указывается номер нормативного документа по стандартизации и (или) номер и дата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наименование культуры – указывается наименование культуры по нормативному документу по стандартизации на данный вид зерна, на кукурузу добавляют слова «в зерне» или «в початках», на зерновую смесь указывается состав смеси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тип – номер типа по стандарту проставляется римской цифрой. На смесь типов номера и их состав следует проставить в порядке преобладания;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подтип – номер подтипа проставляется арабской цифрой. На смесь подтипов указывают номера подтипов в порядке преобладания и их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класс – номер класса проставляется арабской цифрой согласно нормативному документу по стандартизации. Зерно, не удовлетворяющее нормам низшего класса по нормативному документу по стандартизации, определяют как «неклассное» с указанием признака неклассности. На зерно крупяных культур – следует указать «стандартное» или «нестандартное», если оно не отвечает требованиям нормативного документа по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цвет – дается характеристика цвета согласно нормативному документу по стандартизации. Обесцвеченная пшеница характеризуется степенью обесцвеченности, например: «обесцвеченная II степени», зерно потемневшее определяется как «потемневшая» или «потемневший»; твердая пшеница, имеющая отклонение по цвету за счет примеси мучнистых зерен – как «нетипичная по цвету»;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запах – указывается в соответствии с требованиями нормативного документа по стандартизации. Если требованиями заявки допускается наличие несвойственного запаха, следует указать наименование запаха;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зараженность – указывается наличие зараженности зерна вредителями хлебных запасов и степень зараженности. В случае отсутствия зараженности следует указать «не обнаружена»;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натура – проставляется в граммах с точностью до 1 грамма;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влажность – указывается фактическое содержание влаги с точностью, предусмотренной нормативным документом по стандартизации.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кукурузы в початках влажность зерна выражается дробью, где в числителе следует указать влажность зерна, в знаменателе – влажность стержня;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стекловидность – указывается на пшеницу и рис с точностью до 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массовая доля клейковины – на зерно пшеницы проставляется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сырой клейковины с точностью до 1 %; на пшеницу с неотмывающейся клейковиной – следует писать «неотмывающаяся»;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индекс клейковины – проставляется целым числом;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качество клейковины – указывается количество условных единиц (целых);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группа – пишется прописью (первая, вторая, третья), при «неотмывающейся» – в графе ставится прочерк;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сорная примесь – проставляется сумма фракций сорной примеси с точностью до 0,1 %;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зерновая (масличная) примесь – проставляется сумма фракций зерновой (масличной) примеси с точностью до 0,1 %.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сорная примесь или зерновая (масличная) примесь не обнаружена, следует указывать «0,0 %», а при наличии примеси менее 0,05 % – проставить фактическое количество, например: «0,04 %» или «0,01 %»;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число падения – указывается показатель числа падения в секундах и метод испытания;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белок – указывается содержание белка (протеина) на абсолютно сухое вещество с указанием метода испытания;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особые отметки – при необходимости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зерно подвергалось сушке – «просушено»;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газации и дегазации, наименование фумиганта (если зерно фумигировалось);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обнаружении в зерне металломагнитной примеси указывается ее масса с точностью до 1 миллиграмма в 1 килограмме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повреждении пшеницы клопом-черепашкой отмечается количество зерен, поврежденных этим вредителем, с точностью до 0,1 %;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 пшенице, просе примеси головневых зерен – их количество с точностью до 0,1 %;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дефектности (на зерно, имеющее солодовый, плеснево-затхлый, гнилостно-затхлый запах);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дополнительные показатели –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качества, не предусмотренные нормативным документом по стандартизации, но оговоренные в контракте, методика их испытаний и результаты с точностью, предусмотренной данной методикой испытания;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качества, предусмотренные нормативным документом по стандартизации, по которым отсутствуют графы в бланке паспорта качества зерна: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ячмень пивоваренный и другие зерновые культуры, поставляемые на солод и для спиртовой промышленности – указывается способность прорастания (на 5-й день) или жизнеспособность (ячмень пивоваренный) с точностью до 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гречиха, просо, рис и овес крупяной – указывается пленчатость с точностью до 0,1 %;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овес, просо и гречиха, отгружаемые для производства крупы – указывается содержание ядра с точностью до 0,1 %;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маслосемена конопли и льна-долгунца – указывается чистота с точностью до 0,1 %;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чечевица, горох, фасоль при наличии повреждения зерновками и листоверткой – отмечается количество поврежденных зерен с точностью до 0,01 %;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овес заготовляемый и кормовой – указывается содержание семян и зерен культурных растений по совокупности или порознь, в зависимости от требований нормативного документа по стандартизации, кроме того, на овес кормовой – наличие металломагнитной примеси с точностью до 1 миллиграмма на 1 килограмм и размер частиц;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кукуруза в початках – проставляется выход зерна с точностью до 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 – указывается наличие красных, пожелтевших и глютинозных зерен порознь с точностью до 0,1 %;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гречиха и овес крупяной – указывается количество экземпляров мертвых вредителей хлебных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просо – указывается содержание зерен с серой, темно-коричневой и черной окраской цветковых пленок с точностью до 0,1 %;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просо, овес и гречиха для детского питания – указывается номер сертификата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семена подсолнечника – указывается кислотное число масла с точностью до 0,1 миллиграмма гидроокиси калия;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люпин кормовой – указывается наличие алкалоидных семян люпина с точностью до 0,1 %;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овес крупяной – указывается суммарное содержание пшеницы, полбы, ржи и ячменя с точностью до 0,1 %;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овес заготовляемый и крупяной, гречиха, рис, предназначенные для детского питания – указывается кислотность с точностью до 1 градуса;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семена хлопчатника – указывается полная опушенность семян с точностью до 0,1 %;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наименование лаборатории, выдавшей паспорт качества зерна – указывается полное наименование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№ аттестата – указывается номер аттестата аккредитации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подпись – проставляется подпись специалиста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место печати (при наличии) – проставляется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лаборатории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Если нормативным документом по стандартизации и (или) контрактом не предусмотрен тип, подтип, класс или вышеуказанные показатели, то в соответствующей графе ставится прочерк.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выдаче паспорта качества зерна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Выдача паспорта качества зерна производится не позднее трех часов после проведения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Паспорт качества зерна выдается на каждую однородную партию зерна, отгружаемую в один адрес, одним видом транспортного средства (автомобиль, вагон, судно) или предназначенную к одновременному хранению.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качества зерна выдается на основании записей о проведенных испытаниях (протокол испытаний или прошнурованный, пронумерованный, скрепленный подписью заведующего лабораторией и заверенный печатью лаборатории журнал регистрации результатов испытаний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Оригинал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дубликат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паспорта качества зерна передаются заявителю. </w:t>
      </w:r>
      <w:r>
        <w:rPr>
          <w:rFonts w:ascii="Times New Roman"/>
          <w:b w:val="false"/>
          <w:i w:val="false"/>
          <w:color w:val="000000"/>
          <w:sz w:val="28"/>
        </w:rPr>
        <w:t>Копия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паспорта качества зерна остается в лаборатории и хранится в течение трех лет с момента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Срок действия паспорта качества зерна устанавливается лабораторией, но не превышает тридцать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Пробы зерна, упакованные и опечатанные специалистом лаборатории и представителем заявителя, хранятся в лаборатории в течение следующего срока: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отгруженные и хранящиеся партии – в течение срока действия паспорта качества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разногласиях по качеству – до полного завершения рассмотрения разногласий.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порядку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зерна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паспорта качества зерна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____________ 20___ года</w:t>
      </w:r>
    </w:p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на проведение экспертизы качества зерна № 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Телефон/факс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Просим провести экспертизу качества партии зерна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культуры)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массой ________ тонн, хранящейся на хлебоприемном предприятии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хлебоприемного предприятия)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предназначенной для отгрузки 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      (страна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станция назначения __________________, получатель 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Зерно, подлежащее экспертизе, должно соответствовать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(номер нормативного документа по стандартизации и (или) контракта)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Отгрузка производится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(дата отгрузки)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проб производится согласно 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      (номер стандарта)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Испытания проводятся по следующим показателям и методам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показателя)   (номер стандарта)   (условие контракта)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Обязуемся оплатить в соответствии с договором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расходы, связанные с процедурой экспертизы качества зерна,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ее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Принято: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(подпись, фамилия, имя, отчество (при его наличии),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руководителя, наименование лаборатории)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Дата: «___» ___________ 20___ года.</w:t>
      </w:r>
    </w:p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порядку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зерна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паспорта качества зерна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Журнал регистрации заявок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проведение экспертизы качества зерна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1036"/>
        <w:gridCol w:w="1584"/>
        <w:gridCol w:w="1459"/>
        <w:gridCol w:w="1534"/>
        <w:gridCol w:w="1260"/>
        <w:gridCol w:w="1758"/>
        <w:gridCol w:w="1285"/>
        <w:gridCol w:w="1512"/>
        <w:gridCol w:w="1287"/>
      </w:tblGrid>
      <w:tr>
        <w:trPr>
          <w:trHeight w:val="36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заявки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(фамилия, имя, отчество  (при его наличии)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 культуры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партии зерна, тонн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хлебоприемного  предприятия, на котором будет производиться отбор проб зерна (станция  отправления)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назначения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  имя,  отчество  (при его наличии) лица принявшего  заявку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об исполнении заявки</w:t>
            </w:r>
          </w:p>
        </w:tc>
      </w:tr>
      <w:tr>
        <w:trPr>
          <w:trHeight w:val="36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журнал прошнуровывается, пронумеровывается,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скрепляется подписью заведующего лабораторией и заверяется печатью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лаборатории.</w:t>
      </w:r>
    </w:p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порядку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зерна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паспорта качества зерна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браковки транспортного средства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хлебоприемного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специалиста лаборатории по экспертизе качества зерна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лаборатории, фамилия, имя,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заявителя_______________________________________,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хлебоприемного предприятия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(наименование хлебоприемного предприятия, должность,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установлено, что транспортные средства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и номера транспортных средств)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непригодны для транспортировки зерна ввиду наличия: посторонних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веществ, остатков зерна, постороннего запаха, зараженности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вредителями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лаборатории: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заявителя: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хлебоприемного предприятия: _____________________</w:t>
      </w:r>
    </w:p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порядку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зерна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паспорта качества зерна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 отбора проб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«___» _____________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Мною, специалистом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 (наименование лаборатории, фамилия, имя,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участием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представителя хлебоприемного предприятия)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присутствии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(должность, фамилия, имя, отчество (при его наличии)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отбора проб: наименование хлебоприемного предприятия)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отобраны пробы в соответствии с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(нормативный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проведения испытаний качества зерна по показателям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соответствие требованиям ___________ от партии массой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тонн, хранящейся в силосе № 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Пробы массой 2000 грамм отобраны от каждой вагонной партии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отгрузке зерна, упакованы в 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опечатаны и предназначаются для хранения в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лаборатории по экспертизе качества зерна)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один акт отбора проб может быть составлен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вагонные партии зерна, отгружаемые в течение одних суток одним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заявителем, по одному контракту, с указанием в акте отбора каждого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таро-места (вагона).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вагонов: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Проба массой 2000 грамм упакована в 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опечатана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(кем, как)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предназначается для отправки в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лаборатории по экспертизе качества зерна)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отбора проб: от _____ часов _____ минут до _____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Специалист: 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хлебоприемного предприятия: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заявителя: 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      (подпись) (фамилия,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его наличии)</w:t>
      </w:r>
    </w:p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порядку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зерна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паспорта качества зерна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Журнал регистрации проб зерна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051"/>
        <w:gridCol w:w="1750"/>
        <w:gridCol w:w="2039"/>
        <w:gridCol w:w="1894"/>
        <w:gridCol w:w="1750"/>
        <w:gridCol w:w="2328"/>
        <w:gridCol w:w="2209"/>
      </w:tblGrid>
      <w:tr>
        <w:trPr>
          <w:trHeight w:val="34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(фамилия, имя,  отчество (при его наличии)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транспортного  средства (склада)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партии, кг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хлебоприемного предприятия, на котором проводился отбор проб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  отчество  (при его наличии), подпись специалиста, принявшего пробу</w:t>
            </w:r>
          </w:p>
        </w:tc>
      </w:tr>
      <w:tr>
        <w:trPr>
          <w:trHeight w:val="34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журнал прошнуровывается, пронумеровывается,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скрепляется подписью заведующего лабораторией и заверяется печатью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лаборатории.</w:t>
      </w:r>
    </w:p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порядку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зерна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паспорта качества зерна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 отказе в выдаче паспорта качества зерна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Аккредитованная испытательная лаборатория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лаборатории)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Телефон/факс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заявку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имя, отчество (при его наличии), заявителя,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«___» __________ 20___ года, № __________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       (№ заявки)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экспертизы качества партии зерна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массой _______ тонн,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 (наименование культуры)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хранящейся на хлебоприемном предприятии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хлебоприемного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отказываем в ее удовлетворении по 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Заведующий лабораторией: 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  (подпись)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 Дата «___» ___________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Заявитель: 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 (подпись)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хлебоприемного предприятия: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 (подпись) (фамилия, имя, отчество (при его наличии)</w:t>
      </w:r>
    </w:p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порядку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зерна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паспорта качества зерна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Заявка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лаборатории по экспертизе качества зерна, направляющей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пробу на испытание)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(наименование лаборатории по экспертизе качества зерна, в которую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направляется проба)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провести испытание проб зерна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      (наименование культуры)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  (регистрационные номера проб)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показателям: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показателя и метод испытания)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лабораторией: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    (подпись) (фамилия,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Дата: «___» ___________ 20___ года.</w:t>
      </w:r>
    </w:p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порядку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зерна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паспорта качества зерна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Протокол испытаний № 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лаборатории по экспертизе качества зерна)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(№ аттестата аккредитации)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заявителя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культуры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Проба отобрана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      (кем, где)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Масса пробы ___ килограмм. Дата поступления «__» 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заявке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лаборатории по экспертизе качества зерна)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проведения испытания «___» _______________ 20___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0"/>
        <w:gridCol w:w="4328"/>
        <w:gridCol w:w="4952"/>
      </w:tblGrid>
      <w:tr>
        <w:trPr>
          <w:trHeight w:val="3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испытания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результат</w:t>
            </w:r>
          </w:p>
        </w:tc>
      </w:tr>
      <w:tr>
        <w:trPr>
          <w:trHeight w:val="3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Условия окружающей среды: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Температура окружающей среды, ___________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Относительная влажность, _________________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лабораторией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   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выдачи: «___» ___________ 20___ года.</w:t>
      </w:r>
    </w:p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порядку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зерна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паспорта качества зерна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Паспорт качества зерна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|__|__|__|__|__|__|__|__|__|__|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Код ТН ВЭД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Действителен до «___» ____________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Отправитель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отправления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хлебоприемного предприятия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 (склад) №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Масса ____________________ килограмм. Число мест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назначения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документы по стандартизации и (или) контракт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культуры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____________________ Подтип ______________ Класс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Цвет ______________. Запах _____________. Зараженность 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Натура ___ грамм/литр. Влажность ___ %. Стекловидность _____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Массовая доля клейковины ______ %. Индекс клейковины 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 клейковины ________ условных единиц. Группа 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Сорная примесь ___________________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Зерновая (масличная) примесь _______ %,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падения ______________ секунд. Белок _________________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Особые отметки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показатели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лаборатории, выдавшей паспорт качества зерна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аттестата __________________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 (при наличии)</w:t>
      </w:r>
    </w:p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порядку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зерна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паспорта качества зерна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Дубликат Паспорта качества зерна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|__|__|__|__|__|__|__|__|__|__|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Код ТН ВЭД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Действителен до «___» ____________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Отправитель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отправления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хлебоприемного предприятия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 (склад) №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Масса ____________________ килограмм. Число мест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назначения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документы по стандартизации и (или) контракт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культуры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____________________ Подтип ______________ Класс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Цвет _________. Запах _________. Зараженность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Натура ____ грамм/литр. Влажность ____ %. Стекловидность 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Массовая доля клейковины ________ %. Индекс клейковины 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 клейковины _______ условных единиц. Группа 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Сорная примесь ___________________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Зерновая (масличная) примесь _______ %,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падения ______________ секунд. Белок _________________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Особые отметки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показатели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лаборатории, выдавшей паспорт качества зерна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аттестата __________________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 (при наличии)</w:t>
      </w:r>
    </w:p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порядку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зерна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паспорта качества зерна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Копия Паспорта качества зерна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|__|__|__|__|__|__|__|__|__|__|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Код ТН ВЭД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Действителен до «___» ____________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Отправитель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отправления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хлебоприемного предприятия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 (склад) №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Масса ____________________ килограмм. Число мест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назначения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документы по стандартизации и (или) контракт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культуры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_______________ Подтип ___________ Класс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Цвет ___________. Запах ___________. Зараженность 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Натура ____ грамм/литр. Влажность ___ %. Стекловидность 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Массовая доля клейковины _______ %. Индекс клейковины 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 клейковины ________ условных единиц. Группа 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Сорная примесь ___________________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Зерновая (масличная) примесь _______ %,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падения ______________ секунд. Белок _________________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Особые отметки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показатели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лаборатории, выдавшей паспорт качества зерна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аттестата __________________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 (при наличии)</w:t>
      </w:r>
    </w:p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порядку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зерна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паспорта качества зерна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Журнал регистрации результатов испытаний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441"/>
        <w:gridCol w:w="1490"/>
        <w:gridCol w:w="1490"/>
        <w:gridCol w:w="2615"/>
        <w:gridCol w:w="2178"/>
        <w:gridCol w:w="1935"/>
        <w:gridCol w:w="2180"/>
      </w:tblGrid>
      <w:tr>
        <w:trPr>
          <w:trHeight w:val="52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(результаты другой лаборатории)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специалиста  проводившего испытания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паспорта качества  зерна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заявителя о получении паспорта качества зерна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журнал прошнуровывается, пронумеровывается,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скрепляется подписью заведующего лабораторией и заверяется печатью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