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c09b" w14:textId="d1ec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мая 2015 года № 644. Зарегистрирован в Министерстве юстиции Республики Казахстан 8 июля 2015 года № 11590. Утратил силу приказом Министра цифрового развития, инноваций и аэрокосмической промышленности Республики Казахстан от 20 ноября 2023 года № 558/НҚ.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20.11.2023 </w:t>
      </w:r>
      <w:r>
        <w:rPr>
          <w:rFonts w:ascii="Times New Roman"/>
          <w:b w:val="false"/>
          <w:i w:val="false"/>
          <w:color w:val="ff0000"/>
          <w:sz w:val="28"/>
        </w:rPr>
        <w:t>№ 558/НҚ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цифрового развития, инноваций и аэрокосмической промышленности РК от 20.04.2020 </w:t>
      </w:r>
      <w:r>
        <w:rPr>
          <w:rFonts w:ascii="Times New Roman"/>
          <w:b w:val="false"/>
          <w:i w:val="false"/>
          <w:color w:val="000000"/>
          <w:sz w:val="28"/>
        </w:rPr>
        <w:t>№ 151/НҚ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цифрового развития, инноваций и аэрокосмической промышленности РК от 13.04.2020 </w:t>
      </w:r>
      <w:r>
        <w:rPr>
          <w:rFonts w:ascii="Times New Roman"/>
          <w:b w:val="false"/>
          <w:i w:val="false"/>
          <w:color w:val="000000"/>
          <w:sz w:val="28"/>
        </w:rPr>
        <w:t>№ 135/НҚ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Министра цифрового развития, инноваций и аэрокосмической промышленности РК от 19.05.2020 </w:t>
      </w:r>
      <w:r>
        <w:rPr>
          <w:rFonts w:ascii="Times New Roman"/>
          <w:b w:val="false"/>
          <w:i w:val="false"/>
          <w:color w:val="000000"/>
          <w:sz w:val="28"/>
        </w:rPr>
        <w:t>№ 200/НҚ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эксплуатацию радиоэлектронных средств и высокочастотных устройств" согласно приложению 4 к настоящему приказу.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цифрового развития, инноваций и аэрокосмической промышленности РК от 13.04.2020 </w:t>
      </w:r>
      <w:r>
        <w:rPr>
          <w:rFonts w:ascii="Times New Roman"/>
          <w:b w:val="false"/>
          <w:i w:val="false"/>
          <w:color w:val="000000"/>
          <w:sz w:val="28"/>
        </w:rPr>
        <w:t>№ 135/НҚ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20.04.2020 </w:t>
      </w:r>
      <w:r>
        <w:rPr>
          <w:rFonts w:ascii="Times New Roman"/>
          <w:b w:val="false"/>
          <w:i w:val="false"/>
          <w:color w:val="000000"/>
          <w:sz w:val="28"/>
        </w:rPr>
        <w:t>№ 151/НҚ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19.05.2020 </w:t>
      </w:r>
      <w:r>
        <w:rPr>
          <w:rFonts w:ascii="Times New Roman"/>
          <w:b w:val="false"/>
          <w:i w:val="false"/>
          <w:color w:val="000000"/>
          <w:sz w:val="28"/>
        </w:rPr>
        <w:t>№ 200/НҚ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19 марта 2014 года № 202 "Об утверждении регламентов государственных услуг в области связи, оказываемых Министерством транспорта и коммуникаций Республики Казахстан" (зарегистрированный в Реестре государственной регистрации нормативных правовых актов за № 9337, опубликованный в газете "Казахстанская правда" от 19 июля 2014 года за № 139 (27760).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связи, информатизации и информации Министерства по инвестициям и развитию Республики Казахстан (Сарсенов С.С.)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644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предоставление услуг в области связи"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цифрового развития, инноваций и аэрокосмической промышленности РК от 20.04.2020 </w:t>
      </w:r>
      <w:r>
        <w:rPr>
          <w:rFonts w:ascii="Times New Roman"/>
          <w:b w:val="false"/>
          <w:i w:val="false"/>
          <w:color w:val="ff0000"/>
          <w:sz w:val="28"/>
        </w:rPr>
        <w:t>№ 151/НҚ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644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"Распределение ресурса нумерации и выделение номеров,</w:t>
      </w:r>
      <w:r>
        <w:br/>
      </w:r>
      <w:r>
        <w:rPr>
          <w:rFonts w:ascii="Times New Roman"/>
          <w:b/>
          <w:i w:val="false"/>
          <w:color w:val="000000"/>
        </w:rPr>
        <w:t>а также их изъятие"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цифрового развития, инноваций и аэрокосмической промышленности РК от 13.04.2020 </w:t>
      </w:r>
      <w:r>
        <w:rPr>
          <w:rFonts w:ascii="Times New Roman"/>
          <w:b w:val="false"/>
          <w:i w:val="false"/>
          <w:color w:val="ff0000"/>
          <w:sz w:val="28"/>
        </w:rPr>
        <w:t>№ 135/НҚ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644</w:t>
            </w:r>
          </w:p>
        </w:tc>
      </w:tr>
    </w:tbl>
    <w:bookmarkStart w:name="z5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радиочастотного спектра Республики Казахстан"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цифрового развития, инноваций и аэрокосмической промышленности РК от 19.05.2020 </w:t>
      </w:r>
      <w:r>
        <w:rPr>
          <w:rFonts w:ascii="Times New Roman"/>
          <w:b w:val="false"/>
          <w:i w:val="false"/>
          <w:color w:val="ff0000"/>
          <w:sz w:val="28"/>
        </w:rPr>
        <w:t>№ 200/НҚ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644</w:t>
            </w:r>
          </w:p>
        </w:tc>
      </w:tr>
    </w:tbl>
    <w:bookmarkStart w:name="z7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эксплуатацию радиоэлектронных</w:t>
      </w:r>
      <w:r>
        <w:br/>
      </w:r>
      <w:r>
        <w:rPr>
          <w:rFonts w:ascii="Times New Roman"/>
          <w:b/>
          <w:i w:val="false"/>
          <w:color w:val="000000"/>
        </w:rPr>
        <w:t>средств и высокочастотных устройств"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эксплуатацию радиоэлектронных средств и высокочастотных устройств" (далее – государственная услуга) оказывается территориальными подразделениями Комитета связи, информатизации и информации Министерства по инвестициям и развитию Республики Казахстан (далее – услугодатель).</w:t>
      </w:r>
    </w:p>
    <w:bookmarkEnd w:id="11"/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эксплуатацию радиоэлектронных средств и высокочастотных устройств (далее – разрешение на эксплуатацию РЭС и ВЧУ);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оказании государственной услуги.</w:t>
      </w:r>
    </w:p>
    <w:bookmarkStart w:name="z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4"/>
    <w:bookmarkStart w:name="z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(далее – заявка),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эксплуатацию радиоэлектронных средств и высокочастотных устройств" (далее – Стандарт государственной услуги), утвержденного приказом Министра по инвестициям и развитию Республики Казахстан от 30 апреля 2015 года № 531 "Об утверждении стандартов государственных услуг в области связи" (зарегистрированный в Реестре государственной регистрации нормативных правовых актов за № 11380).</w:t>
      </w:r>
    </w:p>
    <w:bookmarkEnd w:id="15"/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 работником канцелярии услугодателя с присвоением регистрационного номера и даты в течение пятнадцати минут (в случае подачи заявки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и отправление заявки на веб-портал "электронного правительства" www.egov.kz (далее – портал) ответственным исполнителем структурного подразделения услугодателя в течение часа (в случае подачи заявки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руководством услугодателя структурного подразделения и исполнителя, ответственного за рассмотрение заявки на портале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заявку на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 обеспечивает оформление разрешения на эксплуатацию РЭС и ВЧУ в течение пяти рабочих дней с момента поступления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обеспечивает мотивированный ответ об отказе в течение двух рабочих дней с момента поступления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руководством услугодателя результата оказания государственной услуги и направление его на портал в течение двух часов.</w:t>
      </w:r>
    </w:p>
    <w:bookmarkStart w:name="z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копирование электронной версии заявки в канцелярии услугодателя (в случае подачи заявки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обработанной заявки на портале (в случае подачи заявки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руководства услугодателя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 на портале ответственным исполнителем;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руководством услугодателя результата оказания государственной услуги на портале.</w:t>
      </w:r>
    </w:p>
    <w:bookmarkStart w:name="z8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8"/>
    <w:bookmarkStart w:name="z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услугодателя.</w:t>
      </w:r>
    </w:p>
    <w:bookmarkStart w:name="z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тридцати минут с момента поступления заявки от некоммерческого акционерного общества "Государственная корпорация "Правительство для граждан" (далее - Государственная корпорация), производит прием, вскрытие и регистрацию заявки в Единой системе электронного документооборота, копирование его электронной версии, и передачу их на рассмотрение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в течение часа с момента поступления заявки от работника канцелярии услугодателя, обрабатывает заявку и отправляет ее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в течение четырех часов с момента поступления заявки с портала поручает ее рассмотрение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трех рабочих дней обеспечивает оформление разрешения на эксплуатацию РЭС и ВЧУ;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согласовывает результат оказания государственной услуги в течение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в течение часа и направляет на портал.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по инвестициям и развитию РК от 12.02.2016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Описание порядка обращения в Государственную корпорацию</w:t>
      </w:r>
      <w:r>
        <w:br/>
      </w:r>
      <w:r>
        <w:rPr>
          <w:rFonts w:ascii="Times New Roman"/>
          <w:b/>
          <w:i w:val="false"/>
          <w:color w:val="000000"/>
        </w:rPr>
        <w:t>и (или) к иным услугодателям,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4 в редакции приказа Министра по инвестициям и развитию РК от 12.02.2016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Описание порядка обращения в Государственную корпорацию и длительность обработки запроса услугополучателя: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оказания государственной услуги услугополучатель обращается в Государственную корпорацию: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необходимости услугополучатель бронирует электронную очередь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копия которой вручается услугополучателю с отметкой о дате приема документов указанного Государственной корпорацией и датой планируемой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Государственной корпорации к услугодателю – в день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засвидетельственной доверенности) приведен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неполноты пакета документов, представляемых услугополучателем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оператор Государственной корпорации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cтандарту.</w:t>
      </w:r>
    </w:p>
    <w:bookmarkStart w:name="z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услуги, согласно приложению 1 к настоящему Регламенту.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 осуществляются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номер/бизнес идентификационный номер) (далее –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 подтверждения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информационную систему государственной базы данных "Е-лицензирование" (далее – ИС ГБД "Е-лицензирование")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документов услугополучателя действующему законодательству Республики Казахстан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случае имеющихся нарушений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 (разрешение), сформированной порталом. Электронный документ формируется с использованием ЭЦП уполномоченного лица услугодателя.</w:t>
      </w:r>
    </w:p>
    <w:bookmarkStart w:name="z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через Государственную корпорацию осуществляются следующим образом: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случае имеющихся нарушений в данных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– ШЭП) в информационных системах государственной базы данных "Физических лиц" (далее - ГБД ФЛ)/государственной базы данных "Юридических лиц" (далее - 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случае отсутствия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документов услугополучателя действующему законодательству Республики Казахстан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случае имеющихся нарушений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(разрешения)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Start w:name="z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услуги, а также описание порядка взаимодействия с Государственной корпорацией и порядок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высокочастотных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по инвестициям и развитию РК от 12.02.2016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Диаграмма № 1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систем, задействованных в оказании государственной услуги 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 xml:space="preserve">корпорацию 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817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высокочастотных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по инвестициям и развитию РК от 12.02.2016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0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эксплуатацию радиоэлектронных средств и</w:t>
      </w:r>
      <w:r>
        <w:br/>
      </w:r>
      <w:r>
        <w:rPr>
          <w:rFonts w:ascii="Times New Roman"/>
          <w:b/>
          <w:i w:val="false"/>
          <w:color w:val="000000"/>
        </w:rPr>
        <w:t xml:space="preserve">высокочастотных устройств" 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