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220" w14:textId="837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по охране животного мира, Правил их составления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18-04/279. Зарегистрирован в Министерстве юстиции Республики Казахстан 8 июля 2015 года № 11592.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актов государственного инспектора по охране животного мира: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об административном правонарушении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привлечении виновного лица к административной ответственности за нарушение законодательства Республики Казахстан в области охраны, воспроизводства и использования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об изъятии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и выдачи актов государственного инспектора по охране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22 апреля 2014 года № 141-ө "Об утверждении форм актов государственного инспектора по охране животного мира, Правил их составления и выдачи" (зарегистрированный в Реестре государственной регистрации нормативных правовых актов Республики Казахстан 23 мая 2014 года за № 9466, опубликованный в информационно-правовой системе "Әділет" 9 июня 2014 года).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_____Әкімшілік құқық бұзушылық туралы хаттама/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"____"____________201__жыл/год   ____сағат____минут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часов минут (толтырылған жері/ 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 толтырған адамның лауазымы, тегі және аты-жөні/Должность,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лица, составившего протокол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қозғалған тұлғаға қатысты мәлімет/ Сведения о лице,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үшін/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_____________________________________ Аты/Имя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аты/Отчество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Азаматтығы/Гражданство: __________________ Туған күні және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жері/Место жительства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атауы мен деректемелері: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орны/ место работы:____________________________________________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ұлты _________________Жеке басын куәландыратын құжат:________________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Национальность:    Документ удостоверяющий личность: (құжаттың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сериясы, нөмері,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күні, кім берді/наименование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документа, серия, номер,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Телефон/факс/ұялы байланыстың абоненттік нөмері:____________________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мекен жайы:________________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телефона/факса/сотовой связи:  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орналасқан жері:_____________________________________________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Телефон/факс/ұялы байланыстың абоненттік нөмері:____________________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мекен жайы:_______________________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телефона/факса/ сотовой связи:  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(қайта тіркеу) нөмері және күні: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___________________БЖН/БИН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жасаған әкімшілік құқық бұзушылықтары немесе (және)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соттылығының болуы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ранее совершенных административных правонарушениях или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судимости: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(жасалған күні,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кодексінің,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(әрі қарай – ӘҚБтК)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совершения,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 (далее – КоАП)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Қаралатын іс бойынша өндірісті жүргізу тілі белгіленсін:_____________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язык производства по рассматриваемому делу: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Әкiмшiлiк құқық бұзушылықтың жасалған орны, уақыты мен мәнi/Место,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совершения и существо административного правонарушения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___________________________________осылайша,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кодексі____________бабының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_________бөлігінде көзделген әкімшілік құқық бұзушылық жасалған. (әрі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қарай-ӘҚБтК)/тем самым совершено административное правонарушение,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статьей ______частью_______Кодекса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 (далее-КоАП)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іс бойынша өнідірске қатысушылар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мәліметтер: куә, куәгер, жеке (заңды) тұлғаның заңды өкілі,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қорғаушы, аудармашы (қажетінің астын сызу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участниках производства по делу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правонарушении: свидетель, понятой, законный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(юридического) лица, защитник, переводчик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(адамның тегі, аты-жөні және тұрғылықты жерінің мекенжайы/ фамилия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 лица, 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(адамның тегі, аты-жөні және тұрғылықты жерінің мекенжайы/ фамилия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 лица, 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 мен міндеттері түсіндірілді/ права и обязанности разъяснены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1.________________2.______________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(қолы/подпись)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не заңды тұлға өкілінің түсініктемесі: Объяснения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либо представителя юридического лица: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шешу үшін қажетті өзге де мәліметтер: Иные сведения,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разрешения дела: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(адамға қатысты қолданылған өндірісті қамтамасыз ету шарасы;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жалақысы жоқ, 16-дан бастап 18-ге дейінгі жастағы адамға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толтырылған жағдайда ата-аналарының немесе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алмастыратын адамдардың тегі, аты-жөні, тұрғылықты жері және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орны, атқаратын лауазымы және басқа да мәліметтер)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(мера пресечения производства которая применена в отношении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инициалы, место жительства и работы,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 или лиц, их заменяющих, в случае составления протокола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лица в возрасте от 16 до 18 лет, не имеющего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самостоятельного заработка и другие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Хаттамаға қоса беріледі: К протоколу прилагаются: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(құқық бұзушылық объекітісі болып табылатын, жануарлар дүниесінің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өнімдері мен объектілерінің және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бұзушылық құралы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табылатын, алынған құжаттар мен заттардың тізімі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сипаттамасы/ Перечень и описание продукции и объектов животного мира,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объектом правонарушения и документов и вещей,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орудием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қарау үшін: Для рассмотрения дела необходимо явиться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атауы/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_______________________мекен жайы бойынша 201__жыл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"___"________сағат___минут келу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Қолдары: хаттаманы толтырған адам/Подписи: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куә/свидетеля (ей) ___________________ куәгерлер/понятых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1.___________________2._____________________________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(қолы/подпись) (қолы/подпись)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Заңгерлік көмек қажет/қажет емес/В юридической помощи нуждаюсь/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нуждаюсь____________________________________________________________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(қажетінің асты сызылады/нужное подчеркнуть)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Аудармашы қажет/қажет емес (қажетінің асты сызылады)/_______________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переводчике нуждаюсь/не нуждаюсь (нужное подчеркнуть)(қолы/подпись)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Хаттамамен таныстым, көшірмесін алдым/ 201__жылғы "_____"___________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ознакомлен, Копию получил               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Менімен көрсетілген тұрғылықты мекенжайдың (тұратын жер),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орнының, ұялы байланыс абоненттік нөмерінің, электронды мекенжайдың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дұрыстығын растаймын және көрсетілген байланысқа жолдаған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(ескерту білдіру) тиісті және жеткілікті болып саналатындығымен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таныстым/ Подтверждаю, что указанное мною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(места нахождения), места работы, абонентского номера, сотовой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адреса достоверны и ознакомлен с тем, что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(извещение) направленное на указанные контакты, будет считаться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ӘҚБтК-нің 38-тарауында көзделген құқықтар мен міндеттер 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түсіндірілді./Права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разъяснены_______________________________________________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экологии, геологии и природных ресурсов РК от 23.06.2022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 тексеру актісі/Акт проверки № _____</w:t>
      </w:r>
    </w:p>
    <w:bookmarkEnd w:id="7"/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министрлігі/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(ведомства атауы/наименование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(аумақтық бөлімшенің атауы/наименование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"__" __________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(акті жасалған орын (ауыл, кент, қала, балық шаруашылығы су айдыны және (немесе) учаскесі/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акта (село, поселок,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Мен/Мною,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(лауазымы, тегі, аты,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проверка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(бұйрық немесе басқа нормативтік құжат/приказ или другой нормативный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негізінде/на соблюдение законодательства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субъектінің атауы/наименование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субъектінің басшысы, не оның өкілінің тегі, аты, әкесінің аты (ол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кезде)/фамилия, имя, отчество (при его наличии) руководителя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субъекта,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 факс: _________________ қатысты,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дүниесін қорғау, өсімін молайту және пайдалану саласындағы заңнаманы сақтауға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тексеріс жүргізілді.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Тескеру/Проверка проведена при участии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(лауазымы, тегі,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присутствии/қатысуларымен жүргізілді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(тексерілуші субъекті өкілінің лауазымы, тегі аты, әкесінің аты (ол болған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Тексеру/Проверка проведена: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жүргізілді (тексеру өткізу кезеңі және күні, орны/дата, место и период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кезінде мыналар анықталды/При проверке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таныстым/С актом ознакомлен 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аты-жөні, тексерілу өткізілген субъектінің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инициалы, подпись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(таныстыру парағынан бас тартқан жағдайда себебін көрсету/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таныстым/С актом ознакомлен 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(қатысқандардың қолы, тегі,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инициалы, подпись присутствовавших)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(таныстыру парағынан бас тартқан жағдайда себебін көрсету/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Қолдары/Подписи: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Актіні жасаған лауазымды тұлға/Должностного лица, составившего акт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Тексеріліп отырған субъектінің уәкілетті өкілі/Уполномоченного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данадан /Составлено в 2 экземплярах на ________ парақта жасалды/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дана/экземпляр первый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дана/экземпляр второй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Актімен таныстым және бір данасын алдым/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 и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субъектінің, не оның өкілінің қолы, тегі, аты, әкесінің аты (ол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кезде) /подпись, фамилия, (имя, отчество (при его наличии)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его представителя)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экологии, геологии и природных ресурсов РК от 23.06.2022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__________ об устранении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Министерство экологии, геологии и природных ресурсов Республики Казахстан</w:t>
      </w:r>
    </w:p>
    <w:bookmarkEnd w:id="9"/>
    <w:p>
      <w:pPr>
        <w:spacing w:after="0"/>
        <w:ind w:left="0"/>
        <w:jc w:val="both"/>
      </w:pPr>
      <w:bookmarkStart w:name="z24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объекта (село, поселок,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(и) инспектором (ами) по охране животного мира: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Акта проверки № ___________ от "___"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мира",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предписания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Настоящее предписание подлежит обязательному исполнению.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предприятия, организации направить в адрес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охраны, воспроизводства и использования животного мира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выполнению настоящего предписания.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невыполнение или ненадлежащее выполнение предписаний виновное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привлекается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получил ________________________________ "____"________ 20_года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_____</w:t>
      </w:r>
      <w:r>
        <w:br/>
      </w:r>
      <w:r>
        <w:rPr>
          <w:rFonts w:ascii="Times New Roman"/>
          <w:b/>
          <w:i w:val="false"/>
          <w:color w:val="000000"/>
        </w:rPr>
        <w:t>о запрещении или приостановлении хозяйственной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экологии, геологии и природных ресурсов РК от 23.06.2022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 о привлечении виновного лица к административной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нарушение законодательства Республики Казахстан в области охраны, воспроизводства и использования животного мира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рассмотрения дела)</w:t>
            </w:r>
          </w:p>
        </w:tc>
      </w:tr>
    </w:tbl>
    <w:p>
      <w:pPr>
        <w:spacing w:after="0"/>
        <w:ind w:left="0"/>
        <w:jc w:val="both"/>
      </w:pPr>
      <w:bookmarkStart w:name="z30" w:id="13"/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 природных ресурсов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дело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статью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идентификационный номер, сведения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месту жительства, место работы; для юридических лиц: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место нахождения, номер и дата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лица, идентификационный номер и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реквизиты) установил: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правонарушениях" определяю 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лиц: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привлекаемого к административной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статье ________ пункта _________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в размере ________ месячный расчетный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 в сумме ______________________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 должен быть внесен не позднее _______ рабочих дней, со дня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силу, на бюджетный счет № _______________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Казначейства Министерства финансов Республики Казахстан, код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государственных доходов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__________, бенефициар банка____________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вид принимаемого решения по результатам рассмотрения дела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 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(решения вопросов об изъятых вещах и документах, находившихся при физическом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и решения вопросов об изъятых документах и имуществе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может быть обжаловано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830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10 суток со дня вручения постановления, а лицом не участвовавшим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дела, в 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 один экземпляр постановления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экологии, геологии и природных ресурсов РК от 23.06.2022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 об изъятии огнестрельного оружия, использованного с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мира,</w:t>
      </w:r>
      <w:r>
        <w:br/>
      </w:r>
      <w:r>
        <w:rPr>
          <w:rFonts w:ascii="Times New Roman"/>
          <w:b/>
          <w:i w:val="false"/>
          <w:color w:val="000000"/>
        </w:rPr>
        <w:t>запрещенных орудий добывания и незаконно добытых объектов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и их продукции для временного хранения до вынесения судебного решения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принятия постановления)</w:t>
            </w:r>
          </w:p>
        </w:tc>
      </w:tr>
    </w:tbl>
    <w:p>
      <w:pPr>
        <w:spacing w:after="0"/>
        <w:ind w:left="0"/>
        <w:jc w:val="both"/>
      </w:pPr>
      <w:bookmarkStart w:name="z34" w:id="14"/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 природных ресурсов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дела об административном правонарушении,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(статьей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гражданство,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жительства, место работы, адрес, реквизиты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возбужденного на основании протокола № ___ от "__"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представленных материалов,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(обстоятельства изъятия огнестрельного оружия, использованного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мира, запрещенных орудий добывания и незаконно добытых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 их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правонарушениях" определяю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подразделения, фамилия, имя, отчество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вид, марка изъятого огнестрельного оружия, использованного с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мира, запрещенные орудия добывания и незаконно добытые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 их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может быть обжаловано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830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в течение 10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вручения постановления, а лицом, не участвовавшим в рассмотрении 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или его территориального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 один экземпляр постановления получил,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18-04/279</w:t>
            </w:r>
          </w:p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 и выдачи актов государственного инспектора</w:t>
      </w:r>
      <w:r>
        <w:br/>
      </w:r>
      <w:r>
        <w:rPr>
          <w:rFonts w:ascii="Times New Roman"/>
          <w:b/>
          <w:i w:val="false"/>
          <w:color w:val="000000"/>
        </w:rPr>
        <w:t>по охране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выдачи актов государственного инспектора по охране животного мира (далее - Правила) разработаны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определяют порядок их составления и выдачи.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использования животного мира государственными инспекторами по охране животного мира уполномоченного государственного органа в области охраны, воспроизводства и использования животного мира и территориальных подразделений, осуществляющими государственный контроль и надзор в области охраны, воспроизводства и использования животного мира, издаются следующие акты: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привлечении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виновного лица к административной ответственности за нарушение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изъятии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выдачи актов государственного инспектора по охране животного мира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выявления (обнаружения) факта административного правонарушения, государственный инспектор по охране животного мира оформляет протокол об административном правонарушении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правонарушении указываются сведения об изымаемых видах животных и (или) их частей и дериватов.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подлежащие изъятию животные и (или) их части и дериваты оставляются у лица, в отношении которого возбуждено дело об административном правонарушении, в протоколе делается соответствующая запись с указанием причины оставления.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наличия в незаконно добытой продукции видов животных, находящихся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животных", то делается соответствующая запись с указанием видового состава и количества (объема).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Физическому лицу, законному представителю юридического лица, в отношении которого составлен протокол об административном правонарушении, копия протокола об административном правонарушении вручается немедленно после его составления.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проверки государственным инспектором по охране животного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акт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экземплярах. Один экземпляр акта проверки выдается проверяемому субъекту, а другой находится у государственного инспектора по охране животного мира. В случае отсутствия нарушений в акте проверки производится соответствующая запись.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использовании животного мира государственными инспекторами по охране животного мира издается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Заместителя Премьер-Министра РК - Министра сельского хозяйства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(бездействия) государственного инспектора по охране животного мира могут быть обжалованы в вышестоящие органы и (или) в суд.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