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8da5" w14:textId="ad78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горно-металлургической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638. Зарегистрирован в Министерстве юстиции Республики Казахстан 9 июля 2015 года № 11601.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акта государственного контроля и оценки стоимости при вывозе с территории Республики Казахстан в страны, не входящие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акта государственного контроля при ввозе на территорию Республики Казахстан из стран, не входящих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18 июня 2014 года № 229 "Об утверждении регламентов государственных услуг, оказываемых Министерством индустрии и новых технологий Республики Казахстан в области обрабатывающей промышленности" (зарегистрированный в Реестре государственной регистрации нормативных правовых актов Республики Казахстан за № 9627, опубликованный 24 сентября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А.К.)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 xml:space="preserve"> развитию Республики Казахстан            А. </w:t>
      </w:r>
      <w:r>
        <w:rPr>
          <w:rFonts w:ascii="Times New Roman"/>
          <w:b w:val="false"/>
          <w:i/>
          <w:color w:val="000000"/>
          <w:sz w:val="28"/>
        </w:rPr>
        <w:t>Рау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постановке на специальный учет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 и индивидуальных предпринимателей, осуществляющих операции</w:t>
      </w:r>
      <w:r>
        <w:br/>
      </w:r>
      <w:r>
        <w:rPr>
          <w:rFonts w:ascii="Times New Roman"/>
          <w:b/>
          <w:i w:val="false"/>
          <w:color w:val="000000"/>
        </w:rPr>
        <w:t>с драгоценными металлами, за исключением изделий из них, и</w:t>
      </w:r>
      <w:r>
        <w:br/>
      </w:r>
      <w:r>
        <w:rPr>
          <w:rFonts w:ascii="Times New Roman"/>
          <w:b/>
          <w:i w:val="false"/>
          <w:color w:val="000000"/>
        </w:rPr>
        <w:t>сырьевыми товарами, содержащими драгоценные металлы"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 (далее – справка).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металлы", утвержденного приказом Министра по инвестициям и развитию Республики Казахстан от 30 апреля 2015 года № 564 (зарегистрированный в Реестре государственной регистрации нормативных правовых актов за № 11431).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работником канцелярии услугодателя с присвоением регистрационного номера и даты в течение пятнадцати минут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отправление заявления на портал работником канцелярии в течение одного часа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руководством услугодателя структурного подразделения и исполнителя, ответственного за рассмотрение заявки на портале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ответственным исполнителем услугодателя в течение четырех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внесение ответственным исполнителем результата оказания государственной услуги на согласование руководителю структурного подразделения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структурного подразделения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подписанного результата оказания государственной услуги в канцелярии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Справки услугополучателю в течение одного часа.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услугополучателя, необходимого для оказания государственной услуги, в канцелярии услугодателя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обработанного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резолюция руководства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Справки услугополучателю.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и порядок использования информационных систем в процессе оказания государственной услуги соответствует справочнику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</w:t>
      </w:r>
      <w:r>
        <w:br/>
      </w:r>
      <w:r>
        <w:rPr>
          <w:rFonts w:ascii="Times New Roman"/>
          <w:b/>
          <w:i w:val="false"/>
          <w:color w:val="000000"/>
        </w:rPr>
        <w:t>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государственной базы данных (далее – ИС ГБД)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(далее – ШЭП) в государственной базе данных физических лиц (далее – ГБД ФЛ)/государственной базе данных юридических лиц (далее –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документ), сформированной ИС ГБД "Е-лицензирование". Электронный документ формируется с использованием электронной цифровой подписи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– БИН))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документ), сформированного порталом. Электронный документ формируется с использованием ЭЦП уполномоченного лица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Функциональное взаимодействие портала в процессе оказания государственной услуги соответствует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учет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операции с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за исключением изделий из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сырьевыми товарами,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металлы"</w:t>
            </w:r>
          </w:p>
        </w:tc>
      </w:tr>
    </w:tbl>
    <w:bookmarkStart w:name="z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справки о постановке на специальный учет юридических лиц и</w:t>
      </w:r>
      <w:r>
        <w:br/>
      </w:r>
      <w:r>
        <w:rPr>
          <w:rFonts w:ascii="Times New Roman"/>
          <w:b/>
          <w:i w:val="false"/>
          <w:color w:val="000000"/>
        </w:rPr>
        <w:t>индивидуальных предпринимателей, осуществляющих операции с</w:t>
      </w:r>
      <w:r>
        <w:br/>
      </w:r>
      <w:r>
        <w:rPr>
          <w:rFonts w:ascii="Times New Roman"/>
          <w:b/>
          <w:i w:val="false"/>
          <w:color w:val="000000"/>
        </w:rPr>
        <w:t>драгоценными металлами, за исключением изделий из них, и</w:t>
      </w:r>
      <w:r>
        <w:br/>
      </w:r>
      <w:r>
        <w:rPr>
          <w:rFonts w:ascii="Times New Roman"/>
          <w:b/>
          <w:i w:val="false"/>
          <w:color w:val="000000"/>
        </w:rPr>
        <w:t>сырьевыми товарами, содержащими драгоценные металлы"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государственной услуги)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5819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учет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операции с драгоценными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за исключением изделий из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сырьевыми товарами,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металлы"</w:t>
            </w:r>
          </w:p>
        </w:tc>
      </w:tr>
    </w:tbl>
    <w:bookmarkStart w:name="z9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портала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веб-портал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638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</w:t>
      </w:r>
      <w:r>
        <w:br/>
      </w:r>
      <w:r>
        <w:rPr>
          <w:rFonts w:ascii="Times New Roman"/>
          <w:b/>
          <w:i w:val="false"/>
          <w:color w:val="000000"/>
        </w:rPr>
        <w:t>возможности (невозможности) и экономической целесообразности</w:t>
      </w:r>
      <w:r>
        <w:br/>
      </w:r>
      <w:r>
        <w:rPr>
          <w:rFonts w:ascii="Times New Roman"/>
          <w:b/>
          <w:i w:val="false"/>
          <w:color w:val="000000"/>
        </w:rPr>
        <w:t>(нецелесообразности) промышленного извлечения драгоценных</w:t>
      </w:r>
      <w:r>
        <w:br/>
      </w:r>
      <w:r>
        <w:rPr>
          <w:rFonts w:ascii="Times New Roman"/>
          <w:b/>
          <w:i w:val="false"/>
          <w:color w:val="000000"/>
        </w:rPr>
        <w:t>металлов из сырьевых товаров в Республике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(далее – заключение).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Казахстан", утвержденного приказом Министра по инвестициям и развитию Республики Казахстан от 30 апреля 2015 года № 564 (зарегистрированный в Реестре государственной регистрации нормативных правовых актов за № 11431).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работником канцелярии услугодателя с присвоением регистрационного номера и даты в течение пятнадцати минут 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отправление заявления на портал работником канцелярии в течение часа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руководством услугодателя структурного подразделения и исполнителя, ответственного за рассмотрение заявки на портале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ответственным исполнителем услугодателя в течение шести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внесение ответственным исполнителем результата оказания государственной услуги на согласование руководителю структурного подразделения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структурного подразделения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подписанного результата оказания государственной услуги в канцелярии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Заключения услугополучателю в течение одного часа.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услугополучателя, необходимого для оказания государственной услуги, в канцелярии услугодателя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обработанного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резолюция руководства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результата оказания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Заключения услугополучателю.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и порядок использования информационных систем в процессе оказания государственной услуги соответствует справочнику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</w:t>
      </w:r>
      <w:r>
        <w:br/>
      </w:r>
      <w:r>
        <w:rPr>
          <w:rFonts w:ascii="Times New Roman"/>
          <w:b/>
          <w:i w:val="false"/>
          <w:color w:val="000000"/>
        </w:rPr>
        <w:t>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государственной базы данных (далее – ИС ГБД)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(далее – ШЭП) в государственной базе данных физических лиц (далее – ГБД ФЛ)/государственной базе данных юридических лиц (далее –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документ), сформированной ИС ГБД "Е-лицензирование". Электронный документ формируется с использованием электронной цифровой подписи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– БИН))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документ), сформированного порталом. Электронный документ формируется с использованием ЭЦП уполномоченного лица услугодателя.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Функциональное взаимодействие портала в процессе оказания государственной услуги соответствует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(невозможности) и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(нецелесообразности)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извлечения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 из 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Республике Казахстан"</w:t>
            </w:r>
          </w:p>
        </w:tc>
      </w:tr>
    </w:tbl>
    <w:bookmarkStart w:name="z9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заключения о возможности (невозможности) и</w:t>
      </w:r>
      <w:r>
        <w:br/>
      </w:r>
      <w:r>
        <w:rPr>
          <w:rFonts w:ascii="Times New Roman"/>
          <w:b/>
          <w:i w:val="false"/>
          <w:color w:val="000000"/>
        </w:rPr>
        <w:t>экономической целесообразности (нецелесообразности)</w:t>
      </w:r>
      <w:r>
        <w:br/>
      </w:r>
      <w:r>
        <w:rPr>
          <w:rFonts w:ascii="Times New Roman"/>
          <w:b/>
          <w:i w:val="false"/>
          <w:color w:val="000000"/>
        </w:rPr>
        <w:t>промышленного извлечения драгоценных металлов из сырьевых</w:t>
      </w:r>
      <w:r>
        <w:br/>
      </w:r>
      <w:r>
        <w:rPr>
          <w:rFonts w:ascii="Times New Roman"/>
          <w:b/>
          <w:i w:val="false"/>
          <w:color w:val="000000"/>
        </w:rPr>
        <w:t>товаров в Республике Казахстан" (наименование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услуги) 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6454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(невозможности) и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(нецелесообразности)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извлечения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 из сырьевых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9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портала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веб-портал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638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</w:t>
      </w:r>
      <w:r>
        <w:br/>
      </w:r>
      <w:r>
        <w:rPr>
          <w:rFonts w:ascii="Times New Roman"/>
          <w:b/>
          <w:i w:val="false"/>
          <w:color w:val="000000"/>
        </w:rPr>
        <w:t>экономической нецелесообразности или невозможности</w:t>
      </w:r>
      <w:r>
        <w:br/>
      </w:r>
      <w:r>
        <w:rPr>
          <w:rFonts w:ascii="Times New Roman"/>
          <w:b/>
          <w:i w:val="false"/>
          <w:color w:val="000000"/>
        </w:rPr>
        <w:t>переработки сырьевых товаров, содержащих драгоценные</w:t>
      </w:r>
      <w:r>
        <w:br/>
      </w:r>
      <w:r>
        <w:rPr>
          <w:rFonts w:ascii="Times New Roman"/>
          <w:b/>
          <w:i w:val="false"/>
          <w:color w:val="000000"/>
        </w:rPr>
        <w:t>металлы,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 (далее – заключение).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Казахстан", утвержденного приказом Министра по инвестициям и развитию Республики Казахстан от 30 апреля 2015 года № 564 (зарегистрированный в Реестре государственной регистрации нормативных правовых актов за № 11431).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работником канцелярии услугодателя с присвоением регистрационного номера и даты в течение пятнадцати минут услугодателя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отправление заявления на портал работником канцелярии в течение одного часа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руководством услугодателя структурного подразделения и исполнителя, ответственного за рассмотрение заявки на портале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ответственным исполнителем услугодателя в течение шести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внесение ответственным исполнителем результата оказания государственной услуги на согласование руководителю структурного подразделения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структурного подразделения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подписанного результата оказания государственной услуги в канцелярии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Заключения услугополучателю в течение одного часа.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услугополучателя, необходимого для оказания государственной услуги, в канцелярии услугодателя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обработанного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резолюция руководства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Заключения услугополучателю.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и порядок использования информационных систем в процессе оказания государственной услуги соответствует справочнику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</w:t>
      </w:r>
      <w:r>
        <w:br/>
      </w:r>
      <w:r>
        <w:rPr>
          <w:rFonts w:ascii="Times New Roman"/>
          <w:b/>
          <w:i w:val="false"/>
          <w:color w:val="000000"/>
        </w:rPr>
        <w:t>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государственной базы данных (далее – ИС ГБД)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(далее – ШЭП) в государственной базе данных физических лиц (далее – ГБД ФЛ)/государственной базе данных юридических лиц (далее –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документ), сформированной ИС ГБД "Е-лицензирование". Электронный документ формируется с использованием электронной цифровой подписи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– БИН))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документ), сформированного порталом. Электронный документ формируется с использованием ЭЦП уполномоченного лица услугодателя.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Функциональное взаимодействие портала в процессе оказания государственной услуги соответствует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нецелесообразности или невозможности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 товаров, содержащих драгоценные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металлы, на территории Республики Казахстан"</w:t>
            </w:r>
          </w:p>
        </w:tc>
      </w:tr>
    </w:tbl>
    <w:bookmarkStart w:name="z9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об экономической нецелесообразности или</w:t>
      </w:r>
      <w:r>
        <w:br/>
      </w:r>
      <w:r>
        <w:rPr>
          <w:rFonts w:ascii="Times New Roman"/>
          <w:b/>
          <w:i w:val="false"/>
          <w:color w:val="000000"/>
        </w:rPr>
        <w:t>невозможности переработки сырьевых товаров, содержащих</w:t>
      </w:r>
      <w:r>
        <w:br/>
      </w:r>
      <w:r>
        <w:rPr>
          <w:rFonts w:ascii="Times New Roman"/>
          <w:b/>
          <w:i w:val="false"/>
          <w:color w:val="000000"/>
        </w:rPr>
        <w:t>драгоценные металлы,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государственной услуги) 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6200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экономической нецелесообразности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невозможности переработки 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содержащих драгоценные металлы,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</w:tbl>
    <w:bookmarkStart w:name="z9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портала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веб-портал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638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акта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контроля и оценки стоимости при вывозе с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в страны, не входящие в Таможенный союз драгоценных</w:t>
      </w:r>
      <w:r>
        <w:br/>
      </w:r>
      <w:r>
        <w:rPr>
          <w:rFonts w:ascii="Times New Roman"/>
          <w:b/>
          <w:i w:val="false"/>
          <w:color w:val="000000"/>
        </w:rPr>
        <w:t>металлов (за исключением изделий из них), лома и отходов</w:t>
      </w:r>
      <w:r>
        <w:br/>
      </w:r>
      <w:r>
        <w:rPr>
          <w:rFonts w:ascii="Times New Roman"/>
          <w:b/>
          <w:i w:val="false"/>
          <w:color w:val="000000"/>
        </w:rPr>
        <w:t>драгоценных металлов, экспорт которых осуществляется на</w:t>
      </w:r>
      <w:r>
        <w:br/>
      </w:r>
      <w:r>
        <w:rPr>
          <w:rFonts w:ascii="Times New Roman"/>
          <w:b/>
          <w:i w:val="false"/>
          <w:color w:val="000000"/>
        </w:rPr>
        <w:t>основании лицензий (без лицензии)"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акта государственного контроля и оценки стоимости при вывозе с территории Республики Казахстан в страны, не входящие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акт государственного контроля и оценки стоимости при вывозе с территории Республики Казахстан в страны, не входящие в Таможенный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(далее – акт).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акта государственного контроля и оценки стоимости при вывозе с территории Республики Казахстан в страны, не входящие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лицензии)", утвержденного приказом Министра по инвестициям и развитию Республики Казахстан от 30 апреля 2015 года № 564 (зарегистрированный в Реестре государственной регистрации нормативных правовых актов за № 11431).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работником канцелярии услугодателя с присвоением регистрационного номера и даты в течение пятнадцати минут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отправление заявления на портал работником канцелярии в течение одного часа (в случае подачи заявки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руководством услугодателя структурного подразделения и исполнителя, ответственного за рассмотрение заявки на портале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ответственным исполнителем услугодателя в течение четырех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внесение ответственным исполнителем результата оказания государственной услуги на согласование руководителю структурного подразделения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структурного подразделения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подписанного результата оказания государственной услуги в канцелярии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Акта услугополучателю в течение одного часа.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услугополучателя, необходимого для оказания государственной услуги, в канцелярии услугодателя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обработанного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резолюция руководства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Акта услугополучателю.</w:t>
      </w:r>
    </w:p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и порядок использования информационных систем в процессе оказания государственной услуги соответствует справочнику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государственной базы данных (далее – ИС ГБД)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(далее – ШЭП) в государственной базе данных физических лиц (далее – ГБД ФЛ)/государственной базе данных юридических лиц (далее –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документ), сформированной ИС ГБД "Е-лицензирование". Электронный документ формируется с использованием электронной цифровой подписи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– БИН))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документ), сформированного порталом. Электронный документ формируется с использованием ЭЦП уполномоченного лица услугодателя.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Функциональное взаимодействие портала в процессе оказания государственной услуги соответствует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стоимости при вывозе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страны, не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Таможенный союз драгоценных металлов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них), лома и отходов 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которых осуществляется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(без лицензии)"</w:t>
            </w:r>
          </w:p>
        </w:tc>
      </w:tr>
    </w:tbl>
    <w:bookmarkStart w:name="z10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акта государственного контроля и оценки стоимости при</w:t>
      </w:r>
      <w:r>
        <w:br/>
      </w:r>
      <w:r>
        <w:rPr>
          <w:rFonts w:ascii="Times New Roman"/>
          <w:b/>
          <w:i w:val="false"/>
          <w:color w:val="000000"/>
        </w:rPr>
        <w:t>вывозе с территории Республики Казахстан в страны, не входящие</w:t>
      </w:r>
      <w:r>
        <w:br/>
      </w:r>
      <w:r>
        <w:rPr>
          <w:rFonts w:ascii="Times New Roman"/>
          <w:b/>
          <w:i w:val="false"/>
          <w:color w:val="000000"/>
        </w:rPr>
        <w:t>в Таможенный союз драгоценных металлов (за исключением изделий</w:t>
      </w:r>
      <w:r>
        <w:br/>
      </w:r>
      <w:r>
        <w:rPr>
          <w:rFonts w:ascii="Times New Roman"/>
          <w:b/>
          <w:i w:val="false"/>
          <w:color w:val="000000"/>
        </w:rPr>
        <w:t>из них), лома и отходов драгоценных металлов, экспорт которых</w:t>
      </w:r>
      <w:r>
        <w:br/>
      </w:r>
      <w:r>
        <w:rPr>
          <w:rFonts w:ascii="Times New Roman"/>
          <w:b/>
          <w:i w:val="false"/>
          <w:color w:val="000000"/>
        </w:rPr>
        <w:t>осуществляется на основании лицензии (без лицензии)"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государственной услуги) 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7089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яо контроля и оценки стоимости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вывозе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страны, не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союз драгоценных металлов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них), лома и отходов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экспорт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лицензии (без лицензии)"</w:t>
            </w:r>
          </w:p>
        </w:tc>
      </w:tr>
    </w:tbl>
    <w:bookmarkStart w:name="z10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портала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веб-портал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638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акта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контроля при ввозе на территорию Республики Казахстан из стран,</w:t>
      </w:r>
      <w:r>
        <w:br/>
      </w:r>
      <w:r>
        <w:rPr>
          <w:rFonts w:ascii="Times New Roman"/>
          <w:b/>
          <w:i w:val="false"/>
          <w:color w:val="000000"/>
        </w:rPr>
        <w:t>не входящих в Таможенный союз драгоценных металлов (за</w:t>
      </w:r>
      <w:r>
        <w:br/>
      </w:r>
      <w:r>
        <w:rPr>
          <w:rFonts w:ascii="Times New Roman"/>
          <w:b/>
          <w:i w:val="false"/>
          <w:color w:val="000000"/>
        </w:rPr>
        <w:t>исключением изделий из них), лома и отходов драгоценных</w:t>
      </w:r>
      <w:r>
        <w:br/>
      </w:r>
      <w:r>
        <w:rPr>
          <w:rFonts w:ascii="Times New Roman"/>
          <w:b/>
          <w:i w:val="false"/>
          <w:color w:val="000000"/>
        </w:rPr>
        <w:t>металлов, экспорт которых осуществляется на основании лицензии</w:t>
      </w:r>
      <w:r>
        <w:br/>
      </w:r>
      <w:r>
        <w:rPr>
          <w:rFonts w:ascii="Times New Roman"/>
          <w:b/>
          <w:i w:val="false"/>
          <w:color w:val="000000"/>
        </w:rPr>
        <w:t>(без лицензии)"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акта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 (далее –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– услугодатель).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акт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оснований лицензии (без лицензии) (далее – акт).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акта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лицензии)", утвержденного приказом Министра по инвестициям и развитию Республики Казахстан от 30 апреля 2015 года № 564 (зарегистрированный в Реестре государственной регистрации нормативных правовых актов за № 11431).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работником канцелярии услугодателя с присвоением регистрационного номера и даты в течение пятнадцати минут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отправление заявления на портал работником канцелярии в течение одного часа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руководством услугодателя структурного подразделения и исполнителя, ответственного за рассмотрение заявки на портале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заявления ответственным исполнителем услугодателя в течение четырех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внесение ответственным исполнителем результата оказания государственной услуги на согласование руководителю структурного подразделения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структурного подразделения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подписанного результата оказания государственной услуги в канцелярии услугодателя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Акта услугополучателю в течение одного часа.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услугополучателя, необходимого для оказания государственной услуги, в канцелярии услугодателя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обработанного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ответственным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резолюция руководства услугодателя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услогодателя;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результата оказания государтвенной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Акта услугополучателю.</w:t>
      </w:r>
    </w:p>
    <w:bookmarkStart w:name="z10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и порядок использования информационных систем в процессе оказания государственной услуги соответствует справочнику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государственной базы данных (далее – ИС ГБД)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(далее – ШЭП) в государственной базе данных физических лиц (далее – ГБД ФЛ)/государственной базе данных юридических лиц (далее –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документ), сформированной ИС ГБД "Е-лицензирование". Электронный документ формируется с использованием электронной цифровой подписи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– БИН))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государственной услуги (электронный документ), сформированного порталом. Электронный документ формируется с использованием ЭЦП уполномоченного лица услугодателя.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Функциональное взаимодействие портала в процессе оказания государственной услуги соответствует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 контроля при ввозе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 из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входящих в Таможенный союз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(за исключением изделий из них),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которых осуществляется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(без лицензии)"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дача справки о</w:t>
      </w:r>
      <w:r>
        <w:br/>
      </w:r>
      <w:r>
        <w:rPr>
          <w:rFonts w:ascii="Times New Roman"/>
          <w:b/>
          <w:i w:val="false"/>
          <w:color w:val="000000"/>
        </w:rPr>
        <w:t>постановке на специальный учет юридических лиц и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предпринимателей, осуществляющих операции с драгоценными</w:t>
      </w:r>
      <w:r>
        <w:br/>
      </w:r>
      <w:r>
        <w:rPr>
          <w:rFonts w:ascii="Times New Roman"/>
          <w:b/>
          <w:i w:val="false"/>
          <w:color w:val="000000"/>
        </w:rPr>
        <w:t>металлами, за исключением изделий из них, и сырьевыми товарами,</w:t>
      </w:r>
      <w:r>
        <w:br/>
      </w:r>
      <w:r>
        <w:rPr>
          <w:rFonts w:ascii="Times New Roman"/>
          <w:b/>
          <w:i w:val="false"/>
          <w:color w:val="000000"/>
        </w:rPr>
        <w:t>содержащими драгоценные металлы"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государственной услуги) 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6454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 контроля при ввозе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 из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входящих в Таможенный союз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 из них),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экспорт которых осуществляется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лицензии (без лицензии)"</w:t>
            </w:r>
          </w:p>
        </w:tc>
      </w:tr>
    </w:tbl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портала в процессе                     оказания государственной услуги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веб-портал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