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a95b" w14:textId="3e7a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11 августа 2010 года № 622 "Об утверждении Правил констатации биологической смерти или необратимой гибели головного мозга (смерти мозга)"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8 июня 2015 года № 459. Зарегистрирован в Министерстве юстиции Республики Казахстан 10 июля 2015 года № 11621. Утратил силу приказом и.о. Министра здравоохранения Республики Казахстан от 27 октября 2020 года № ҚР ДСМ-156/2020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27.10.2020 </w:t>
      </w:r>
      <w:r>
        <w:rPr>
          <w:rFonts w:ascii="Times New Roman"/>
          <w:b w:val="false"/>
          <w:i w:val="false"/>
          <w:color w:val="ff0000"/>
          <w:sz w:val="28"/>
        </w:rPr>
        <w:t>№ ҚР ДСМ-156/2020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3 статьи 140 и</w:t>
      </w:r>
      <w:r>
        <w:rPr>
          <w:rFonts w:ascii="Times New Roman"/>
          <w:b w:val="false"/>
          <w:i w:val="false"/>
          <w:color w:val="000000"/>
          <w:sz w:val="28"/>
        </w:rPr>
        <w:t xml:space="preserve"> пунктом 10</w:t>
      </w:r>
      <w:r>
        <w:rPr>
          <w:rFonts w:ascii="Times New Roman"/>
          <w:b w:val="false"/>
          <w:i w:val="false"/>
          <w:color w:val="000000"/>
          <w:sz w:val="28"/>
        </w:rPr>
        <w:t xml:space="preserve"> статьи 169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w:t>
      </w:r>
      <w:r>
        <w:rPr>
          <w:rFonts w:ascii="Times New Roman"/>
          <w:b w:val="false"/>
          <w:i w:val="false"/>
          <w:color w:val="000000"/>
          <w:sz w:val="28"/>
        </w:rPr>
        <w:t xml:space="preserve"> приказ</w:t>
      </w:r>
      <w:r>
        <w:rPr>
          <w:rFonts w:ascii="Times New Roman"/>
          <w:b w:val="false"/>
          <w:i w:val="false"/>
          <w:color w:val="000000"/>
          <w:sz w:val="28"/>
        </w:rPr>
        <w:t xml:space="preserve"> исполняющего обязанности Министр здравоохранения Республики Казахстан от 11 августа 2010 года № 622 "Об утверждении Правил констатации биологической смерти или необратимой гибели головного мозга (смерти мозга)" (зарегистрирован в Реестре государственной регистрации нормативных правовых актов за № 6449, опубликован в газете "Казахстанская правда" от 2 октября 2010 года № 260-261 (26321-26322)), следующие изменения:</w:t>
      </w:r>
    </w:p>
    <w:bookmarkEnd w:id="1"/>
    <w:bookmarkStart w:name="z4" w:id="2"/>
    <w:p>
      <w:pPr>
        <w:spacing w:after="0"/>
        <w:ind w:left="0"/>
        <w:jc w:val="both"/>
      </w:pPr>
      <w:r>
        <w:rPr>
          <w:rFonts w:ascii="Times New Roman"/>
          <w:b w:val="false"/>
          <w:i w:val="false"/>
          <w:color w:val="000000"/>
          <w:sz w:val="28"/>
        </w:rPr>
        <w:t>
      заголовок изложить в следующей редакции: "Об утверждении Правил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констатации биологической смерти или необратимой гибели головного мозга (смерти мозга)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5" w:id="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4"/>
    <w:bookmarkStart w:name="z6"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8 июня 2015 года № 459.</w:t>
            </w:r>
            <w:r>
              <w:br/>
            </w: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11 августа 2010 года № 622</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констатации биологической смерти или необратимой гибели</w:t>
      </w:r>
      <w:r>
        <w:br/>
      </w:r>
      <w:r>
        <w:rPr>
          <w:rFonts w:ascii="Times New Roman"/>
          <w:b/>
          <w:i w:val="false"/>
          <w:color w:val="000000"/>
        </w:rPr>
        <w:t>головного мозга (смерти мозга), и прекращения искусственных мер</w:t>
      </w:r>
      <w:r>
        <w:br/>
      </w:r>
      <w:r>
        <w:rPr>
          <w:rFonts w:ascii="Times New Roman"/>
          <w:b/>
          <w:i w:val="false"/>
          <w:color w:val="000000"/>
        </w:rPr>
        <w:t>по поддержанию жизненно важных функций органов после</w:t>
      </w:r>
      <w:r>
        <w:br/>
      </w:r>
      <w:r>
        <w:rPr>
          <w:rFonts w:ascii="Times New Roman"/>
          <w:b/>
          <w:i w:val="false"/>
          <w:color w:val="000000"/>
        </w:rPr>
        <w:t>констатации биологической смерти или необратимой гибели</w:t>
      </w:r>
      <w:r>
        <w:br/>
      </w:r>
      <w:r>
        <w:rPr>
          <w:rFonts w:ascii="Times New Roman"/>
          <w:b/>
          <w:i w:val="false"/>
          <w:color w:val="000000"/>
        </w:rPr>
        <w:t>головного мозга (смерти мозга)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порядок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(далее - Правила).</w:t>
      </w:r>
    </w:p>
    <w:p>
      <w:pPr>
        <w:spacing w:after="0"/>
        <w:ind w:left="0"/>
        <w:jc w:val="both"/>
      </w:pPr>
      <w:r>
        <w:rPr>
          <w:rFonts w:ascii="Times New Roman"/>
          <w:b w:val="false"/>
          <w:i w:val="false"/>
          <w:color w:val="000000"/>
          <w:sz w:val="28"/>
        </w:rPr>
        <w:t>
      2. В настоящих Правилах используются следующие термины определения:</w:t>
      </w:r>
    </w:p>
    <w:p>
      <w:pPr>
        <w:spacing w:after="0"/>
        <w:ind w:left="0"/>
        <w:jc w:val="both"/>
      </w:pPr>
      <w:r>
        <w:rPr>
          <w:rFonts w:ascii="Times New Roman"/>
          <w:b w:val="false"/>
          <w:i w:val="false"/>
          <w:color w:val="000000"/>
          <w:sz w:val="28"/>
        </w:rPr>
        <w:t>
      1) актуальный донор - человек с констатированной биологической смертью и (или) необратимой гибелью головного мозга, при продолжающихся искусственных мерах по поддержанию жизненно важных функций органов, наличием согласия и отсутствием медицинских противопоказаний к изъятию тканей (части ткани), органов (части органов) для трансплантации;</w:t>
      </w:r>
    </w:p>
    <w:p>
      <w:pPr>
        <w:spacing w:after="0"/>
        <w:ind w:left="0"/>
        <w:jc w:val="both"/>
      </w:pPr>
      <w:r>
        <w:rPr>
          <w:rFonts w:ascii="Times New Roman"/>
          <w:b w:val="false"/>
          <w:i w:val="false"/>
          <w:color w:val="000000"/>
          <w:sz w:val="28"/>
        </w:rPr>
        <w:t>
      2) кондиционирование органов и тканей - это комплекс мероприятий по поддержанию показателей гемодинамики трупного донора с целью защиты органов от ишемии;</w:t>
      </w:r>
    </w:p>
    <w:p>
      <w:pPr>
        <w:spacing w:after="0"/>
        <w:ind w:left="0"/>
        <w:jc w:val="both"/>
      </w:pPr>
      <w:r>
        <w:rPr>
          <w:rFonts w:ascii="Times New Roman"/>
          <w:b w:val="false"/>
          <w:i w:val="false"/>
          <w:color w:val="000000"/>
          <w:sz w:val="28"/>
        </w:rPr>
        <w:t>
      3) донор потенциальный - человек с констатированной биологической смертью или необратимой гибелью головного мозга (смерти мозга);</w:t>
      </w:r>
    </w:p>
    <w:p>
      <w:pPr>
        <w:spacing w:after="0"/>
        <w:ind w:left="0"/>
        <w:jc w:val="both"/>
      </w:pPr>
      <w:r>
        <w:rPr>
          <w:rFonts w:ascii="Times New Roman"/>
          <w:b w:val="false"/>
          <w:i w:val="false"/>
          <w:color w:val="000000"/>
          <w:sz w:val="28"/>
        </w:rPr>
        <w:t>
      4) донорский стационар - медицинская организация, осуществляющая комплекс мероприятий по кондиционированию и подготовке трупного донор (кадавера) к изъятию тканей (части ткани) и (или) органов (части органов);</w:t>
      </w:r>
    </w:p>
    <w:p>
      <w:pPr>
        <w:spacing w:after="0"/>
        <w:ind w:left="0"/>
        <w:jc w:val="both"/>
      </w:pPr>
      <w:r>
        <w:rPr>
          <w:rFonts w:ascii="Times New Roman"/>
          <w:b w:val="false"/>
          <w:i w:val="false"/>
          <w:color w:val="000000"/>
          <w:sz w:val="28"/>
        </w:rPr>
        <w:t>
      5) смерть мозга - состояние полного и необратимого прекращения всех функций головного мозга, регистрируемое при работающем сердце и принудительной вентиляции легких. Смерть мозга приравнивается к смерти человека;</w:t>
      </w:r>
    </w:p>
    <w:p>
      <w:pPr>
        <w:spacing w:after="0"/>
        <w:ind w:left="0"/>
        <w:jc w:val="both"/>
      </w:pPr>
      <w:r>
        <w:rPr>
          <w:rFonts w:ascii="Times New Roman"/>
          <w:b w:val="false"/>
          <w:i w:val="false"/>
          <w:color w:val="000000"/>
          <w:sz w:val="28"/>
        </w:rPr>
        <w:t>
      6) региональный трансплантационный координатор - врач, организатор, обеспечивающий взаимодействие медицинских организаций в области трансплантации тканей (части ткани) и (или) органов (части органов) в областных центрах и городах республиканского значения, являющийся штатным сотрудником организации, отвечающей за координацию службы трансплантации региона;</w:t>
      </w:r>
    </w:p>
    <w:p>
      <w:pPr>
        <w:spacing w:after="0"/>
        <w:ind w:left="0"/>
        <w:jc w:val="both"/>
      </w:pPr>
      <w:r>
        <w:rPr>
          <w:rFonts w:ascii="Times New Roman"/>
          <w:b w:val="false"/>
          <w:i w:val="false"/>
          <w:color w:val="000000"/>
          <w:sz w:val="28"/>
        </w:rPr>
        <w:t>
      7) стационарный трансплантационный координатор - врач,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w:t>
      </w:r>
    </w:p>
    <w:p>
      <w:pPr>
        <w:spacing w:after="0"/>
        <w:ind w:left="0"/>
        <w:jc w:val="both"/>
      </w:pPr>
      <w:r>
        <w:rPr>
          <w:rFonts w:ascii="Times New Roman"/>
          <w:b w:val="false"/>
          <w:i w:val="false"/>
          <w:color w:val="000000"/>
          <w:sz w:val="28"/>
        </w:rPr>
        <w:t>
      8) учреждение "Республиканский координационный центр по трансплантации" - медицинская организация которая осуществляет координацию службы трансплантации в РК (далее - РКЦТ).</w:t>
      </w:r>
    </w:p>
    <w:p>
      <w:pPr>
        <w:spacing w:after="0"/>
        <w:ind w:left="0"/>
        <w:jc w:val="both"/>
      </w:pPr>
      <w:r>
        <w:rPr>
          <w:rFonts w:ascii="Times New Roman"/>
          <w:b w:val="false"/>
          <w:i w:val="false"/>
          <w:color w:val="000000"/>
          <w:sz w:val="28"/>
        </w:rPr>
        <w:t>
      3. Настоящие Правила не распространяется на установление смерти мозга у детей.</w:t>
      </w:r>
    </w:p>
    <w:p>
      <w:pPr>
        <w:spacing w:after="0"/>
        <w:ind w:left="0"/>
        <w:jc w:val="left"/>
      </w:pPr>
      <w:r>
        <w:rPr>
          <w:rFonts w:ascii="Times New Roman"/>
          <w:b/>
          <w:i w:val="false"/>
          <w:color w:val="000000"/>
        </w:rPr>
        <w:t xml:space="preserve"> 2. Порядок констатации биологической смерти или необратимой</w:t>
      </w:r>
      <w:r>
        <w:br/>
      </w:r>
      <w:r>
        <w:rPr>
          <w:rFonts w:ascii="Times New Roman"/>
          <w:b/>
          <w:i w:val="false"/>
          <w:color w:val="000000"/>
        </w:rPr>
        <w:t>гибели головного мозга (смерти мозга)</w:t>
      </w:r>
    </w:p>
    <w:p>
      <w:pPr>
        <w:spacing w:after="0"/>
        <w:ind w:left="0"/>
        <w:jc w:val="both"/>
      </w:pPr>
      <w:r>
        <w:rPr>
          <w:rFonts w:ascii="Times New Roman"/>
          <w:b w:val="false"/>
          <w:i w:val="false"/>
          <w:color w:val="000000"/>
          <w:sz w:val="28"/>
        </w:rPr>
        <w:t>
      4. Биологическая смерть представляет собой прекращение жизнедеятельности организма, при котором жизненно важные функции необратимо угасли. Биологическая смерть констатируется медицинским работником на основании совокупности следующих признаков:</w:t>
      </w:r>
    </w:p>
    <w:p>
      <w:pPr>
        <w:spacing w:after="0"/>
        <w:ind w:left="0"/>
        <w:jc w:val="both"/>
      </w:pPr>
      <w:r>
        <w:rPr>
          <w:rFonts w:ascii="Times New Roman"/>
          <w:b w:val="false"/>
          <w:i w:val="false"/>
          <w:color w:val="000000"/>
          <w:sz w:val="28"/>
        </w:rPr>
        <w:t>
      1) остановки сердечной деятельности;</w:t>
      </w:r>
    </w:p>
    <w:p>
      <w:pPr>
        <w:spacing w:after="0"/>
        <w:ind w:left="0"/>
        <w:jc w:val="both"/>
      </w:pPr>
      <w:r>
        <w:rPr>
          <w:rFonts w:ascii="Times New Roman"/>
          <w:b w:val="false"/>
          <w:i w:val="false"/>
          <w:color w:val="000000"/>
          <w:sz w:val="28"/>
        </w:rPr>
        <w:t>
      2) прекращения дыхания;</w:t>
      </w:r>
    </w:p>
    <w:p>
      <w:pPr>
        <w:spacing w:after="0"/>
        <w:ind w:left="0"/>
        <w:jc w:val="both"/>
      </w:pPr>
      <w:r>
        <w:rPr>
          <w:rFonts w:ascii="Times New Roman"/>
          <w:b w:val="false"/>
          <w:i w:val="false"/>
          <w:color w:val="000000"/>
          <w:sz w:val="28"/>
        </w:rPr>
        <w:t>
      3) прекращения функций центральной нервной системы.</w:t>
      </w:r>
    </w:p>
    <w:p>
      <w:pPr>
        <w:spacing w:after="0"/>
        <w:ind w:left="0"/>
        <w:jc w:val="both"/>
      </w:pPr>
      <w:r>
        <w:rPr>
          <w:rFonts w:ascii="Times New Roman"/>
          <w:b w:val="false"/>
          <w:i w:val="false"/>
          <w:color w:val="000000"/>
          <w:sz w:val="28"/>
        </w:rPr>
        <w:t>
      5. Для установления диагноза смерти мозга необходимо наличие следующих клинических признаков в совокупности:</w:t>
      </w:r>
    </w:p>
    <w:p>
      <w:pPr>
        <w:spacing w:after="0"/>
        <w:ind w:left="0"/>
        <w:jc w:val="both"/>
      </w:pPr>
      <w:r>
        <w:rPr>
          <w:rFonts w:ascii="Times New Roman"/>
          <w:b w:val="false"/>
          <w:i w:val="false"/>
          <w:color w:val="000000"/>
          <w:sz w:val="28"/>
        </w:rPr>
        <w:t>
      1) полное и устойчивое отсутствия сознания;</w:t>
      </w:r>
    </w:p>
    <w:p>
      <w:pPr>
        <w:spacing w:after="0"/>
        <w:ind w:left="0"/>
        <w:jc w:val="both"/>
      </w:pPr>
      <w:r>
        <w:rPr>
          <w:rFonts w:ascii="Times New Roman"/>
          <w:b w:val="false"/>
          <w:i w:val="false"/>
          <w:color w:val="000000"/>
          <w:sz w:val="28"/>
        </w:rPr>
        <w:t>
      2) устойчивое отсутствие самостоятельного дыхания при отключении аппарата искусственной вентиляции легких;</w:t>
      </w:r>
    </w:p>
    <w:p>
      <w:pPr>
        <w:spacing w:after="0"/>
        <w:ind w:left="0"/>
        <w:jc w:val="both"/>
      </w:pPr>
      <w:r>
        <w:rPr>
          <w:rFonts w:ascii="Times New Roman"/>
          <w:b w:val="false"/>
          <w:i w:val="false"/>
          <w:color w:val="000000"/>
          <w:sz w:val="28"/>
        </w:rPr>
        <w:t>
      3) атония всех мышц;</w:t>
      </w:r>
    </w:p>
    <w:p>
      <w:pPr>
        <w:spacing w:after="0"/>
        <w:ind w:left="0"/>
        <w:jc w:val="both"/>
      </w:pPr>
      <w:r>
        <w:rPr>
          <w:rFonts w:ascii="Times New Roman"/>
          <w:b w:val="false"/>
          <w:i w:val="false"/>
          <w:color w:val="000000"/>
          <w:sz w:val="28"/>
        </w:rPr>
        <w:t>
      4) исчезновение любых реакций на внешнее раздражение и любых видов рефлексов, (отсутствие реакции на сильные болевые раздражения в области тригеминальных точек, корнеальных, окулоцефалических, окуловестибулярных фарингеальных, трахеальных), замыкающихся выше уровня спинного мозга:</w:t>
      </w:r>
    </w:p>
    <w:p>
      <w:pPr>
        <w:spacing w:after="0"/>
        <w:ind w:left="0"/>
        <w:jc w:val="both"/>
      </w:pPr>
      <w:r>
        <w:rPr>
          <w:rFonts w:ascii="Times New Roman"/>
          <w:b w:val="false"/>
          <w:i w:val="false"/>
          <w:color w:val="000000"/>
          <w:sz w:val="28"/>
        </w:rPr>
        <w:t>
      для вызывания окулоцефалических рефлексов врач занимает положены изголовья кровати так, чтобы голова больного удерживалась между кистями врача, а большие пальцы приподнимали веки. Голова поворачивается на 90 градусов в одну сторону и удерживается в этом положении 3-4 секунд, затем в противоположную сторону на то же время. Если при поворотах головы движений глаз не происходит и они стойко сохраняют срединное положение, то это свидетельствует об отсутствии окулоцефалических рефлексов;</w:t>
      </w:r>
    </w:p>
    <w:p>
      <w:pPr>
        <w:spacing w:after="0"/>
        <w:ind w:left="0"/>
        <w:jc w:val="both"/>
      </w:pPr>
      <w:r>
        <w:rPr>
          <w:rFonts w:ascii="Times New Roman"/>
          <w:b w:val="false"/>
          <w:i w:val="false"/>
          <w:color w:val="000000"/>
          <w:sz w:val="28"/>
        </w:rPr>
        <w:t>
      окулоцефалические рефлексы не исследуются при наличии или при подозрении на травматическое повреждение шейного отдела позвоночника;</w:t>
      </w:r>
    </w:p>
    <w:p>
      <w:pPr>
        <w:spacing w:after="0"/>
        <w:ind w:left="0"/>
        <w:jc w:val="both"/>
      </w:pPr>
      <w:r>
        <w:rPr>
          <w:rFonts w:ascii="Times New Roman"/>
          <w:b w:val="false"/>
          <w:i w:val="false"/>
          <w:color w:val="000000"/>
          <w:sz w:val="28"/>
        </w:rPr>
        <w:t>
      для исследования окуловестибулярных рефлексов проводится двусторонняя калорическая проба. До ее проведения проводится процедура подтверждения отсутствие перфорации барабанных перепонок. Голову больного поднимают на 30 градусов выше горизонтального уровня. В наружный слуховой проход вводится катетер малых размеров, производится медленное орошение наружного слухового прохода холодной водой (температура +20</w:t>
      </w:r>
      <w:r>
        <w:rPr>
          <w:rFonts w:ascii="Times New Roman"/>
          <w:b w:val="false"/>
          <w:i w:val="false"/>
          <w:color w:val="000000"/>
          <w:vertAlign w:val="superscript"/>
        </w:rPr>
        <w:t>о</w:t>
      </w:r>
      <w:r>
        <w:rPr>
          <w:rFonts w:ascii="Times New Roman"/>
          <w:b w:val="false"/>
          <w:i w:val="false"/>
          <w:color w:val="000000"/>
          <w:sz w:val="28"/>
        </w:rPr>
        <w:t>С, 100 миллилитров) в течение 10 секунд. При сохранной функции ствола головного мозга через 20-25 секунд появляется нистагм или отклонение глаз в сторону медленного компонента нистагма. Отсутствие нистагма или отклонения глазных яблок при калорической пробе, выполненное с двух сторон, свидетельствует об отсутствии окуловестибулярных рефлексов;</w:t>
      </w:r>
    </w:p>
    <w:p>
      <w:pPr>
        <w:spacing w:after="0"/>
        <w:ind w:left="0"/>
        <w:jc w:val="both"/>
      </w:pPr>
      <w:r>
        <w:rPr>
          <w:rFonts w:ascii="Times New Roman"/>
          <w:b w:val="false"/>
          <w:i w:val="false"/>
          <w:color w:val="000000"/>
          <w:sz w:val="28"/>
        </w:rPr>
        <w:t>
      исследование фарингеальных и трахеальных рефлексов производят путем движения эндотрахеальной трубки в трахее и верхних дыхательных путях, а также при продвижении катетера в бронхах для аспирации секрета.</w:t>
      </w:r>
    </w:p>
    <w:p>
      <w:pPr>
        <w:spacing w:after="0"/>
        <w:ind w:left="0"/>
        <w:jc w:val="both"/>
      </w:pPr>
      <w:r>
        <w:rPr>
          <w:rFonts w:ascii="Times New Roman"/>
          <w:b w:val="false"/>
          <w:i w:val="false"/>
          <w:color w:val="000000"/>
          <w:sz w:val="28"/>
        </w:rPr>
        <w:t>
      5) устойчивое расширение и ареактивность зрачков и их фиксация в среднем положении, (при этом должно быть известно, что никакие препараты расширяющие зрачки, не применялись, глазные яблоки неподвижны);</w:t>
      </w:r>
    </w:p>
    <w:p>
      <w:pPr>
        <w:spacing w:after="0"/>
        <w:ind w:left="0"/>
        <w:jc w:val="both"/>
      </w:pPr>
      <w:r>
        <w:rPr>
          <w:rFonts w:ascii="Times New Roman"/>
          <w:b w:val="false"/>
          <w:i w:val="false"/>
          <w:color w:val="000000"/>
          <w:sz w:val="28"/>
        </w:rPr>
        <w:t>
      6) тенденция к гипотензии - 80 миллиметров ртутного столба (далее - мм рт.ст.) и ниже, спонтанная гипотермия;</w:t>
      </w:r>
    </w:p>
    <w:p>
      <w:pPr>
        <w:spacing w:after="0"/>
        <w:ind w:left="0"/>
        <w:jc w:val="both"/>
      </w:pPr>
      <w:r>
        <w:rPr>
          <w:rFonts w:ascii="Times New Roman"/>
          <w:b w:val="false"/>
          <w:i w:val="false"/>
          <w:color w:val="000000"/>
          <w:sz w:val="28"/>
        </w:rPr>
        <w:t>
      отсутствие самостоятельного дыхания. Регистрация отсутствия дыхания не допускается простым отключением от аппарата искусственной вентиляции легких (далее - ИВЛ), так как развивающаяся при этом гипоксия оказывает вредное влияние на организм и, прежде всего, на мозг и сердце. Отключение больного от аппарата ИВЛ производится с помощью разъединительного теста (тест апноэтической оксигенации).</w:t>
      </w:r>
    </w:p>
    <w:p>
      <w:pPr>
        <w:spacing w:after="0"/>
        <w:ind w:left="0"/>
        <w:jc w:val="both"/>
      </w:pPr>
      <w:r>
        <w:rPr>
          <w:rFonts w:ascii="Times New Roman"/>
          <w:b w:val="false"/>
          <w:i w:val="false"/>
          <w:color w:val="000000"/>
          <w:sz w:val="28"/>
        </w:rPr>
        <w:t>
      Разъединительный тест проводится после того, как получены результаты по подпунктам 1) - 6) части первой настоящего пункта. Тест состоит из трех элементов:</w:t>
      </w:r>
    </w:p>
    <w:p>
      <w:pPr>
        <w:spacing w:after="0"/>
        <w:ind w:left="0"/>
        <w:jc w:val="both"/>
      </w:pPr>
      <w:r>
        <w:rPr>
          <w:rFonts w:ascii="Times New Roman"/>
          <w:b w:val="false"/>
          <w:i w:val="false"/>
          <w:color w:val="000000"/>
          <w:sz w:val="28"/>
        </w:rPr>
        <w:t>
      для мониторинга газового состава крови (РаО и РаСО) канюлируется одна из артерий конечности;</w:t>
      </w:r>
    </w:p>
    <w:p>
      <w:pPr>
        <w:spacing w:after="0"/>
        <w:ind w:left="0"/>
        <w:jc w:val="both"/>
      </w:pPr>
      <w:r>
        <w:rPr>
          <w:rFonts w:ascii="Times New Roman"/>
          <w:b w:val="false"/>
          <w:i w:val="false"/>
          <w:color w:val="000000"/>
          <w:sz w:val="28"/>
        </w:rPr>
        <w:t>
      перед отсоединением вентилятора в течение 10-15 минут проводить ИВЛ режиме, обеспечивающем нормокапнию (РаСО - 35-45 мм рт.ст.) и гипероксию (РаО не менее 200 мм рт.ст) - FiO = 1,0 (то есть 100% кислород), подобранная VE (МВЛ - минутная вентиляция легких), оптимальный PEEP (ПКЭД положительное конечное экспираторное давление);</w:t>
      </w:r>
    </w:p>
    <w:p>
      <w:pPr>
        <w:spacing w:after="0"/>
        <w:ind w:left="0"/>
        <w:jc w:val="both"/>
      </w:pPr>
      <w:r>
        <w:rPr>
          <w:rFonts w:ascii="Times New Roman"/>
          <w:b w:val="false"/>
          <w:i w:val="false"/>
          <w:color w:val="000000"/>
          <w:sz w:val="28"/>
        </w:rPr>
        <w:t>
      после выполнения действий, предусмотренных абзацами третьим  и четвертым настоящего подпункта аппарат ИВЛ отключают и в эндотрахеальную или трахеостомическую трубку подают увлажненный 100% кислород со скоростью 6 литров в минуту. В это время происходит накопление эндогенной углекислоты, контролируемое путем забора проб артериальной крови. Этапы контроля газов крови:</w:t>
      </w:r>
    </w:p>
    <w:p>
      <w:pPr>
        <w:spacing w:after="0"/>
        <w:ind w:left="0"/>
        <w:jc w:val="both"/>
      </w:pPr>
      <w:r>
        <w:rPr>
          <w:rFonts w:ascii="Times New Roman"/>
          <w:b w:val="false"/>
          <w:i w:val="false"/>
          <w:color w:val="000000"/>
          <w:sz w:val="28"/>
        </w:rPr>
        <w:t>
      до начала теста в условиях ИВЛ;</w:t>
      </w:r>
    </w:p>
    <w:p>
      <w:pPr>
        <w:spacing w:after="0"/>
        <w:ind w:left="0"/>
        <w:jc w:val="both"/>
      </w:pPr>
      <w:r>
        <w:rPr>
          <w:rFonts w:ascii="Times New Roman"/>
          <w:b w:val="false"/>
          <w:i w:val="false"/>
          <w:color w:val="000000"/>
          <w:sz w:val="28"/>
        </w:rPr>
        <w:t>
      через 10-15 минут после начала ИВЛ 100% кислородом;</w:t>
      </w:r>
    </w:p>
    <w:p>
      <w:pPr>
        <w:spacing w:after="0"/>
        <w:ind w:left="0"/>
        <w:jc w:val="both"/>
      </w:pPr>
      <w:r>
        <w:rPr>
          <w:rFonts w:ascii="Times New Roman"/>
          <w:b w:val="false"/>
          <w:i w:val="false"/>
          <w:color w:val="000000"/>
          <w:sz w:val="28"/>
        </w:rPr>
        <w:t>
      сразу после отключения от ИВЛ, далее через каждые 10 минут пока РаСО не достигнет 60 мм рт.ст. Если при этих или более высоких значениях РаСО спонтанные дыхательные движения не восстанавливаются, разъединительный тест свидетельствует об отсутствии функций дыхательного центра ствола головного мозга. При появлении минимальных дыхательных движений ИВЛ немедленно возобновляется.</w:t>
      </w:r>
    </w:p>
    <w:p>
      <w:pPr>
        <w:spacing w:after="0"/>
        <w:ind w:left="0"/>
        <w:jc w:val="both"/>
      </w:pPr>
      <w:r>
        <w:rPr>
          <w:rFonts w:ascii="Times New Roman"/>
          <w:b w:val="false"/>
          <w:i w:val="false"/>
          <w:color w:val="000000"/>
          <w:sz w:val="28"/>
        </w:rPr>
        <w:t>
      6. Диагноз смерти мозга не рассматривается до тех пор, пока не исключены следующие воздействия:</w:t>
      </w:r>
    </w:p>
    <w:p>
      <w:pPr>
        <w:spacing w:after="0"/>
        <w:ind w:left="0"/>
        <w:jc w:val="both"/>
      </w:pPr>
      <w:r>
        <w:rPr>
          <w:rFonts w:ascii="Times New Roman"/>
          <w:b w:val="false"/>
          <w:i w:val="false"/>
          <w:color w:val="000000"/>
          <w:sz w:val="28"/>
        </w:rPr>
        <w:t>
      1) интоксикации, включая лекарственные;</w:t>
      </w:r>
    </w:p>
    <w:p>
      <w:pPr>
        <w:spacing w:after="0"/>
        <w:ind w:left="0"/>
        <w:jc w:val="both"/>
      </w:pPr>
      <w:r>
        <w:rPr>
          <w:rFonts w:ascii="Times New Roman"/>
          <w:b w:val="false"/>
          <w:i w:val="false"/>
          <w:color w:val="000000"/>
          <w:sz w:val="28"/>
        </w:rPr>
        <w:t>
      2) первичную гипотермию;</w:t>
      </w:r>
    </w:p>
    <w:p>
      <w:pPr>
        <w:spacing w:after="0"/>
        <w:ind w:left="0"/>
        <w:jc w:val="both"/>
      </w:pPr>
      <w:r>
        <w:rPr>
          <w:rFonts w:ascii="Times New Roman"/>
          <w:b w:val="false"/>
          <w:i w:val="false"/>
          <w:color w:val="000000"/>
          <w:sz w:val="28"/>
        </w:rPr>
        <w:t>
      3) гиповолемический шок;</w:t>
      </w:r>
    </w:p>
    <w:p>
      <w:pPr>
        <w:spacing w:after="0"/>
        <w:ind w:left="0"/>
        <w:jc w:val="both"/>
      </w:pPr>
      <w:r>
        <w:rPr>
          <w:rFonts w:ascii="Times New Roman"/>
          <w:b w:val="false"/>
          <w:i w:val="false"/>
          <w:color w:val="000000"/>
          <w:sz w:val="28"/>
        </w:rPr>
        <w:t>
      4) метаболические эндокринные комы;</w:t>
      </w:r>
    </w:p>
    <w:p>
      <w:pPr>
        <w:spacing w:after="0"/>
        <w:ind w:left="0"/>
        <w:jc w:val="both"/>
      </w:pPr>
      <w:r>
        <w:rPr>
          <w:rFonts w:ascii="Times New Roman"/>
          <w:b w:val="false"/>
          <w:i w:val="false"/>
          <w:color w:val="000000"/>
          <w:sz w:val="28"/>
        </w:rPr>
        <w:t>
      5) применение наркотизирующих средств и миорелаксантов.</w:t>
      </w:r>
    </w:p>
    <w:p>
      <w:pPr>
        <w:spacing w:after="0"/>
        <w:ind w:left="0"/>
        <w:jc w:val="both"/>
      </w:pPr>
      <w:r>
        <w:rPr>
          <w:rFonts w:ascii="Times New Roman"/>
          <w:b w:val="false"/>
          <w:i w:val="false"/>
          <w:color w:val="000000"/>
          <w:sz w:val="28"/>
        </w:rPr>
        <w:t>
      7. После выявления клинических признаков, описанных в подпунктах 1)-7) пункта 5 настоящих Правил, выполняются дополнительные тесты.</w:t>
      </w:r>
    </w:p>
    <w:p>
      <w:pPr>
        <w:spacing w:after="0"/>
        <w:ind w:left="0"/>
        <w:jc w:val="both"/>
      </w:pPr>
      <w:r>
        <w:rPr>
          <w:rFonts w:ascii="Times New Roman"/>
          <w:b w:val="false"/>
          <w:i w:val="false"/>
          <w:color w:val="000000"/>
          <w:sz w:val="28"/>
        </w:rPr>
        <w:t>
      8. Электроэнцефалограмма (далее - ЭЭГ) проводится для подтверждение клинического диагноза смерти мозга во всех ситуациях, где имеются сложности в установлении травм или подозрении на травму шейного отдела позвоночника перфорации барабанных перепонок. Панангиография магистральных артерий головы проводится для укорочения необходимой продолжительности наблюдения.</w:t>
      </w:r>
    </w:p>
    <w:p>
      <w:pPr>
        <w:spacing w:after="0"/>
        <w:ind w:left="0"/>
        <w:jc w:val="both"/>
      </w:pPr>
      <w:r>
        <w:rPr>
          <w:rFonts w:ascii="Times New Roman"/>
          <w:b w:val="false"/>
          <w:i w:val="false"/>
          <w:color w:val="000000"/>
          <w:sz w:val="28"/>
        </w:rPr>
        <w:t>
      За электрическое молчание мозга принимается запись ЭЭГ, в которой амплитуда активности от пика до пика не превышает 2 микровольт (далее мкВ), при записи от скальповых электродов с расстоянием между ними не меньше 10 сантиметров и при сопротивлении до 10 килоом (далее - кОм), но не меньше 100 Ом. Используются игольчатые электроды, не менее 8 расположенные по системе "10 - 20%", и 2 ушных электрода. Межэлектродное сопротивление должно быть не менее 100 Ом и не более 10 кОм, межэлектродное расстояние - не менее 10 сантиметров. Определяется сохранности коммутаций и отсутствия непредумышленного или умышленного создания электродных артефактов. Запись проводится на каналах энцефалографа с постоянной времени не менее 0,3 секунд при чувствительности не больше 2 мкВ/миллиметр (верхняя граница полосы пропускания частот не ниже 30 герц). Используются аппараты, имеющие не менее 8 каналов. ЭЭГ регистрируется при би- и монополярных отведениях. Электрическое молчание коры мозга в этих условиях должно сохраняться не менее 30 минут непрерывной регистрации. При наличии сомнений в электрическом молчании мозга необходима повторная регистрация ЭЭГ. Оценка реактивности ЭЭГ на свет, громкий звук и боль: общее время стимуляции световыми вспышками, звуковыми стимулами и болевыми раздражениями не менее 10 минут. Источник вспышек, подаваемых с частотой от 1 до 30 Гц, должен находиться на расстоянии 20 сантиметров от глаз. Интенсивность звуковых раздражителей (щелчков) - 100 децибел. Динамик находится около уха больного. Стимулы максимальной интенсивности генерируются стандартными фото- и фоностимуляторами. Для болевых раздражений применяются сильные уколы кожи иглой.</w:t>
      </w:r>
    </w:p>
    <w:p>
      <w:pPr>
        <w:spacing w:after="0"/>
        <w:ind w:left="0"/>
        <w:jc w:val="both"/>
      </w:pPr>
      <w:r>
        <w:rPr>
          <w:rFonts w:ascii="Times New Roman"/>
          <w:b w:val="false"/>
          <w:i w:val="false"/>
          <w:color w:val="000000"/>
          <w:sz w:val="28"/>
        </w:rPr>
        <w:t>
      9. При определении отсутствия мозгового кровообращения производится контрастная двукратная панангиография четырех магистральных сосудов головы (общие сонные и позвоночные артерии) с интервалом не менее 30 минут. Среднее артериальное давление во время ангиографии должно быть не менее 80 мм ртутного столба.</w:t>
      </w:r>
    </w:p>
    <w:p>
      <w:pPr>
        <w:spacing w:after="0"/>
        <w:ind w:left="0"/>
        <w:jc w:val="both"/>
      </w:pPr>
      <w:r>
        <w:rPr>
          <w:rFonts w:ascii="Times New Roman"/>
          <w:b w:val="false"/>
          <w:i w:val="false"/>
          <w:color w:val="000000"/>
          <w:sz w:val="28"/>
        </w:rPr>
        <w:t>
      10. Если при ангиографии выявляется, что ни одна из внутримозговых артерий не заполняется контрастным веществом, то это свидетельствует о прекращении мозгового кровообращения.</w:t>
      </w:r>
    </w:p>
    <w:p>
      <w:pPr>
        <w:spacing w:after="0"/>
        <w:ind w:left="0"/>
        <w:jc w:val="both"/>
      </w:pPr>
      <w:r>
        <w:rPr>
          <w:rFonts w:ascii="Times New Roman"/>
          <w:b w:val="false"/>
          <w:i w:val="false"/>
          <w:color w:val="000000"/>
          <w:sz w:val="28"/>
        </w:rPr>
        <w:t>
      11. При первичном поражении мозга для установления клинической картины смерти мозга длительность наблюдения составляет не менее 6 часов с момента первого установления клинических признаков, описанных в пункте 5 настоящих Правил.</w:t>
      </w:r>
    </w:p>
    <w:p>
      <w:pPr>
        <w:spacing w:after="0"/>
        <w:ind w:left="0"/>
        <w:jc w:val="both"/>
      </w:pPr>
      <w:r>
        <w:rPr>
          <w:rFonts w:ascii="Times New Roman"/>
          <w:b w:val="false"/>
          <w:i w:val="false"/>
          <w:color w:val="000000"/>
          <w:sz w:val="28"/>
        </w:rPr>
        <w:t>
      12. Все клинические признаки, указанные в пункте 5 настоящих Правил являются основанием для констатации смерти мозга при условии, если они сохраняются в течение не менее 12 часов и если по истечению этого времени на ЭЭГ зарегистрировано полное отсутствие спонтанной и вызванное электрической активности мозга. При невозможности использования ЭЭГ срок наблюдения продлевается до 24 часов.</w:t>
      </w:r>
    </w:p>
    <w:p>
      <w:pPr>
        <w:spacing w:after="0"/>
        <w:ind w:left="0"/>
        <w:jc w:val="both"/>
      </w:pPr>
      <w:r>
        <w:rPr>
          <w:rFonts w:ascii="Times New Roman"/>
          <w:b w:val="false"/>
          <w:i w:val="false"/>
          <w:color w:val="000000"/>
          <w:sz w:val="28"/>
        </w:rPr>
        <w:t>
      13. При вторичном поражении мозга для установления клиническое картины смерти мозга длительность наблюдения составляет не менее 24 часов с момента первого установления клинических признаков, описанных в пункте 5 настоящих Правил.</w:t>
      </w:r>
    </w:p>
    <w:p>
      <w:pPr>
        <w:spacing w:after="0"/>
        <w:ind w:left="0"/>
        <w:jc w:val="both"/>
      </w:pPr>
      <w:r>
        <w:rPr>
          <w:rFonts w:ascii="Times New Roman"/>
          <w:b w:val="false"/>
          <w:i w:val="false"/>
          <w:color w:val="000000"/>
          <w:sz w:val="28"/>
        </w:rPr>
        <w:t>
      14. При интоксикациях длительность наблюдения увеличивается до 72 часов или в течение 24 часов после исчезновения токсических веществ в крови, что документируется данными лабораторных исследований.</w:t>
      </w:r>
    </w:p>
    <w:p>
      <w:pPr>
        <w:spacing w:after="0"/>
        <w:ind w:left="0"/>
        <w:jc w:val="both"/>
      </w:pPr>
      <w:r>
        <w:rPr>
          <w:rFonts w:ascii="Times New Roman"/>
          <w:b w:val="false"/>
          <w:i w:val="false"/>
          <w:color w:val="000000"/>
          <w:sz w:val="28"/>
        </w:rPr>
        <w:t>
      15. Период наблюдения может быть сокращен, если сразу же после установления клинических признаков смерти мозга проводится панангиография магистральных артерий головы трижды в течение 30 минут, который регистрирует прекращение мозгового кровообращения, при этом регистрации ЭЭГ не обязательна.</w:t>
      </w:r>
    </w:p>
    <w:p>
      <w:pPr>
        <w:spacing w:after="0"/>
        <w:ind w:left="0"/>
        <w:jc w:val="both"/>
      </w:pPr>
      <w:r>
        <w:rPr>
          <w:rFonts w:ascii="Times New Roman"/>
          <w:b w:val="false"/>
          <w:i w:val="false"/>
          <w:color w:val="000000"/>
          <w:sz w:val="28"/>
        </w:rPr>
        <w:t>
      16. При наличии клинических признаков смерти мозга, могут наблюдаться спинальные автоматизмы и рефлексы, указанные в приложении 1 к настоящим Правилам.</w:t>
      </w:r>
    </w:p>
    <w:p>
      <w:pPr>
        <w:spacing w:after="0"/>
        <w:ind w:left="0"/>
        <w:jc w:val="both"/>
      </w:pPr>
      <w:r>
        <w:rPr>
          <w:rFonts w:ascii="Times New Roman"/>
          <w:b w:val="false"/>
          <w:i w:val="false"/>
          <w:color w:val="000000"/>
          <w:sz w:val="28"/>
        </w:rPr>
        <w:t>
      17. В течение контрольного срока больной находится под постоянным наблюдением с периодичностью неврологического осмотра не реже, чем 1 раз в два часа при 12 и 24 часовом сроке наблюдения и не реже 3 часов при 3-х суточном сроке наблюдения.</w:t>
      </w:r>
    </w:p>
    <w:p>
      <w:pPr>
        <w:spacing w:after="0"/>
        <w:ind w:left="0"/>
        <w:jc w:val="both"/>
      </w:pPr>
      <w:r>
        <w:rPr>
          <w:rFonts w:ascii="Times New Roman"/>
          <w:b w:val="false"/>
          <w:i w:val="false"/>
          <w:color w:val="000000"/>
          <w:sz w:val="28"/>
        </w:rPr>
        <w:t>
      18. Заключение о констатации смерти мозга принимается комиссией врачей в составе лечащего врача-анестезиолога-реаниматолога с опытом работы по реанимации не менее 5 лет и невропатолога с аналогичным стажем работы по специальности. При проведении специальных исследований (регистрация электроэнцефалографией, ангиография) в состав комиссии включается соответствующий специалист, с опытом работы по специальности не менее 5 лет, в том числе и приглашаемые из других медицинских организаций на консультативной основе. Заключение утверждается заведующим отделением реанимации или лицом, исполняющим его обязанности. Члены комиссии составляют и подписывают заключение о констатации смерти мозга по форме согласно приложению 2 к настоящие Правилам.</w:t>
      </w:r>
    </w:p>
    <w:p>
      <w:pPr>
        <w:spacing w:after="0"/>
        <w:ind w:left="0"/>
        <w:jc w:val="both"/>
      </w:pPr>
      <w:r>
        <w:rPr>
          <w:rFonts w:ascii="Times New Roman"/>
          <w:b w:val="false"/>
          <w:i w:val="false"/>
          <w:color w:val="000000"/>
          <w:sz w:val="28"/>
        </w:rPr>
        <w:t>
      19. Назначение состава комиссии и утверждение заключения о констатации смерти мозга осуществляется заведующим реанимационным отделением, где находится больной, а во время его отсутствия - ответственным дежурным врачом медицинской организации.</w:t>
      </w:r>
    </w:p>
    <w:p>
      <w:pPr>
        <w:spacing w:after="0"/>
        <w:ind w:left="0"/>
        <w:jc w:val="both"/>
      </w:pPr>
      <w:r>
        <w:rPr>
          <w:rFonts w:ascii="Times New Roman"/>
          <w:b w:val="false"/>
          <w:i w:val="false"/>
          <w:color w:val="000000"/>
          <w:sz w:val="28"/>
        </w:rPr>
        <w:t>
      20. Основным документом констатации смерти является заключение о констатации смерти мозга, на основании, которого прекращаются реанимационные мероприятия.</w:t>
      </w:r>
    </w:p>
    <w:p>
      <w:pPr>
        <w:spacing w:after="0"/>
        <w:ind w:left="0"/>
        <w:jc w:val="left"/>
      </w:pPr>
      <w:r>
        <w:rPr>
          <w:rFonts w:ascii="Times New Roman"/>
          <w:b/>
          <w:i w:val="false"/>
          <w:color w:val="000000"/>
        </w:rPr>
        <w:t xml:space="preserve"> 3. Прекращение искусственных мер по поддержанию жизненно важных</w:t>
      </w:r>
      <w:r>
        <w:br/>
      </w:r>
      <w:r>
        <w:rPr>
          <w:rFonts w:ascii="Times New Roman"/>
          <w:b/>
          <w:i w:val="false"/>
          <w:color w:val="000000"/>
        </w:rPr>
        <w:t>функций органов после констатации биологической смерти или</w:t>
      </w:r>
      <w:r>
        <w:br/>
      </w:r>
      <w:r>
        <w:rPr>
          <w:rFonts w:ascii="Times New Roman"/>
          <w:b/>
          <w:i w:val="false"/>
          <w:color w:val="000000"/>
        </w:rPr>
        <w:t>необратимой гибели головного мозга (смерти мозга)</w:t>
      </w:r>
    </w:p>
    <w:p>
      <w:pPr>
        <w:spacing w:after="0"/>
        <w:ind w:left="0"/>
        <w:jc w:val="both"/>
      </w:pPr>
      <w:r>
        <w:rPr>
          <w:rFonts w:ascii="Times New Roman"/>
          <w:b w:val="false"/>
          <w:i w:val="false"/>
          <w:color w:val="000000"/>
          <w:sz w:val="28"/>
        </w:rPr>
        <w:t>
      21. Прекращение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определяет последовательность мероприятий, проводимых заведующим реанимационным отделением и (или ответственным дежурным врачом (анестезиолог-реаниматолог) по прекращению искусственных мер по поддержанию функций дыхания и кровообращения человека (реанимационных мероприятий) и включает:</w:t>
      </w:r>
    </w:p>
    <w:p>
      <w:pPr>
        <w:spacing w:after="0"/>
        <w:ind w:left="0"/>
        <w:jc w:val="both"/>
      </w:pPr>
      <w:r>
        <w:rPr>
          <w:rFonts w:ascii="Times New Roman"/>
          <w:b w:val="false"/>
          <w:i w:val="false"/>
          <w:color w:val="000000"/>
          <w:sz w:val="28"/>
        </w:rPr>
        <w:t>
      1) прекращение реанимационных мероприятий при их абсолютной бесперспективности;</w:t>
      </w:r>
    </w:p>
    <w:p>
      <w:pPr>
        <w:spacing w:after="0"/>
        <w:ind w:left="0"/>
        <w:jc w:val="both"/>
      </w:pPr>
      <w:r>
        <w:rPr>
          <w:rFonts w:ascii="Times New Roman"/>
          <w:b w:val="false"/>
          <w:i w:val="false"/>
          <w:color w:val="000000"/>
          <w:sz w:val="28"/>
        </w:rPr>
        <w:t>
      2) продолжение искусственных мер по поддержанию жизненно важных</w:t>
      </w:r>
    </w:p>
    <w:p>
      <w:pPr>
        <w:spacing w:after="0"/>
        <w:ind w:left="0"/>
        <w:jc w:val="both"/>
      </w:pPr>
      <w:r>
        <w:rPr>
          <w:rFonts w:ascii="Times New Roman"/>
          <w:b w:val="false"/>
          <w:i w:val="false"/>
          <w:color w:val="000000"/>
          <w:sz w:val="28"/>
        </w:rPr>
        <w:t>
      функций органов в целях трансплантации.</w:t>
      </w:r>
    </w:p>
    <w:p>
      <w:pPr>
        <w:spacing w:after="0"/>
        <w:ind w:left="0"/>
        <w:jc w:val="left"/>
      </w:pPr>
      <w:r>
        <w:rPr>
          <w:rFonts w:ascii="Times New Roman"/>
          <w:b/>
          <w:i w:val="false"/>
          <w:color w:val="000000"/>
        </w:rPr>
        <w:t xml:space="preserve"> Параграф 1. Общие положения прекращения искусственных мер по</w:t>
      </w:r>
      <w:r>
        <w:br/>
      </w:r>
      <w:r>
        <w:rPr>
          <w:rFonts w:ascii="Times New Roman"/>
          <w:b/>
          <w:i w:val="false"/>
          <w:color w:val="000000"/>
        </w:rPr>
        <w:t>поддержанию жизненно важных функций органов</w:t>
      </w:r>
    </w:p>
    <w:p>
      <w:pPr>
        <w:spacing w:after="0"/>
        <w:ind w:left="0"/>
        <w:jc w:val="both"/>
      </w:pPr>
      <w:r>
        <w:rPr>
          <w:rFonts w:ascii="Times New Roman"/>
          <w:b w:val="false"/>
          <w:i w:val="false"/>
          <w:color w:val="000000"/>
          <w:sz w:val="28"/>
        </w:rPr>
        <w:t>
      22. Искусственные меры по поддержанию функций дыхания и кровообращения человека прекращаются при признании их абсолютно бесперспективными, после констатации смерти человека (биологической смерти) и (или) на основании смерти головного мозга (смерти мозга):</w:t>
      </w:r>
    </w:p>
    <w:p>
      <w:pPr>
        <w:spacing w:after="0"/>
        <w:ind w:left="0"/>
        <w:jc w:val="both"/>
      </w:pPr>
      <w:r>
        <w:rPr>
          <w:rFonts w:ascii="Times New Roman"/>
          <w:b w:val="false"/>
          <w:i w:val="false"/>
          <w:color w:val="000000"/>
          <w:sz w:val="28"/>
        </w:rPr>
        <w:t>
      1) при неэффективности реанимационных мероприятий, направленных на восстановление жизненно важных функций, в течение 30 минут;</w:t>
      </w:r>
    </w:p>
    <w:p>
      <w:pPr>
        <w:spacing w:after="0"/>
        <w:ind w:left="0"/>
        <w:jc w:val="both"/>
      </w:pPr>
      <w:r>
        <w:rPr>
          <w:rFonts w:ascii="Times New Roman"/>
          <w:b w:val="false"/>
          <w:i w:val="false"/>
          <w:color w:val="000000"/>
          <w:sz w:val="28"/>
        </w:rPr>
        <w:t>
      2) при отсутствии у новорожденного сердцебиения по истечение 10 минут с начала проведения реанимационных мероприятий в полном объеме (искусственной вентиляции легких, массажа сердца, введения лекарственных препаратов).</w:t>
      </w:r>
    </w:p>
    <w:p>
      <w:pPr>
        <w:spacing w:after="0"/>
        <w:ind w:left="0"/>
        <w:jc w:val="both"/>
      </w:pPr>
      <w:r>
        <w:rPr>
          <w:rFonts w:ascii="Times New Roman"/>
          <w:b w:val="false"/>
          <w:i w:val="false"/>
          <w:color w:val="000000"/>
          <w:sz w:val="28"/>
        </w:rPr>
        <w:t>
      23. Реанимационные мероприятия не проводятся:</w:t>
      </w:r>
    </w:p>
    <w:p>
      <w:pPr>
        <w:spacing w:after="0"/>
        <w:ind w:left="0"/>
        <w:jc w:val="both"/>
      </w:pPr>
      <w:r>
        <w:rPr>
          <w:rFonts w:ascii="Times New Roman"/>
          <w:b w:val="false"/>
          <w:i w:val="false"/>
          <w:color w:val="000000"/>
          <w:sz w:val="28"/>
        </w:rPr>
        <w:t>
      1) при наличии признаков биологической смерти;</w:t>
      </w:r>
    </w:p>
    <w:p>
      <w:pPr>
        <w:spacing w:after="0"/>
        <w:ind w:left="0"/>
        <w:jc w:val="both"/>
      </w:pPr>
      <w:r>
        <w:rPr>
          <w:rFonts w:ascii="Times New Roman"/>
          <w:b w:val="false"/>
          <w:i w:val="false"/>
          <w:color w:val="000000"/>
          <w:sz w:val="28"/>
        </w:rPr>
        <w:t>
      2) при состоянии клинической смерти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spacing w:after="0"/>
        <w:ind w:left="0"/>
        <w:jc w:val="left"/>
      </w:pPr>
      <w:r>
        <w:rPr>
          <w:rFonts w:ascii="Times New Roman"/>
          <w:b/>
          <w:i w:val="false"/>
          <w:color w:val="000000"/>
        </w:rPr>
        <w:t xml:space="preserve"> Параграф 2. Продолжение искусственных мер по поддержанию</w:t>
      </w:r>
      <w:r>
        <w:br/>
      </w:r>
      <w:r>
        <w:rPr>
          <w:rFonts w:ascii="Times New Roman"/>
          <w:b/>
          <w:i w:val="false"/>
          <w:color w:val="000000"/>
        </w:rPr>
        <w:t>функций дыхания и кровообращения человека в целях</w:t>
      </w:r>
      <w:r>
        <w:br/>
      </w:r>
      <w:r>
        <w:rPr>
          <w:rFonts w:ascii="Times New Roman"/>
          <w:b/>
          <w:i w:val="false"/>
          <w:color w:val="000000"/>
        </w:rPr>
        <w:t>трансплантации</w:t>
      </w:r>
    </w:p>
    <w:p>
      <w:pPr>
        <w:spacing w:after="0"/>
        <w:ind w:left="0"/>
        <w:jc w:val="both"/>
      </w:pPr>
      <w:r>
        <w:rPr>
          <w:rFonts w:ascii="Times New Roman"/>
          <w:b w:val="false"/>
          <w:i w:val="false"/>
          <w:color w:val="000000"/>
          <w:sz w:val="28"/>
        </w:rPr>
        <w:t>
      24. При констатации биологической смерти или необратимой гибели головного мозга (смерти мозга) заведующим реанимационным отделением, где находится больной, а во время его отсутствия - ответственным дежурным врачом медицинской организации, в течение 1 часа после подписание Заключения о констатации смерти мозга (далее - Заключение) сообщается об этом одному из близких родственников и (или) иному законному представителю, либо иным лицам на основании информации о них, имеющейся в медицинской документации умершего.</w:t>
      </w:r>
    </w:p>
    <w:p>
      <w:pPr>
        <w:spacing w:after="0"/>
        <w:ind w:left="0"/>
        <w:jc w:val="both"/>
      </w:pPr>
      <w:r>
        <w:rPr>
          <w:rFonts w:ascii="Times New Roman"/>
          <w:b w:val="false"/>
          <w:i w:val="false"/>
          <w:color w:val="000000"/>
          <w:sz w:val="28"/>
        </w:rPr>
        <w:t>
      25. После констатации биологической смерти или необратимой гибели головного мозга (смерти мозга), заведующим реанимационным отделение где находится больной, а во время отсутствия заведующего реанимационного отделения - ответственным дежурным врачом медицинской организации (анестезиологом-реаниматологом), немедленно после подписания Заключение направляется сообщения (или уведомления) о констатации смерти головного мозга (далее-сообщение) региональному трансплантационному координатору РКЦТ (непосредственному куратору донорского стационара). Региональный трансплантационный координатор в течение 2 часов с момента получения сообщения у потенциального донора проводит проверку на наличие зафиксированного прижизненного информированного согласия или несогласия на изъятие органов по базе данных "Регистр прикрепленного населения".</w:t>
      </w:r>
    </w:p>
    <w:p>
      <w:pPr>
        <w:spacing w:after="0"/>
        <w:ind w:left="0"/>
        <w:jc w:val="both"/>
      </w:pPr>
      <w:r>
        <w:rPr>
          <w:rFonts w:ascii="Times New Roman"/>
          <w:b w:val="false"/>
          <w:i w:val="false"/>
          <w:color w:val="000000"/>
          <w:sz w:val="28"/>
        </w:rPr>
        <w:t>
      26. В случае отсутствия на умершего прижизненного информированного согласия или несогласия на изъятие органов по базе данных "Регистр прикрепленного населения", у близких родственников и (или) иных законных представителей умершего испрашивается согласие или несогласие на изъятие органов из тела умершего.</w:t>
      </w:r>
    </w:p>
    <w:p>
      <w:pPr>
        <w:spacing w:after="0"/>
        <w:ind w:left="0"/>
        <w:jc w:val="both"/>
      </w:pPr>
      <w:r>
        <w:rPr>
          <w:rFonts w:ascii="Times New Roman"/>
          <w:b w:val="false"/>
          <w:i w:val="false"/>
          <w:color w:val="000000"/>
          <w:sz w:val="28"/>
        </w:rPr>
        <w:t xml:space="preserve">
      27. Близкие родственники и (или) иные законные представители, на основании информации о них, у которых было испрошено согласие на изъятие органов тела умершего, в течение 6 часов после сообщения им медицинской организацией о констатации смерти мозга, выражают свое согласие или несогласие на изъятие органов из тело умершего для трансплантации в письменной форме, либо нотариально и занесенную в медицинскую карту стационарного больного по форме № 003/у,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зарегистрированного в Реестре государственной регистрации нормативных правовых актов за № 6697 (далее - приказ № 907).</w:t>
      </w:r>
    </w:p>
    <w:p>
      <w:pPr>
        <w:spacing w:after="0"/>
        <w:ind w:left="0"/>
        <w:jc w:val="both"/>
      </w:pPr>
      <w:r>
        <w:rPr>
          <w:rFonts w:ascii="Times New Roman"/>
          <w:b w:val="false"/>
          <w:i w:val="false"/>
          <w:color w:val="000000"/>
          <w:sz w:val="28"/>
        </w:rPr>
        <w:t>
      28. Умерший признается актуальным донором:</w:t>
      </w:r>
    </w:p>
    <w:p>
      <w:pPr>
        <w:spacing w:after="0"/>
        <w:ind w:left="0"/>
        <w:jc w:val="both"/>
      </w:pPr>
      <w:r>
        <w:rPr>
          <w:rFonts w:ascii="Times New Roman"/>
          <w:b w:val="false"/>
          <w:i w:val="false"/>
          <w:color w:val="000000"/>
          <w:sz w:val="28"/>
        </w:rPr>
        <w:t>
      1) при наличии на умершего зарегистрированного прижизненного информированного согласия на изъятие органов по базе данных "Регистр прикрепленного населения";</w:t>
      </w:r>
    </w:p>
    <w:p>
      <w:pPr>
        <w:spacing w:after="0"/>
        <w:ind w:left="0"/>
        <w:jc w:val="both"/>
      </w:pPr>
      <w:r>
        <w:rPr>
          <w:rFonts w:ascii="Times New Roman"/>
          <w:b w:val="false"/>
          <w:i w:val="false"/>
          <w:color w:val="000000"/>
          <w:sz w:val="28"/>
        </w:rPr>
        <w:t xml:space="preserve">
      2) либо согласие от близких родственников и (или) иных законных представителей умершего на изъятие органов из тела умершего для трансплантации, в письменной форме либо нотариально и с занесением в медицинскую карту стационарного больного по форме № 003/у, утвержденной </w:t>
      </w:r>
      <w:r>
        <w:rPr>
          <w:rFonts w:ascii="Times New Roman"/>
          <w:b w:val="false"/>
          <w:i w:val="false"/>
          <w:color w:val="000000"/>
          <w:sz w:val="28"/>
        </w:rPr>
        <w:t xml:space="preserve"> приказом № 907</w:t>
      </w:r>
      <w:r>
        <w:rPr>
          <w:rFonts w:ascii="Times New Roman"/>
          <w:b w:val="false"/>
          <w:i w:val="false"/>
          <w:color w:val="000000"/>
          <w:sz w:val="28"/>
        </w:rPr>
        <w:t>;</w:t>
      </w:r>
    </w:p>
    <w:p>
      <w:pPr>
        <w:spacing w:after="0"/>
        <w:ind w:left="0"/>
        <w:jc w:val="both"/>
      </w:pPr>
      <w:r>
        <w:rPr>
          <w:rFonts w:ascii="Times New Roman"/>
          <w:b w:val="false"/>
          <w:i w:val="false"/>
          <w:color w:val="000000"/>
          <w:sz w:val="28"/>
        </w:rPr>
        <w:t>
      3) отсутствие медицинских противопоказаний к изъятию тканей (части ткани) и (или) органов (части органов).</w:t>
      </w:r>
    </w:p>
    <w:p>
      <w:pPr>
        <w:spacing w:after="0"/>
        <w:ind w:left="0"/>
        <w:jc w:val="both"/>
      </w:pPr>
      <w:r>
        <w:rPr>
          <w:rFonts w:ascii="Times New Roman"/>
          <w:b w:val="false"/>
          <w:i w:val="false"/>
          <w:color w:val="000000"/>
          <w:sz w:val="28"/>
        </w:rPr>
        <w:t xml:space="preserve">
      29. В случае если в срок, указанный в пункте 27 настоящей статьи, ни один из близких родственников и (или) иных законных представителей не выразит испрошенное у них согласие или несогласие на изъятие органов из тела умершего в письменном виде, которое должно быть занесено в медицинскую карту стационарного больного по форме № 003/у, утвержденной </w:t>
      </w:r>
      <w:r>
        <w:rPr>
          <w:rFonts w:ascii="Times New Roman"/>
          <w:b w:val="false"/>
          <w:i w:val="false"/>
          <w:color w:val="000000"/>
          <w:sz w:val="28"/>
        </w:rPr>
        <w:t xml:space="preserve"> приказом № 907</w:t>
      </w:r>
      <w:r>
        <w:rPr>
          <w:rFonts w:ascii="Times New Roman"/>
          <w:b w:val="false"/>
          <w:i w:val="false"/>
          <w:color w:val="000000"/>
          <w:sz w:val="28"/>
        </w:rPr>
        <w:t>, медицинская организация признает умершего актуальным донором и принимает меры по организации изъятия органов в целях трансплантации.</w:t>
      </w:r>
    </w:p>
    <w:p>
      <w:pPr>
        <w:spacing w:after="0"/>
        <w:ind w:left="0"/>
        <w:jc w:val="both"/>
      </w:pPr>
      <w:r>
        <w:rPr>
          <w:rFonts w:ascii="Times New Roman"/>
          <w:b w:val="false"/>
          <w:i w:val="false"/>
          <w:color w:val="000000"/>
          <w:sz w:val="28"/>
        </w:rPr>
        <w:t>
      30. После признания умершего актуальным донором, медицинская организация (донорский стационар) проводит все необходимые меры по поддержанию жизненно важных функций органов умершего (кондиционирование трупного донора) до момента изъятия органов. Ответственный дежурный врач медицинской организации (анестезиолог-реаниматолог) продолжает проводить искусственные меры по поддержанию функций дыхания и кровообращения тело умершего, а региональные и стационарные координаторы РКЦТ принимают меры по обеспечению изъятия, заготовки, хранения, консервации, транспортировки тканей (части ткани) и (или) органов (части органов).</w:t>
      </w:r>
    </w:p>
    <w:p>
      <w:pPr>
        <w:spacing w:after="0"/>
        <w:ind w:left="0"/>
        <w:jc w:val="both"/>
      </w:pPr>
      <w:r>
        <w:rPr>
          <w:rFonts w:ascii="Times New Roman"/>
          <w:b w:val="false"/>
          <w:i w:val="false"/>
          <w:color w:val="000000"/>
          <w:sz w:val="28"/>
        </w:rPr>
        <w:t xml:space="preserve">
      31. Если близкие родственники и (или) иные законные представители умершего выразили в письменном виде несогласие на изъятие органов из тел умершего, которое фиксируется в медицинской карте стационарного больного по форме № 003/у, утвержденной </w:t>
      </w:r>
      <w:r>
        <w:rPr>
          <w:rFonts w:ascii="Times New Roman"/>
          <w:b w:val="false"/>
          <w:i w:val="false"/>
          <w:color w:val="000000"/>
          <w:sz w:val="28"/>
        </w:rPr>
        <w:t xml:space="preserve"> приказом № 907</w:t>
      </w:r>
      <w:r>
        <w:rPr>
          <w:rFonts w:ascii="Times New Roman"/>
          <w:b w:val="false"/>
          <w:i w:val="false"/>
          <w:color w:val="000000"/>
          <w:sz w:val="28"/>
        </w:rPr>
        <w:t>, то медицинская организация:</w:t>
      </w:r>
    </w:p>
    <w:p>
      <w:pPr>
        <w:spacing w:after="0"/>
        <w:ind w:left="0"/>
        <w:jc w:val="both"/>
      </w:pPr>
      <w:r>
        <w:rPr>
          <w:rFonts w:ascii="Times New Roman"/>
          <w:b w:val="false"/>
          <w:i w:val="false"/>
          <w:color w:val="000000"/>
          <w:sz w:val="28"/>
        </w:rPr>
        <w:t>
      1) решением заведующего реанимационного отделения и (или) ответственного дежурного врача (анестезиологом-реаниматологом) медицинской организации (донорского стационара), где находится умерший прекращает искусственные меры по поддержанию жизненно важных функции органов через 6 часов с момента констатации смерти мозга;</w:t>
      </w:r>
    </w:p>
    <w:p>
      <w:pPr>
        <w:spacing w:after="0"/>
        <w:ind w:left="0"/>
        <w:jc w:val="both"/>
      </w:pPr>
      <w:r>
        <w:rPr>
          <w:rFonts w:ascii="Times New Roman"/>
          <w:b w:val="false"/>
          <w:i w:val="false"/>
          <w:color w:val="000000"/>
          <w:sz w:val="28"/>
        </w:rPr>
        <w:t>
      2) по желанию близких родственников и (или) иных законных представителей, проводит дальнейшие искусственные меры по поддержанию жизненно важных функций органов умершего за счет средств близких родственников и (или) иных законных представителей умершего.</w:t>
      </w:r>
    </w:p>
    <w:p>
      <w:pPr>
        <w:spacing w:after="0"/>
        <w:ind w:left="0"/>
        <w:jc w:val="left"/>
      </w:pPr>
      <w:r>
        <w:rPr>
          <w:rFonts w:ascii="Times New Roman"/>
          <w:b/>
          <w:i w:val="false"/>
          <w:color w:val="000000"/>
        </w:rPr>
        <w:t xml:space="preserve"> 4. Заключительные положения</w:t>
      </w:r>
    </w:p>
    <w:p>
      <w:pPr>
        <w:spacing w:after="0"/>
        <w:ind w:left="0"/>
        <w:jc w:val="both"/>
      </w:pPr>
      <w:r>
        <w:rPr>
          <w:rFonts w:ascii="Times New Roman"/>
          <w:b w:val="false"/>
          <w:i w:val="false"/>
          <w:color w:val="000000"/>
          <w:sz w:val="28"/>
        </w:rPr>
        <w:t xml:space="preserve">
      32. Информация о времени прекращения искусственных мер по поддержанию жизненно важных функций органов (реанимационных мероприятий) вносится в медицинскую карту стационарного больного по форме № 003/у, утвержденной </w:t>
      </w:r>
      <w:r>
        <w:rPr>
          <w:rFonts w:ascii="Times New Roman"/>
          <w:b w:val="false"/>
          <w:i w:val="false"/>
          <w:color w:val="000000"/>
          <w:sz w:val="28"/>
        </w:rPr>
        <w:t xml:space="preserve"> приказом № 907</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констатации биологической</w:t>
            </w:r>
            <w:r>
              <w:br/>
            </w:r>
            <w:r>
              <w:rPr>
                <w:rFonts w:ascii="Times New Roman"/>
                <w:b w:val="false"/>
                <w:i w:val="false"/>
                <w:color w:val="000000"/>
                <w:sz w:val="20"/>
              </w:rPr>
              <w:t>смерти или необратимой</w:t>
            </w:r>
            <w:r>
              <w:br/>
            </w:r>
            <w:r>
              <w:rPr>
                <w:rFonts w:ascii="Times New Roman"/>
                <w:b w:val="false"/>
                <w:i w:val="false"/>
                <w:color w:val="000000"/>
                <w:sz w:val="20"/>
              </w:rPr>
              <w:t>гибели головного мозга (смерти мозга)</w:t>
            </w:r>
            <w:r>
              <w:br/>
            </w:r>
            <w:r>
              <w:rPr>
                <w:rFonts w:ascii="Times New Roman"/>
                <w:b w:val="false"/>
                <w:i w:val="false"/>
                <w:color w:val="000000"/>
                <w:sz w:val="20"/>
              </w:rPr>
              <w:t>и прекращения искусственных</w:t>
            </w:r>
            <w:r>
              <w:br/>
            </w:r>
            <w:r>
              <w:rPr>
                <w:rFonts w:ascii="Times New Roman"/>
                <w:b w:val="false"/>
                <w:i w:val="false"/>
                <w:color w:val="000000"/>
                <w:sz w:val="20"/>
              </w:rPr>
              <w:t>мер по поддержанию жизненно</w:t>
            </w:r>
            <w:r>
              <w:br/>
            </w:r>
            <w:r>
              <w:rPr>
                <w:rFonts w:ascii="Times New Roman"/>
                <w:b w:val="false"/>
                <w:i w:val="false"/>
                <w:color w:val="000000"/>
                <w:sz w:val="20"/>
              </w:rPr>
              <w:t>важных функций органов</w:t>
            </w:r>
            <w:r>
              <w:br/>
            </w:r>
            <w:r>
              <w:rPr>
                <w:rFonts w:ascii="Times New Roman"/>
                <w:b w:val="false"/>
                <w:i w:val="false"/>
                <w:color w:val="000000"/>
                <w:sz w:val="20"/>
              </w:rPr>
              <w:t>после констатации биологической</w:t>
            </w:r>
            <w:r>
              <w:br/>
            </w:r>
            <w:r>
              <w:rPr>
                <w:rFonts w:ascii="Times New Roman"/>
                <w:b w:val="false"/>
                <w:i w:val="false"/>
                <w:color w:val="000000"/>
                <w:sz w:val="20"/>
              </w:rPr>
              <w:t>смерти или необратимой гибели</w:t>
            </w:r>
            <w:r>
              <w:br/>
            </w:r>
            <w:r>
              <w:rPr>
                <w:rFonts w:ascii="Times New Roman"/>
                <w:b w:val="false"/>
                <w:i w:val="false"/>
                <w:color w:val="000000"/>
                <w:sz w:val="20"/>
              </w:rPr>
              <w:t>головного мозга (смерти мозга)</w:t>
            </w:r>
          </w:p>
        </w:tc>
      </w:tr>
    </w:tbl>
    <w:p>
      <w:pPr>
        <w:spacing w:after="0"/>
        <w:ind w:left="0"/>
        <w:jc w:val="left"/>
      </w:pPr>
      <w:r>
        <w:rPr>
          <w:rFonts w:ascii="Times New Roman"/>
          <w:b/>
          <w:i w:val="false"/>
          <w:color w:val="000000"/>
        </w:rPr>
        <w:t xml:space="preserve"> Спинальные автоматизмы и рефлексы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6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тела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Встречающиеся признаки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Шейный отдел позвоночника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Тонические шейные рефлексы: спастическая контрактура мышц шеи, сгибание в тазобедренном суставе в ответ на поворот головы, сгибание в локтевом суставе в ответ на поворот головы, опускание плеча в ответ на поворот головы, спонтанный поворот головы в сторону.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разгибание — пронация. Изолированное подергивание пальцев. Сгибание и подъем плеча, описан случай с соединением рук.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Асимметричное опистотоническое положение тела. Сгибание туловища в пояснице, имитирующее положение сидя. Брюшные рефлексы.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пальцев в ответ на постукивание. Феномен тройного сгибания. Симптом Бабинского.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констатации биологической</w:t>
            </w:r>
            <w:r>
              <w:br/>
            </w:r>
            <w:r>
              <w:rPr>
                <w:rFonts w:ascii="Times New Roman"/>
                <w:b w:val="false"/>
                <w:i w:val="false"/>
                <w:color w:val="000000"/>
                <w:sz w:val="20"/>
              </w:rPr>
              <w:t>смерти или необратимой</w:t>
            </w:r>
            <w:r>
              <w:br/>
            </w:r>
            <w:r>
              <w:rPr>
                <w:rFonts w:ascii="Times New Roman"/>
                <w:b w:val="false"/>
                <w:i w:val="false"/>
                <w:color w:val="000000"/>
                <w:sz w:val="20"/>
              </w:rPr>
              <w:t>гибели головного мозга (смерти мозга)</w:t>
            </w:r>
            <w:r>
              <w:br/>
            </w:r>
            <w:r>
              <w:rPr>
                <w:rFonts w:ascii="Times New Roman"/>
                <w:b w:val="false"/>
                <w:i w:val="false"/>
                <w:color w:val="000000"/>
                <w:sz w:val="20"/>
              </w:rPr>
              <w:t>и прекращения искусственных</w:t>
            </w:r>
            <w:r>
              <w:br/>
            </w:r>
            <w:r>
              <w:rPr>
                <w:rFonts w:ascii="Times New Roman"/>
                <w:b w:val="false"/>
                <w:i w:val="false"/>
                <w:color w:val="000000"/>
                <w:sz w:val="20"/>
              </w:rPr>
              <w:t>мер по поддержанию жизненно</w:t>
            </w:r>
            <w:r>
              <w:br/>
            </w:r>
            <w:r>
              <w:rPr>
                <w:rFonts w:ascii="Times New Roman"/>
                <w:b w:val="false"/>
                <w:i w:val="false"/>
                <w:color w:val="000000"/>
                <w:sz w:val="20"/>
              </w:rPr>
              <w:t>важных функций органов</w:t>
            </w:r>
            <w:r>
              <w:br/>
            </w:r>
            <w:r>
              <w:rPr>
                <w:rFonts w:ascii="Times New Roman"/>
                <w:b w:val="false"/>
                <w:i w:val="false"/>
                <w:color w:val="000000"/>
                <w:sz w:val="20"/>
              </w:rPr>
              <w:t>после констатации биологической</w:t>
            </w:r>
            <w:r>
              <w:br/>
            </w:r>
            <w:r>
              <w:rPr>
                <w:rFonts w:ascii="Times New Roman"/>
                <w:b w:val="false"/>
                <w:i w:val="false"/>
                <w:color w:val="000000"/>
                <w:sz w:val="20"/>
              </w:rPr>
              <w:t>смерти или необратимой гибели</w:t>
            </w:r>
            <w:r>
              <w:br/>
            </w:r>
            <w:r>
              <w:rPr>
                <w:rFonts w:ascii="Times New Roman"/>
                <w:b w:val="false"/>
                <w:i w:val="false"/>
                <w:color w:val="000000"/>
                <w:sz w:val="20"/>
              </w:rPr>
              <w:t>головного мозга (смерти мозга)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 о констатации смерти мозга</w:t>
      </w:r>
    </w:p>
    <w:p>
      <w:pPr>
        <w:spacing w:after="0"/>
        <w:ind w:left="0"/>
        <w:jc w:val="both"/>
      </w:pPr>
      <w:r>
        <w:rPr>
          <w:rFonts w:ascii="Times New Roman"/>
          <w:b w:val="false"/>
          <w:i w:val="false"/>
          <w:color w:val="000000"/>
          <w:sz w:val="28"/>
        </w:rPr>
        <w:t>
      Фамилия _______________ Имя ______________ Отчество (при его наличии)</w:t>
      </w:r>
    </w:p>
    <w:p>
      <w:pPr>
        <w:spacing w:after="0"/>
        <w:ind w:left="0"/>
        <w:jc w:val="both"/>
      </w:pPr>
      <w:r>
        <w:rPr>
          <w:rFonts w:ascii="Times New Roman"/>
          <w:b w:val="false"/>
          <w:i w:val="false"/>
          <w:color w:val="000000"/>
          <w:sz w:val="28"/>
        </w:rPr>
        <w:t>
      ________ (Далее ФИО)</w:t>
      </w:r>
    </w:p>
    <w:p>
      <w:pPr>
        <w:spacing w:after="0"/>
        <w:ind w:left="0"/>
        <w:jc w:val="both"/>
      </w:pPr>
      <w:r>
        <w:rPr>
          <w:rFonts w:ascii="Times New Roman"/>
          <w:b w:val="false"/>
          <w:i w:val="false"/>
          <w:color w:val="000000"/>
          <w:sz w:val="28"/>
        </w:rPr>
        <w:t>
      Дата рождения _______________ Возраст _____ № истории болезни</w:t>
      </w:r>
    </w:p>
    <w:p>
      <w:pPr>
        <w:spacing w:after="0"/>
        <w:ind w:left="0"/>
        <w:jc w:val="both"/>
      </w:pPr>
      <w:r>
        <w:rPr>
          <w:rFonts w:ascii="Times New Roman"/>
          <w:b w:val="false"/>
          <w:i w:val="false"/>
          <w:color w:val="000000"/>
          <w:sz w:val="28"/>
        </w:rPr>
        <w:t>
            Диагноз заболевания, приведшего к смерти мозга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врача - анестезиолога-реаниматолога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врача - невролога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другие привлекаемые специалисты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течение _________ часов обследовали состояние больного и</w:t>
      </w:r>
    </w:p>
    <w:p>
      <w:pPr>
        <w:spacing w:after="0"/>
        <w:ind w:left="0"/>
        <w:jc w:val="both"/>
      </w:pPr>
      <w:r>
        <w:rPr>
          <w:rFonts w:ascii="Times New Roman"/>
          <w:b w:val="false"/>
          <w:i w:val="false"/>
          <w:color w:val="000000"/>
          <w:sz w:val="28"/>
        </w:rPr>
        <w:t>
      констатируют что:</w:t>
      </w:r>
    </w:p>
    <w:p>
      <w:pPr>
        <w:spacing w:after="0"/>
        <w:ind w:left="0"/>
        <w:jc w:val="both"/>
      </w:pPr>
      <w:r>
        <w:rPr>
          <w:rFonts w:ascii="Times New Roman"/>
          <w:b w:val="false"/>
          <w:i w:val="false"/>
          <w:color w:val="000000"/>
          <w:sz w:val="28"/>
        </w:rPr>
        <w:t>
            1. Исключены следующие факторы, препятствующие установлению</w:t>
      </w:r>
    </w:p>
    <w:p>
      <w:pPr>
        <w:spacing w:after="0"/>
        <w:ind w:left="0"/>
        <w:jc w:val="both"/>
      </w:pPr>
      <w:r>
        <w:rPr>
          <w:rFonts w:ascii="Times New Roman"/>
          <w:b w:val="false"/>
          <w:i w:val="false"/>
          <w:color w:val="000000"/>
          <w:sz w:val="28"/>
        </w:rPr>
        <w:t>
      диагноза смерти мозга (констатация факторов отмечается словом</w:t>
      </w:r>
    </w:p>
    <w:p>
      <w:pPr>
        <w:spacing w:after="0"/>
        <w:ind w:left="0"/>
        <w:jc w:val="both"/>
      </w:pPr>
      <w:r>
        <w:rPr>
          <w:rFonts w:ascii="Times New Roman"/>
          <w:b w:val="false"/>
          <w:i w:val="false"/>
          <w:color w:val="000000"/>
          <w:sz w:val="28"/>
        </w:rPr>
        <w:t>
      "исключено"): артериальное систолическое давление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цифрами) ректальная температура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цифрами) интоксикации, включая лекарственные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миорелаксанты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наркотизирующие средства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метаболические или эндокринные комы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гиповолемическии шок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первичная гипотермия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Зарегистрированы следующие признаки, указывающие на</w:t>
      </w:r>
    </w:p>
    <w:p>
      <w:pPr>
        <w:spacing w:after="0"/>
        <w:ind w:left="0"/>
        <w:jc w:val="both"/>
      </w:pPr>
      <w:r>
        <w:rPr>
          <w:rFonts w:ascii="Times New Roman"/>
          <w:b w:val="false"/>
          <w:i w:val="false"/>
          <w:color w:val="000000"/>
          <w:sz w:val="28"/>
        </w:rPr>
        <w:t>
      прекращение функции больших полушарий и ствола головного мозга</w:t>
      </w:r>
    </w:p>
    <w:p>
      <w:pPr>
        <w:spacing w:after="0"/>
        <w:ind w:left="0"/>
        <w:jc w:val="both"/>
      </w:pPr>
      <w:r>
        <w:rPr>
          <w:rFonts w:ascii="Times New Roman"/>
          <w:b w:val="false"/>
          <w:i w:val="false"/>
          <w:color w:val="000000"/>
          <w:sz w:val="28"/>
        </w:rPr>
        <w:t>
      (констатация признаков и данных дополнительных тестов отмечается</w:t>
      </w:r>
    </w:p>
    <w:p>
      <w:pPr>
        <w:spacing w:after="0"/>
        <w:ind w:left="0"/>
        <w:jc w:val="both"/>
      </w:pPr>
      <w:r>
        <w:rPr>
          <w:rFonts w:ascii="Times New Roman"/>
          <w:b w:val="false"/>
          <w:i w:val="false"/>
          <w:color w:val="000000"/>
          <w:sz w:val="28"/>
        </w:rPr>
        <w:t>
      словом "да" или "нет"):</w:t>
      </w:r>
    </w:p>
    <w:p>
      <w:pPr>
        <w:spacing w:after="0"/>
        <w:ind w:left="0"/>
        <w:jc w:val="both"/>
      </w:pPr>
      <w:r>
        <w:rPr>
          <w:rFonts w:ascii="Times New Roman"/>
          <w:b w:val="false"/>
          <w:i w:val="false"/>
          <w:color w:val="000000"/>
          <w:sz w:val="28"/>
        </w:rPr>
        <w:t>
            полное и устойчивое отсутствие сознания (кома)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самостоятельного дыхания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реакции на сильные болевые раздражители (надавливание на</w:t>
      </w:r>
    </w:p>
    <w:p>
      <w:pPr>
        <w:spacing w:after="0"/>
        <w:ind w:left="0"/>
        <w:jc w:val="both"/>
      </w:pPr>
      <w:r>
        <w:rPr>
          <w:rFonts w:ascii="Times New Roman"/>
          <w:b w:val="false"/>
          <w:i w:val="false"/>
          <w:color w:val="000000"/>
          <w:sz w:val="28"/>
        </w:rPr>
        <w:t>
      тригеминальные точки, грудину) и любых других рефлексов, замыкающихся</w:t>
      </w:r>
    </w:p>
    <w:p>
      <w:pPr>
        <w:spacing w:after="0"/>
        <w:ind w:left="0"/>
        <w:jc w:val="both"/>
      </w:pPr>
      <w:r>
        <w:rPr>
          <w:rFonts w:ascii="Times New Roman"/>
          <w:b w:val="false"/>
          <w:i w:val="false"/>
          <w:color w:val="000000"/>
          <w:sz w:val="28"/>
        </w:rPr>
        <w:t>
      выше шейного отдела спинного мозга</w:t>
      </w:r>
    </w:p>
    <w:p>
      <w:pPr>
        <w:spacing w:after="0"/>
        <w:ind w:left="0"/>
        <w:jc w:val="both"/>
      </w:pPr>
      <w:r>
        <w:rPr>
          <w:rFonts w:ascii="Times New Roman"/>
          <w:b w:val="false"/>
          <w:i w:val="false"/>
          <w:color w:val="000000"/>
          <w:sz w:val="28"/>
        </w:rPr>
        <w:t>
      _____________________________________________________________________                             атония всех мышц</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зрачки не реагируют на свет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диаметр зрачков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корнеальных рефлексов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окулоцефалических рефлексов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окуловестибулярных рефлексов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фарингеальных и трахеальных рефлексов (при</w:t>
      </w:r>
    </w:p>
    <w:p>
      <w:pPr>
        <w:spacing w:after="0"/>
        <w:ind w:left="0"/>
        <w:jc w:val="both"/>
      </w:pPr>
      <w:r>
        <w:rPr>
          <w:rFonts w:ascii="Times New Roman"/>
          <w:b w:val="false"/>
          <w:i w:val="false"/>
          <w:color w:val="000000"/>
          <w:sz w:val="28"/>
        </w:rPr>
        <w:t>
             движении эндотрахеальной трубки и санации дыхательных путей)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отсутствие самостоятельного дыхания во время разъединительного теста:</w:t>
      </w:r>
    </w:p>
    <w:p>
      <w:pPr>
        <w:spacing w:after="0"/>
        <w:ind w:left="0"/>
        <w:jc w:val="both"/>
      </w:pPr>
      <w:r>
        <w:rPr>
          <w:rFonts w:ascii="Times New Roman"/>
          <w:b w:val="false"/>
          <w:i w:val="false"/>
          <w:color w:val="000000"/>
          <w:sz w:val="28"/>
        </w:rPr>
        <w:t>
                      1) РаСО2 до начала проверки в мм рт. ст.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цифрами)</w:t>
      </w:r>
    </w:p>
    <w:p>
      <w:pPr>
        <w:spacing w:after="0"/>
        <w:ind w:left="0"/>
        <w:jc w:val="both"/>
      </w:pPr>
      <w:r>
        <w:rPr>
          <w:rFonts w:ascii="Times New Roman"/>
          <w:b w:val="false"/>
          <w:i w:val="false"/>
          <w:color w:val="000000"/>
          <w:sz w:val="28"/>
        </w:rPr>
        <w:t>
                     2) РаСО2 в конце проверки апноэ в мм рт. ст.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цифрами)</w:t>
      </w:r>
    </w:p>
    <w:p>
      <w:pPr>
        <w:spacing w:after="0"/>
        <w:ind w:left="0"/>
        <w:jc w:val="both"/>
      </w:pPr>
      <w:r>
        <w:rPr>
          <w:rFonts w:ascii="Times New Roman"/>
          <w:b w:val="false"/>
          <w:i w:val="false"/>
          <w:color w:val="000000"/>
          <w:sz w:val="28"/>
        </w:rPr>
        <w:t>
                      3) РаО2 в конце проверки апноэ в мм рт. ст.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цифрами)</w:t>
      </w:r>
    </w:p>
    <w:p>
      <w:pPr>
        <w:spacing w:after="0"/>
        <w:ind w:left="0"/>
        <w:jc w:val="both"/>
      </w:pPr>
      <w:r>
        <w:rPr>
          <w:rFonts w:ascii="Times New Roman"/>
          <w:b w:val="false"/>
          <w:i w:val="false"/>
          <w:color w:val="000000"/>
          <w:sz w:val="28"/>
        </w:rPr>
        <w:t>
            3. Дополнительные (подтверждающие) тесты (констатация данных</w:t>
      </w:r>
    </w:p>
    <w:p>
      <w:pPr>
        <w:spacing w:after="0"/>
        <w:ind w:left="0"/>
        <w:jc w:val="both"/>
      </w:pPr>
      <w:r>
        <w:rPr>
          <w:rFonts w:ascii="Times New Roman"/>
          <w:b w:val="false"/>
          <w:i w:val="false"/>
          <w:color w:val="000000"/>
          <w:sz w:val="28"/>
        </w:rPr>
        <w:t>
      дополнительных тестов отмечается словом "да" или "нет"):</w:t>
      </w:r>
    </w:p>
    <w:p>
      <w:pPr>
        <w:spacing w:after="0"/>
        <w:ind w:left="0"/>
        <w:jc w:val="both"/>
      </w:pPr>
      <w:r>
        <w:rPr>
          <w:rFonts w:ascii="Times New Roman"/>
          <w:b w:val="false"/>
          <w:i w:val="false"/>
          <w:color w:val="000000"/>
          <w:sz w:val="28"/>
        </w:rPr>
        <w:t>
            электроэнцефалограмма (полное электрическое молчание мозга)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церебральное панангиография (отсутствие заполнения внутримозговых</w:t>
      </w:r>
    </w:p>
    <w:p>
      <w:pPr>
        <w:spacing w:after="0"/>
        <w:ind w:left="0"/>
        <w:jc w:val="both"/>
      </w:pPr>
      <w:r>
        <w:rPr>
          <w:rFonts w:ascii="Times New Roman"/>
          <w:b w:val="false"/>
          <w:i w:val="false"/>
          <w:color w:val="000000"/>
          <w:sz w:val="28"/>
        </w:rPr>
        <w:t>
                                       артерий)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Комментарии: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Заключение: Рассмотрев вышеуказанные результаты и</w:t>
      </w:r>
    </w:p>
    <w:p>
      <w:pPr>
        <w:spacing w:after="0"/>
        <w:ind w:left="0"/>
        <w:jc w:val="both"/>
      </w:pPr>
      <w:r>
        <w:rPr>
          <w:rFonts w:ascii="Times New Roman"/>
          <w:b w:val="false"/>
          <w:i w:val="false"/>
          <w:color w:val="000000"/>
          <w:sz w:val="28"/>
        </w:rPr>
        <w:t>
      руководствуясь в их трактовке Правилами по констатации биологической</w:t>
      </w:r>
    </w:p>
    <w:p>
      <w:pPr>
        <w:spacing w:after="0"/>
        <w:ind w:left="0"/>
        <w:jc w:val="both"/>
      </w:pPr>
      <w:r>
        <w:rPr>
          <w:rFonts w:ascii="Times New Roman"/>
          <w:b w:val="false"/>
          <w:i w:val="false"/>
          <w:color w:val="000000"/>
          <w:sz w:val="28"/>
        </w:rPr>
        <w:t>
      смерти или необратимой гибели головного мозга на основании диагноза</w:t>
      </w:r>
    </w:p>
    <w:p>
      <w:pPr>
        <w:spacing w:after="0"/>
        <w:ind w:left="0"/>
        <w:jc w:val="both"/>
      </w:pPr>
      <w:r>
        <w:rPr>
          <w:rFonts w:ascii="Times New Roman"/>
          <w:b w:val="false"/>
          <w:i w:val="false"/>
          <w:color w:val="000000"/>
          <w:sz w:val="28"/>
        </w:rPr>
        <w:t>
      смерти мозга, свидетельствуем о смерти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Дата ___________________ Время смерти _____________</w:t>
      </w:r>
    </w:p>
    <w:p>
      <w:pPr>
        <w:spacing w:after="0"/>
        <w:ind w:left="0"/>
        <w:jc w:val="both"/>
      </w:pPr>
      <w:r>
        <w:rPr>
          <w:rFonts w:ascii="Times New Roman"/>
          <w:b w:val="false"/>
          <w:i w:val="false"/>
          <w:color w:val="000000"/>
          <w:sz w:val="28"/>
        </w:rPr>
        <w:t>
           (число, месяц, год)              (час, минута)</w:t>
      </w:r>
    </w:p>
    <w:p>
      <w:pPr>
        <w:spacing w:after="0"/>
        <w:ind w:left="0"/>
        <w:jc w:val="both"/>
      </w:pPr>
      <w:r>
        <w:rPr>
          <w:rFonts w:ascii="Times New Roman"/>
          <w:b w:val="false"/>
          <w:i w:val="false"/>
          <w:color w:val="000000"/>
          <w:sz w:val="28"/>
        </w:rPr>
        <w:t>
      Подписи врачей, входящих в комиссию:</w:t>
      </w:r>
    </w:p>
    <w:p>
      <w:pPr>
        <w:spacing w:after="0"/>
        <w:ind w:left="0"/>
        <w:jc w:val="both"/>
      </w:pPr>
      <w:r>
        <w:rPr>
          <w:rFonts w:ascii="Times New Roman"/>
          <w:b w:val="false"/>
          <w:i w:val="false"/>
          <w:color w:val="000000"/>
          <w:sz w:val="28"/>
        </w:rPr>
        <w:t>
      Подпись заведующего отделением реанимации: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