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8ca4d" w14:textId="118ca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организации работы специального транспорта в аэропортах Республики Казахстан</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26 марта 2015 года № 327. Зарегистрирован в Министерстве юстиции Республики Казахстан 15 июля 2015 года № 11676.</w:t>
      </w:r>
    </w:p>
    <w:p>
      <w:pPr>
        <w:spacing w:after="0"/>
        <w:ind w:left="0"/>
        <w:jc w:val="both"/>
      </w:pPr>
      <w:bookmarkStart w:name="z1" w:id="0"/>
      <w:r>
        <w:rPr>
          <w:rFonts w:ascii="Times New Roman"/>
          <w:b w:val="false"/>
          <w:i w:val="false"/>
          <w:color w:val="000000"/>
          <w:sz w:val="28"/>
        </w:rPr>
        <w:t xml:space="preserve">
      В соответствии с подпунктом 41-43) </w:t>
      </w:r>
      <w:r>
        <w:rPr>
          <w:rFonts w:ascii="Times New Roman"/>
          <w:b w:val="false"/>
          <w:i w:val="false"/>
          <w:color w:val="000000"/>
          <w:sz w:val="28"/>
        </w:rPr>
        <w:t>пункта 1</w:t>
      </w:r>
      <w:r>
        <w:rPr>
          <w:rFonts w:ascii="Times New Roman"/>
          <w:b w:val="false"/>
          <w:i w:val="false"/>
          <w:color w:val="000000"/>
          <w:sz w:val="28"/>
        </w:rPr>
        <w:t xml:space="preserve"> статьи 14 Закона Республики Казахстан от 15 июля 2010 года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 организации работы специального транспорта в аэропортах Республики Казахстан.</w:t>
      </w:r>
    </w:p>
    <w:bookmarkEnd w:id="1"/>
    <w:bookmarkStart w:name="z3" w:id="2"/>
    <w:p>
      <w:pPr>
        <w:spacing w:after="0"/>
        <w:ind w:left="0"/>
        <w:jc w:val="both"/>
      </w:pPr>
      <w:r>
        <w:rPr>
          <w:rFonts w:ascii="Times New Roman"/>
          <w:b w:val="false"/>
          <w:i w:val="false"/>
          <w:color w:val="000000"/>
          <w:sz w:val="28"/>
        </w:rPr>
        <w:t>
      2. Комитету гражданской авиации Министерства по инвестициям и развитию Республики Казахстан (Сейдахметов Б.К.)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оставляю за собой.</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со дня истечения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 Министра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Касымов К. Н. __________   </w:t>
      </w:r>
    </w:p>
    <w:p>
      <w:pPr>
        <w:spacing w:after="0"/>
        <w:ind w:left="0"/>
        <w:jc w:val="both"/>
      </w:pPr>
      <w:r>
        <w:rPr>
          <w:rFonts w:ascii="Times New Roman"/>
          <w:b w:val="false"/>
          <w:i w:val="false"/>
          <w:color w:val="000000"/>
          <w:sz w:val="28"/>
        </w:rPr>
        <w:t>
      8 июня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2015 года № 327</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по организации работы специального транспорта в аэропортах</w:t>
      </w:r>
      <w:r>
        <w:br/>
      </w:r>
      <w:r>
        <w:rPr>
          <w:rFonts w:ascii="Times New Roman"/>
          <w:b/>
          <w:i w:val="false"/>
          <w:color w:val="000000"/>
        </w:rPr>
        <w:t>Республики Казахстан</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Правила по организации работы службы специального транспорта в аэропортах Республики Казахстан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и другими нормативными правовыми актами в сфере гражданской авиации с учетом рекомендаций Международной организации гражданской авиации (ИКАО).</w:t>
      </w:r>
    </w:p>
    <w:bookmarkEnd w:id="6"/>
    <w:p>
      <w:pPr>
        <w:spacing w:after="0"/>
        <w:ind w:left="0"/>
        <w:jc w:val="both"/>
      </w:pPr>
      <w:r>
        <w:rPr>
          <w:rFonts w:ascii="Times New Roman"/>
          <w:b w:val="false"/>
          <w:i w:val="false"/>
          <w:color w:val="000000"/>
          <w:sz w:val="28"/>
        </w:rPr>
        <w:t>
      Настоящие Правила определяют порядок организации работы специального транспорта в аэропортах Республики Казахстан при обслуживании пассажиров, багажа, грузов и воздушных судов, а также подготовки аэродрома к полетам воздушных судов.</w:t>
      </w:r>
    </w:p>
    <w:bookmarkStart w:name="z10" w:id="7"/>
    <w:p>
      <w:pPr>
        <w:spacing w:after="0"/>
        <w:ind w:left="0"/>
        <w:jc w:val="both"/>
      </w:pPr>
      <w:r>
        <w:rPr>
          <w:rFonts w:ascii="Times New Roman"/>
          <w:b w:val="false"/>
          <w:i w:val="false"/>
          <w:color w:val="000000"/>
          <w:sz w:val="28"/>
        </w:rPr>
        <w:t>
      2. Основные термины и определения, используемые в настоящих Правилах:</w:t>
      </w:r>
    </w:p>
    <w:bookmarkEnd w:id="7"/>
    <w:bookmarkStart w:name="z11" w:id="8"/>
    <w:p>
      <w:pPr>
        <w:spacing w:after="0"/>
        <w:ind w:left="0"/>
        <w:jc w:val="both"/>
      </w:pPr>
      <w:r>
        <w:rPr>
          <w:rFonts w:ascii="Times New Roman"/>
          <w:b w:val="false"/>
          <w:i w:val="false"/>
          <w:color w:val="000000"/>
          <w:sz w:val="28"/>
        </w:rPr>
        <w:t>
      1) место стоянки воздушного судна - выделенный участок на перроне, предназначенный для стоянки воздушного судна;</w:t>
      </w:r>
    </w:p>
    <w:bookmarkEnd w:id="8"/>
    <w:bookmarkStart w:name="z12" w:id="9"/>
    <w:p>
      <w:pPr>
        <w:spacing w:after="0"/>
        <w:ind w:left="0"/>
        <w:jc w:val="both"/>
      </w:pPr>
      <w:r>
        <w:rPr>
          <w:rFonts w:ascii="Times New Roman"/>
          <w:b w:val="false"/>
          <w:i w:val="false"/>
          <w:color w:val="000000"/>
          <w:sz w:val="28"/>
        </w:rPr>
        <w:t>
      2) взлетно-посадочная полоса - определенный прямоугольный участок сухопутного аэродрома, подготовленный для взлета и посадки воздушных судов;</w:t>
      </w:r>
    </w:p>
    <w:bookmarkEnd w:id="9"/>
    <w:bookmarkStart w:name="z13" w:id="10"/>
    <w:p>
      <w:pPr>
        <w:spacing w:after="0"/>
        <w:ind w:left="0"/>
        <w:jc w:val="both"/>
      </w:pPr>
      <w:r>
        <w:rPr>
          <w:rFonts w:ascii="Times New Roman"/>
          <w:b w:val="false"/>
          <w:i w:val="false"/>
          <w:color w:val="000000"/>
          <w:sz w:val="28"/>
        </w:rPr>
        <w:t>
      3) служба специального транспорта - структурное подразделение организации гражданской авиации, обеспечивающее спецтранспортом техническое и коммерческое обслуживание воздушных судов, эксплуатационное содержание аэродрома, а также другие внутрихозяйственные работы и имеющее для этих целей необходимое количество техники, производственные здания и оборудование для технического обслуживания и ремонта;</w:t>
      </w:r>
    </w:p>
    <w:bookmarkEnd w:id="10"/>
    <w:bookmarkStart w:name="z14" w:id="11"/>
    <w:p>
      <w:pPr>
        <w:spacing w:after="0"/>
        <w:ind w:left="0"/>
        <w:jc w:val="both"/>
      </w:pPr>
      <w:r>
        <w:rPr>
          <w:rFonts w:ascii="Times New Roman"/>
          <w:b w:val="false"/>
          <w:i w:val="false"/>
          <w:color w:val="000000"/>
          <w:sz w:val="28"/>
        </w:rPr>
        <w:t>
      4) капитальный ремонт - ремонт, выполняемый для восстановления исправности и полного или близкого к полному восстановлению ресурса изделия с заменой или восстановлением любых его частей, включая базовые;</w:t>
      </w:r>
    </w:p>
    <w:bookmarkEnd w:id="11"/>
    <w:bookmarkStart w:name="z15" w:id="12"/>
    <w:p>
      <w:pPr>
        <w:spacing w:after="0"/>
        <w:ind w:left="0"/>
        <w:jc w:val="both"/>
      </w:pPr>
      <w:r>
        <w:rPr>
          <w:rFonts w:ascii="Times New Roman"/>
          <w:b w:val="false"/>
          <w:i w:val="false"/>
          <w:color w:val="000000"/>
          <w:sz w:val="28"/>
        </w:rPr>
        <w:t>
      5) коммерческое обслуживание - обслуживание багажа, грузов, пассажиров, авиапочты при перевозке воздушным судном за установленную плату;</w:t>
      </w:r>
    </w:p>
    <w:bookmarkEnd w:id="12"/>
    <w:bookmarkStart w:name="z16" w:id="13"/>
    <w:p>
      <w:pPr>
        <w:spacing w:after="0"/>
        <w:ind w:left="0"/>
        <w:jc w:val="both"/>
      </w:pPr>
      <w:r>
        <w:rPr>
          <w:rFonts w:ascii="Times New Roman"/>
          <w:b w:val="false"/>
          <w:i w:val="false"/>
          <w:color w:val="000000"/>
          <w:sz w:val="28"/>
        </w:rPr>
        <w:t>
      6) малоценное техническое имущество - товарно-материальные ценности помимо основных средств (автотранспорта, рабочих машин и механизмов);</w:t>
      </w:r>
    </w:p>
    <w:bookmarkEnd w:id="13"/>
    <w:bookmarkStart w:name="z17" w:id="14"/>
    <w:p>
      <w:pPr>
        <w:spacing w:after="0"/>
        <w:ind w:left="0"/>
        <w:jc w:val="both"/>
      </w:pPr>
      <w:r>
        <w:rPr>
          <w:rFonts w:ascii="Times New Roman"/>
          <w:b w:val="false"/>
          <w:i w:val="false"/>
          <w:color w:val="000000"/>
          <w:sz w:val="28"/>
        </w:rPr>
        <w:t>
      7) необезличенный метод ремонта - метод ремонта, при котором сохраняется принадлежность восстановленных составных частей к определенному экземпляру изделия;</w:t>
      </w:r>
    </w:p>
    <w:bookmarkEnd w:id="14"/>
    <w:bookmarkStart w:name="z18" w:id="15"/>
    <w:p>
      <w:pPr>
        <w:spacing w:after="0"/>
        <w:ind w:left="0"/>
        <w:jc w:val="both"/>
      </w:pPr>
      <w:r>
        <w:rPr>
          <w:rFonts w:ascii="Times New Roman"/>
          <w:b w:val="false"/>
          <w:i w:val="false"/>
          <w:color w:val="000000"/>
          <w:sz w:val="28"/>
        </w:rPr>
        <w:t>
      8) обезличенный метод ремонта - метод ремонта, при котором не сохраняется принадлежность восстановленных составных частей к определенному экземпляру изделия;</w:t>
      </w:r>
    </w:p>
    <w:bookmarkEnd w:id="15"/>
    <w:bookmarkStart w:name="z19" w:id="16"/>
    <w:p>
      <w:pPr>
        <w:spacing w:after="0"/>
        <w:ind w:left="0"/>
        <w:jc w:val="both"/>
      </w:pPr>
      <w:r>
        <w:rPr>
          <w:rFonts w:ascii="Times New Roman"/>
          <w:b w:val="false"/>
          <w:i w:val="false"/>
          <w:color w:val="000000"/>
          <w:sz w:val="28"/>
        </w:rPr>
        <w:t>
      9) оперативная стоянка - специально оборудованная площадка с искусственным покрытием на аэродроме, предназначенная для стоянки исправных и заправленных спецтранспортов, необходимых для обслуживания рабочих объектов аэропорта;</w:t>
      </w:r>
    </w:p>
    <w:bookmarkEnd w:id="16"/>
    <w:bookmarkStart w:name="z20" w:id="17"/>
    <w:p>
      <w:pPr>
        <w:spacing w:after="0"/>
        <w:ind w:left="0"/>
        <w:jc w:val="both"/>
      </w:pPr>
      <w:r>
        <w:rPr>
          <w:rFonts w:ascii="Times New Roman"/>
          <w:b w:val="false"/>
          <w:i w:val="false"/>
          <w:color w:val="000000"/>
          <w:sz w:val="28"/>
        </w:rPr>
        <w:t>
      10) периодичность технического обслуживания (ремонта) - интервал времени или наработки между данным видом технического обслуживания (ремонта) и последующим таким же видом или другим большей сложности. Под видом технического обслуживания (ремонта) понимают техническое обслуживание (ремонт), выделяемое (выделяемый) по одному из признаков: этапу существования, периодичности, объему работ, условиям эксплуатации, регламентации и так далее;</w:t>
      </w:r>
    </w:p>
    <w:bookmarkEnd w:id="17"/>
    <w:bookmarkStart w:name="z21" w:id="18"/>
    <w:p>
      <w:pPr>
        <w:spacing w:after="0"/>
        <w:ind w:left="0"/>
        <w:jc w:val="both"/>
      </w:pPr>
      <w:r>
        <w:rPr>
          <w:rFonts w:ascii="Times New Roman"/>
          <w:b w:val="false"/>
          <w:i w:val="false"/>
          <w:color w:val="000000"/>
          <w:sz w:val="28"/>
        </w:rPr>
        <w:t>
      11) периодическое техническое обслуживание - техническое обслуживание, выполняемое через установленные в эксплуатационной документации значения наработки или интервалы времени;</w:t>
      </w:r>
    </w:p>
    <w:bookmarkEnd w:id="18"/>
    <w:bookmarkStart w:name="z22" w:id="19"/>
    <w:p>
      <w:pPr>
        <w:spacing w:after="0"/>
        <w:ind w:left="0"/>
        <w:jc w:val="both"/>
      </w:pPr>
      <w:r>
        <w:rPr>
          <w:rFonts w:ascii="Times New Roman"/>
          <w:b w:val="false"/>
          <w:i w:val="false"/>
          <w:color w:val="000000"/>
          <w:sz w:val="28"/>
        </w:rPr>
        <w:t>
      12) поверка средств измерений - это совокупность операций, выполняемых государственной метрологической службой или другими уполномоченными на то органами с целью определения и подтверждения соответствия средств измерений установленным техническим требованиям;</w:t>
      </w:r>
    </w:p>
    <w:bookmarkEnd w:id="19"/>
    <w:bookmarkStart w:name="z23" w:id="20"/>
    <w:p>
      <w:pPr>
        <w:spacing w:after="0"/>
        <w:ind w:left="0"/>
        <w:jc w:val="both"/>
      </w:pPr>
      <w:r>
        <w:rPr>
          <w:rFonts w:ascii="Times New Roman"/>
          <w:b w:val="false"/>
          <w:i w:val="false"/>
          <w:color w:val="000000"/>
          <w:sz w:val="28"/>
        </w:rPr>
        <w:t>
      13) поточный метод технического обслуживания - выполнение технического обслуживания на специализированных рабочих местах с определенной технологической последовательностью и ритмом;</w:t>
      </w:r>
    </w:p>
    <w:bookmarkEnd w:id="20"/>
    <w:bookmarkStart w:name="z24" w:id="21"/>
    <w:p>
      <w:pPr>
        <w:spacing w:after="0"/>
        <w:ind w:left="0"/>
        <w:jc w:val="both"/>
      </w:pPr>
      <w:r>
        <w:rPr>
          <w:rFonts w:ascii="Times New Roman"/>
          <w:b w:val="false"/>
          <w:i w:val="false"/>
          <w:color w:val="000000"/>
          <w:sz w:val="28"/>
        </w:rPr>
        <w:t>
      14) производственная санитария - система организационных, гигиенических и санитарно-гигиенических мероприятий и средств, предотвращающих воздействие вредных производственных факторов;</w:t>
      </w:r>
    </w:p>
    <w:bookmarkEnd w:id="21"/>
    <w:bookmarkStart w:name="z25" w:id="22"/>
    <w:p>
      <w:pPr>
        <w:spacing w:after="0"/>
        <w:ind w:left="0"/>
        <w:jc w:val="both"/>
      </w:pPr>
      <w:r>
        <w:rPr>
          <w:rFonts w:ascii="Times New Roman"/>
          <w:b w:val="false"/>
          <w:i w:val="false"/>
          <w:color w:val="000000"/>
          <w:sz w:val="28"/>
        </w:rPr>
        <w:t>
      15) работа на линии - комплекс работ, выполняемых спецтранспортом на рабочих объектах;</w:t>
      </w:r>
    </w:p>
    <w:bookmarkEnd w:id="22"/>
    <w:bookmarkStart w:name="z26" w:id="23"/>
    <w:p>
      <w:pPr>
        <w:spacing w:after="0"/>
        <w:ind w:left="0"/>
        <w:jc w:val="both"/>
      </w:pPr>
      <w:r>
        <w:rPr>
          <w:rFonts w:ascii="Times New Roman"/>
          <w:b w:val="false"/>
          <w:i w:val="false"/>
          <w:color w:val="000000"/>
          <w:sz w:val="28"/>
        </w:rPr>
        <w:t>
      16) ремонт - комплекс операций по восстановлению исправности или работоспособности изделий и восстановлению ресурсов изделий или их составных частей;</w:t>
      </w:r>
    </w:p>
    <w:bookmarkEnd w:id="23"/>
    <w:bookmarkStart w:name="z27" w:id="24"/>
    <w:p>
      <w:pPr>
        <w:spacing w:after="0"/>
        <w:ind w:left="0"/>
        <w:jc w:val="both"/>
      </w:pPr>
      <w:r>
        <w:rPr>
          <w:rFonts w:ascii="Times New Roman"/>
          <w:b w:val="false"/>
          <w:i w:val="false"/>
          <w:color w:val="000000"/>
          <w:sz w:val="28"/>
        </w:rPr>
        <w:t>
      17) сезонное техническое обслуживание - техническое обслуживание, выполняемое для подготовки изделия к использованию в осенне-зимних или весенне-летних условиях;</w:t>
      </w:r>
    </w:p>
    <w:bookmarkEnd w:id="24"/>
    <w:bookmarkStart w:name="z28" w:id="25"/>
    <w:p>
      <w:pPr>
        <w:spacing w:after="0"/>
        <w:ind w:left="0"/>
        <w:jc w:val="both"/>
      </w:pPr>
      <w:r>
        <w:rPr>
          <w:rFonts w:ascii="Times New Roman"/>
          <w:b w:val="false"/>
          <w:i w:val="false"/>
          <w:color w:val="000000"/>
          <w:sz w:val="28"/>
        </w:rPr>
        <w:t>
      18) служба специального транспорта - структурное подразделение организации гражданской авиации, обеспечивающая спецтранспортом техническое и коммерческое обслуживание воздушных судов, эксплуатационное содержание аэродрома, а также другие внутрихозяйственные работы и имеющая для этих целей необходимое количество техники, производственные здания и оборудование для технического обслуживания и ремонта спецтранспорта;</w:t>
      </w:r>
    </w:p>
    <w:bookmarkEnd w:id="25"/>
    <w:bookmarkStart w:name="z29" w:id="26"/>
    <w:p>
      <w:pPr>
        <w:spacing w:after="0"/>
        <w:ind w:left="0"/>
        <w:jc w:val="both"/>
      </w:pPr>
      <w:r>
        <w:rPr>
          <w:rFonts w:ascii="Times New Roman"/>
          <w:b w:val="false"/>
          <w:i w:val="false"/>
          <w:color w:val="000000"/>
          <w:sz w:val="28"/>
        </w:rPr>
        <w:t>
      19) специальный транспорт (далее - спецтранспорт) - самоходное техническое средство на автомобильном или тракторном шасси, оборудованное рабочими органами (устройствами) для выполнения технического, коммерческого обслуживания воздушных судов, радиосветотехнического обеспечения полетов, эксплуатационного содержания аэродромов и для других работ в аэропорту;</w:t>
      </w:r>
    </w:p>
    <w:bookmarkEnd w:id="26"/>
    <w:bookmarkStart w:name="z30" w:id="27"/>
    <w:p>
      <w:pPr>
        <w:spacing w:after="0"/>
        <w:ind w:left="0"/>
        <w:jc w:val="both"/>
      </w:pPr>
      <w:r>
        <w:rPr>
          <w:rFonts w:ascii="Times New Roman"/>
          <w:b w:val="false"/>
          <w:i w:val="false"/>
          <w:color w:val="000000"/>
          <w:sz w:val="28"/>
        </w:rPr>
        <w:t>
      20) агрегатный метод ремонта - обезличенный метод ремонта, при котором неисправные агрегаты заменяются новыми или заранее отремонтированными. Под агрегатом понимается сборочная единица, обладающая свойствами полной взаимозаменяемости, независимой сборки и самостоятельного выполнения определенной функции в изделиях различного назначения;</w:t>
      </w:r>
    </w:p>
    <w:bookmarkEnd w:id="27"/>
    <w:bookmarkStart w:name="z31" w:id="28"/>
    <w:p>
      <w:pPr>
        <w:spacing w:after="0"/>
        <w:ind w:left="0"/>
        <w:jc w:val="both"/>
      </w:pPr>
      <w:r>
        <w:rPr>
          <w:rFonts w:ascii="Times New Roman"/>
          <w:b w:val="false"/>
          <w:i w:val="false"/>
          <w:color w:val="000000"/>
          <w:sz w:val="28"/>
        </w:rPr>
        <w:t>
      21) техническое диагностирование - процесс определения технического состояния объекта диагностирования с определенной точностью. Результатом (диагностирования) является заключение о техническом состоянии объекта с указанием, при необходимости, места, вида и причины дефектов;</w:t>
      </w:r>
    </w:p>
    <w:bookmarkEnd w:id="28"/>
    <w:bookmarkStart w:name="z32" w:id="29"/>
    <w:p>
      <w:pPr>
        <w:spacing w:after="0"/>
        <w:ind w:left="0"/>
        <w:jc w:val="both"/>
      </w:pPr>
      <w:r>
        <w:rPr>
          <w:rFonts w:ascii="Times New Roman"/>
          <w:b w:val="false"/>
          <w:i w:val="false"/>
          <w:color w:val="000000"/>
          <w:sz w:val="28"/>
        </w:rPr>
        <w:t>
      22) техническое обслуживание - комплекс операций или операции по поддержанию работоспособности или исправности изделия при использовании специального транспорта по назначению, ожидании, хранении и транспортировании;</w:t>
      </w:r>
    </w:p>
    <w:bookmarkEnd w:id="29"/>
    <w:bookmarkStart w:name="z33" w:id="30"/>
    <w:p>
      <w:pPr>
        <w:spacing w:after="0"/>
        <w:ind w:left="0"/>
        <w:jc w:val="both"/>
      </w:pPr>
      <w:r>
        <w:rPr>
          <w:rFonts w:ascii="Times New Roman"/>
          <w:b w:val="false"/>
          <w:i w:val="false"/>
          <w:color w:val="000000"/>
          <w:sz w:val="28"/>
        </w:rPr>
        <w:t>
      23) текущий ремонт - ремонт, выполняемый для обеспечения или восстановления работоспособности изделия и состоящий в замене и (или) восстановлении отдельных частей;</w:t>
      </w:r>
    </w:p>
    <w:bookmarkEnd w:id="30"/>
    <w:bookmarkStart w:name="z34" w:id="31"/>
    <w:p>
      <w:pPr>
        <w:spacing w:after="0"/>
        <w:ind w:left="0"/>
        <w:jc w:val="both"/>
      </w:pPr>
      <w:r>
        <w:rPr>
          <w:rFonts w:ascii="Times New Roman"/>
          <w:b w:val="false"/>
          <w:i w:val="false"/>
          <w:color w:val="000000"/>
          <w:sz w:val="28"/>
        </w:rPr>
        <w:t>
      24) техника безопасности - система организационных и технических мероприятий и средств, предотвращающих воздействие на работающих опасных производственных факторов;</w:t>
      </w:r>
    </w:p>
    <w:bookmarkEnd w:id="31"/>
    <w:bookmarkStart w:name="z35" w:id="32"/>
    <w:p>
      <w:pPr>
        <w:spacing w:after="0"/>
        <w:ind w:left="0"/>
        <w:jc w:val="both"/>
      </w:pPr>
      <w:r>
        <w:rPr>
          <w:rFonts w:ascii="Times New Roman"/>
          <w:b w:val="false"/>
          <w:i w:val="false"/>
          <w:color w:val="000000"/>
          <w:sz w:val="28"/>
        </w:rPr>
        <w:t>
      25) уполномоченная организация в сфере гражданской авиации (далее – уполномоченная организация)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индустрии и инфраструктурного развития РК от 03.07.2019 </w:t>
      </w:r>
      <w:r>
        <w:rPr>
          <w:rFonts w:ascii="Times New Roman"/>
          <w:b w:val="false"/>
          <w:i w:val="false"/>
          <w:color w:val="000000"/>
          <w:sz w:val="28"/>
        </w:rPr>
        <w:t>№ 473</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3. Основные задачи службы спецтранспорта:</w:t>
      </w:r>
    </w:p>
    <w:bookmarkEnd w:id="33"/>
    <w:p>
      <w:pPr>
        <w:spacing w:after="0"/>
        <w:ind w:left="0"/>
        <w:jc w:val="both"/>
      </w:pPr>
      <w:r>
        <w:rPr>
          <w:rFonts w:ascii="Times New Roman"/>
          <w:b w:val="false"/>
          <w:i w:val="false"/>
          <w:color w:val="000000"/>
          <w:sz w:val="28"/>
        </w:rPr>
        <w:t>
      1) обеспечение спецтранспортом работ по проведению своевременного и качественного технического обслуживания воздушных судов по технологическим графикам;</w:t>
      </w:r>
    </w:p>
    <w:p>
      <w:pPr>
        <w:spacing w:after="0"/>
        <w:ind w:left="0"/>
        <w:jc w:val="both"/>
      </w:pPr>
      <w:r>
        <w:rPr>
          <w:rFonts w:ascii="Times New Roman"/>
          <w:b w:val="false"/>
          <w:i w:val="false"/>
          <w:color w:val="000000"/>
          <w:sz w:val="28"/>
        </w:rPr>
        <w:t>
      2) обеспечение спецтранспортом работ по проведению коммерческого обслуживания воздушных судов согласно технологии;</w:t>
      </w:r>
    </w:p>
    <w:p>
      <w:pPr>
        <w:spacing w:after="0"/>
        <w:ind w:left="0"/>
        <w:jc w:val="both"/>
      </w:pPr>
      <w:r>
        <w:rPr>
          <w:rFonts w:ascii="Times New Roman"/>
          <w:b w:val="false"/>
          <w:i w:val="false"/>
          <w:color w:val="000000"/>
          <w:sz w:val="28"/>
        </w:rPr>
        <w:t>
      3) обеспечение спецтранспортом работ по заправке авиационными горюче-смазочными материалами воздушных судов, а также слив горюче-смазочных материалов из баков воздушных судов;</w:t>
      </w:r>
    </w:p>
    <w:p>
      <w:pPr>
        <w:spacing w:after="0"/>
        <w:ind w:left="0"/>
        <w:jc w:val="both"/>
      </w:pPr>
      <w:r>
        <w:rPr>
          <w:rFonts w:ascii="Times New Roman"/>
          <w:b w:val="false"/>
          <w:i w:val="false"/>
          <w:color w:val="000000"/>
          <w:sz w:val="28"/>
        </w:rPr>
        <w:t>
      4) обеспечение аэродромными механизмами работ по эксплуатационному содержанию аэродрома;</w:t>
      </w:r>
    </w:p>
    <w:p>
      <w:pPr>
        <w:spacing w:after="0"/>
        <w:ind w:left="0"/>
        <w:jc w:val="both"/>
      </w:pPr>
      <w:r>
        <w:rPr>
          <w:rFonts w:ascii="Times New Roman"/>
          <w:b w:val="false"/>
          <w:i w:val="false"/>
          <w:color w:val="000000"/>
          <w:sz w:val="28"/>
        </w:rPr>
        <w:t>
      5) осуществление перевозок авиационно-технического имущества, хозяйственных грузов и других видов транспортных работ организации гражданской авиации;</w:t>
      </w:r>
    </w:p>
    <w:p>
      <w:pPr>
        <w:spacing w:after="0"/>
        <w:ind w:left="0"/>
        <w:jc w:val="both"/>
      </w:pPr>
      <w:r>
        <w:rPr>
          <w:rFonts w:ascii="Times New Roman"/>
          <w:b w:val="false"/>
          <w:i w:val="false"/>
          <w:color w:val="000000"/>
          <w:sz w:val="28"/>
        </w:rPr>
        <w:t xml:space="preserve">
      6) обеспечение спецтранспортом работ по организации радиосвязи с воздушными судами на трассах, аэродромах, зонах авиационных работ, </w:t>
      </w:r>
      <w:r>
        <w:rPr>
          <w:rFonts w:ascii="Times New Roman"/>
          <w:b w:val="false"/>
          <w:i w:val="false"/>
          <w:color w:val="000000"/>
          <w:sz w:val="28"/>
        </w:rPr>
        <w:t>аварийно-спасательного обеспечения полетов</w:t>
      </w:r>
      <w:r>
        <w:rPr>
          <w:rFonts w:ascii="Times New Roman"/>
          <w:b w:val="false"/>
          <w:i w:val="false"/>
          <w:color w:val="000000"/>
          <w:sz w:val="28"/>
        </w:rPr>
        <w:t>, автофургонами для проведения оперативного обслуживания больных пассажиров, медицинского обеспечения безопасности полетов и расследования авиационных происшествий;</w:t>
      </w:r>
    </w:p>
    <w:p>
      <w:pPr>
        <w:spacing w:after="0"/>
        <w:ind w:left="0"/>
        <w:jc w:val="both"/>
      </w:pPr>
      <w:r>
        <w:rPr>
          <w:rFonts w:ascii="Times New Roman"/>
          <w:b w:val="false"/>
          <w:i w:val="false"/>
          <w:color w:val="000000"/>
          <w:sz w:val="28"/>
        </w:rPr>
        <w:t>
      7) организация и осуществление производственной деятельности в соответствии с требованиями настоящих Правил;</w:t>
      </w:r>
    </w:p>
    <w:p>
      <w:pPr>
        <w:spacing w:after="0"/>
        <w:ind w:left="0"/>
        <w:jc w:val="both"/>
      </w:pPr>
      <w:r>
        <w:rPr>
          <w:rFonts w:ascii="Times New Roman"/>
          <w:b w:val="false"/>
          <w:i w:val="false"/>
          <w:color w:val="000000"/>
          <w:sz w:val="28"/>
        </w:rPr>
        <w:t>
      8) осуществление эффективного и рационального использования спецтранспорта, оборудования, эксплуатационных и ремонтных материалов по прямому назначению и в соответствии с настоящими Правилами;</w:t>
      </w:r>
    </w:p>
    <w:p>
      <w:pPr>
        <w:spacing w:after="0"/>
        <w:ind w:left="0"/>
        <w:jc w:val="both"/>
      </w:pPr>
      <w:r>
        <w:rPr>
          <w:rFonts w:ascii="Times New Roman"/>
          <w:b w:val="false"/>
          <w:i w:val="false"/>
          <w:color w:val="000000"/>
          <w:sz w:val="28"/>
        </w:rPr>
        <w:t>
      9) организация правильной технической эксплуатации и ремонта спецтранспорта;</w:t>
      </w:r>
    </w:p>
    <w:p>
      <w:pPr>
        <w:spacing w:after="0"/>
        <w:ind w:left="0"/>
        <w:jc w:val="both"/>
      </w:pPr>
      <w:r>
        <w:rPr>
          <w:rFonts w:ascii="Times New Roman"/>
          <w:b w:val="false"/>
          <w:i w:val="false"/>
          <w:color w:val="000000"/>
          <w:sz w:val="28"/>
        </w:rPr>
        <w:t>
      10) организация и осуществление технически правильного использования, содержания (хранения) и ремонта всех имеющихся в службе спецтранспорта;</w:t>
      </w:r>
    </w:p>
    <w:p>
      <w:pPr>
        <w:spacing w:after="0"/>
        <w:ind w:left="0"/>
        <w:jc w:val="both"/>
      </w:pPr>
      <w:r>
        <w:rPr>
          <w:rFonts w:ascii="Times New Roman"/>
          <w:b w:val="false"/>
          <w:i w:val="false"/>
          <w:color w:val="000000"/>
          <w:sz w:val="28"/>
        </w:rPr>
        <w:t>
      11) подготовка личного состава службы спецтранспорта к освоению поступающей в эксплуатацию новой техники, внедрение усовершенствований, изобретений, в области эксплуатации и ремонта спецтранспорта;</w:t>
      </w:r>
    </w:p>
    <w:p>
      <w:pPr>
        <w:spacing w:after="0"/>
        <w:ind w:left="0"/>
        <w:jc w:val="both"/>
      </w:pPr>
      <w:r>
        <w:rPr>
          <w:rFonts w:ascii="Times New Roman"/>
          <w:b w:val="false"/>
          <w:i w:val="false"/>
          <w:color w:val="000000"/>
          <w:sz w:val="28"/>
        </w:rPr>
        <w:t>
      12) участие совместно с плановыми органами организации гражданской авиации в составлении планов эксплуатации спецтранспорта и внедрении внутрихозяйственного расчета во все сферы деятельности службы спецтранспорта;</w:t>
      </w:r>
    </w:p>
    <w:p>
      <w:pPr>
        <w:spacing w:after="0"/>
        <w:ind w:left="0"/>
        <w:jc w:val="both"/>
      </w:pPr>
      <w:r>
        <w:rPr>
          <w:rFonts w:ascii="Times New Roman"/>
          <w:b w:val="false"/>
          <w:i w:val="false"/>
          <w:color w:val="000000"/>
          <w:sz w:val="28"/>
        </w:rPr>
        <w:t>
      13) соблюдение при эксплуатации спецтранспорта требований настоящих Правил и заводских правил, ведение установленного учета и отчетности правильное использование запасных частей, автошин, горюче-смазочных материалов и другого автотракторного имущества;</w:t>
      </w:r>
    </w:p>
    <w:p>
      <w:pPr>
        <w:spacing w:after="0"/>
        <w:ind w:left="0"/>
        <w:jc w:val="both"/>
      </w:pPr>
      <w:r>
        <w:rPr>
          <w:rFonts w:ascii="Times New Roman"/>
          <w:b w:val="false"/>
          <w:i w:val="false"/>
          <w:color w:val="000000"/>
          <w:sz w:val="28"/>
        </w:rPr>
        <w:t>
      14) снижение себестоимости эксплуатации спецтранспорта, проведение мероприятий по увеличению межремонтных сроков, планов-заявок на капитальный ремонт техники и обеспечение их своевременной реализации;</w:t>
      </w:r>
    </w:p>
    <w:p>
      <w:pPr>
        <w:spacing w:after="0"/>
        <w:ind w:left="0"/>
        <w:jc w:val="both"/>
      </w:pPr>
      <w:r>
        <w:rPr>
          <w:rFonts w:ascii="Times New Roman"/>
          <w:b w:val="false"/>
          <w:i w:val="false"/>
          <w:color w:val="000000"/>
          <w:sz w:val="28"/>
        </w:rPr>
        <w:t>
      15) обеспечение контроля за работой спецтранспорта, организация их безопасной работы и оказание своевременной технической помощи водителям на линии;</w:t>
      </w:r>
    </w:p>
    <w:p>
      <w:pPr>
        <w:spacing w:after="0"/>
        <w:ind w:left="0"/>
        <w:jc w:val="both"/>
      </w:pPr>
      <w:r>
        <w:rPr>
          <w:rFonts w:ascii="Times New Roman"/>
          <w:b w:val="false"/>
          <w:i w:val="false"/>
          <w:color w:val="000000"/>
          <w:sz w:val="28"/>
        </w:rPr>
        <w:t>
      16) анализ, разработка и реализация предложений по борьбе с дорожно-транспортными происшествиями, случаями повреждений воздушных судов и задержек их вылета по вине службы спецтранспорта;</w:t>
      </w:r>
    </w:p>
    <w:p>
      <w:pPr>
        <w:spacing w:after="0"/>
        <w:ind w:left="0"/>
        <w:jc w:val="both"/>
      </w:pPr>
      <w:r>
        <w:rPr>
          <w:rFonts w:ascii="Times New Roman"/>
          <w:b w:val="false"/>
          <w:i w:val="false"/>
          <w:color w:val="000000"/>
          <w:sz w:val="28"/>
        </w:rPr>
        <w:t>
      17) постоянное повышение технического, экономического и культурного уровня работников службы спецтранспорта, обеспечение выполнения личным составом установленных требований, строгое соблюдение трудовой дисциплины;</w:t>
      </w:r>
    </w:p>
    <w:p>
      <w:pPr>
        <w:spacing w:after="0"/>
        <w:ind w:left="0"/>
        <w:jc w:val="both"/>
      </w:pPr>
      <w:r>
        <w:rPr>
          <w:rFonts w:ascii="Times New Roman"/>
          <w:b w:val="false"/>
          <w:i w:val="false"/>
          <w:color w:val="000000"/>
          <w:sz w:val="28"/>
        </w:rPr>
        <w:t>
      18) воспитание у личного состава высокого чувства долга и ответственности за вверенную технику и выполнение производственных заданий.</w:t>
      </w:r>
    </w:p>
    <w:bookmarkStart w:name="z37" w:id="34"/>
    <w:p>
      <w:pPr>
        <w:spacing w:after="0"/>
        <w:ind w:left="0"/>
        <w:jc w:val="left"/>
      </w:pPr>
      <w:r>
        <w:rPr>
          <w:rFonts w:ascii="Times New Roman"/>
          <w:b/>
          <w:i w:val="false"/>
          <w:color w:val="000000"/>
        </w:rPr>
        <w:t xml:space="preserve"> 2. Места стоянки специального транспорта</w:t>
      </w:r>
    </w:p>
    <w:bookmarkEnd w:id="34"/>
    <w:bookmarkStart w:name="z38" w:id="35"/>
    <w:p>
      <w:pPr>
        <w:spacing w:after="0"/>
        <w:ind w:left="0"/>
        <w:jc w:val="both"/>
      </w:pPr>
      <w:r>
        <w:rPr>
          <w:rFonts w:ascii="Times New Roman"/>
          <w:b w:val="false"/>
          <w:i w:val="false"/>
          <w:color w:val="000000"/>
          <w:sz w:val="28"/>
        </w:rPr>
        <w:t>
      4. Хранение спецтранспорта может осуществляться в закрытых помещениях, под навесами или на открытых площадках. При этом должны соблюдаться следующие условия:</w:t>
      </w:r>
    </w:p>
    <w:bookmarkEnd w:id="35"/>
    <w:p>
      <w:pPr>
        <w:spacing w:after="0"/>
        <w:ind w:left="0"/>
        <w:jc w:val="both"/>
      </w:pPr>
      <w:r>
        <w:rPr>
          <w:rFonts w:ascii="Times New Roman"/>
          <w:b w:val="false"/>
          <w:i w:val="false"/>
          <w:color w:val="000000"/>
          <w:sz w:val="28"/>
        </w:rPr>
        <w:t>
      1) автобусы и легковые автомобили, а также спецтранспорт, от которых по характеру их работы требуется постоянная готовность к немедленному выезду, должны в первую очередь обеспечиваться местами для стоянки в закрытых помещениях;</w:t>
      </w:r>
    </w:p>
    <w:p>
      <w:pPr>
        <w:spacing w:after="0"/>
        <w:ind w:left="0"/>
        <w:jc w:val="both"/>
      </w:pPr>
      <w:r>
        <w:rPr>
          <w:rFonts w:ascii="Times New Roman"/>
          <w:b w:val="false"/>
          <w:i w:val="false"/>
          <w:color w:val="000000"/>
          <w:sz w:val="28"/>
        </w:rPr>
        <w:t>
      2) топливо и маслозаправщики, подвижные заправочные агрегаты, а также автоцистерны для перевозки жидкого топлива должны храниться на открытых площадках, под навесами или в изолированных помещениях одноэтажных зданий, имеющих непосредственный выезд наружу;</w:t>
      </w:r>
    </w:p>
    <w:p>
      <w:pPr>
        <w:spacing w:after="0"/>
        <w:ind w:left="0"/>
        <w:jc w:val="both"/>
      </w:pPr>
      <w:r>
        <w:rPr>
          <w:rFonts w:ascii="Times New Roman"/>
          <w:b w:val="false"/>
          <w:i w:val="false"/>
          <w:color w:val="000000"/>
          <w:sz w:val="28"/>
        </w:rPr>
        <w:t>
      3) ассенизационные автомобили, а также спецтранспорт, перевозящий ядовитые вещества, должны содержаться отдельно от спецтранспорта другого назначения;</w:t>
      </w:r>
    </w:p>
    <w:p>
      <w:pPr>
        <w:spacing w:after="0"/>
        <w:ind w:left="0"/>
        <w:jc w:val="both"/>
      </w:pPr>
      <w:r>
        <w:rPr>
          <w:rFonts w:ascii="Times New Roman"/>
          <w:b w:val="false"/>
          <w:i w:val="false"/>
          <w:color w:val="000000"/>
          <w:sz w:val="28"/>
        </w:rPr>
        <w:t>
      4) воздухо и азотозаправщики, а также другой газобаллонный спецтранспорт должен содержаться отдельно под навесами или на открытых площадках.</w:t>
      </w:r>
    </w:p>
    <w:bookmarkStart w:name="z39" w:id="36"/>
    <w:p>
      <w:pPr>
        <w:spacing w:after="0"/>
        <w:ind w:left="0"/>
        <w:jc w:val="both"/>
      </w:pPr>
      <w:r>
        <w:rPr>
          <w:rFonts w:ascii="Times New Roman"/>
          <w:b w:val="false"/>
          <w:i w:val="false"/>
          <w:color w:val="000000"/>
          <w:sz w:val="28"/>
        </w:rPr>
        <w:t>
      5. Способы хранения спецтранспорта должны обеспечивать их сохранность и безотказность работы в любое время года. Для этой цели в местах, где этого требуют климатические условия, при хранении спецтранспорта на открытых площадках, под навесами или в не отапливаемых помещениях должно быть предусмотрено оборудование для подогрева двигателей перед запуском.</w:t>
      </w:r>
    </w:p>
    <w:bookmarkEnd w:id="36"/>
    <w:bookmarkStart w:name="z40" w:id="37"/>
    <w:p>
      <w:pPr>
        <w:spacing w:after="0"/>
        <w:ind w:left="0"/>
        <w:jc w:val="both"/>
      </w:pPr>
      <w:r>
        <w:rPr>
          <w:rFonts w:ascii="Times New Roman"/>
          <w:b w:val="false"/>
          <w:i w:val="false"/>
          <w:color w:val="000000"/>
          <w:sz w:val="28"/>
        </w:rPr>
        <w:t>
      6. Порядок размещения спецтранспорта на местах стоянок определяется начальником службы спецтранспорта. При расстановке на местах стоянок и постах обслуживания между спецтранспортом и элементами зданий и сооружений должны соблюдаться интервалы, установленные строительными нормами.</w:t>
      </w:r>
    </w:p>
    <w:bookmarkEnd w:id="37"/>
    <w:bookmarkStart w:name="z41" w:id="38"/>
    <w:p>
      <w:pPr>
        <w:spacing w:after="0"/>
        <w:ind w:left="0"/>
        <w:jc w:val="both"/>
      </w:pPr>
      <w:r>
        <w:rPr>
          <w:rFonts w:ascii="Times New Roman"/>
          <w:b w:val="false"/>
          <w:i w:val="false"/>
          <w:color w:val="000000"/>
          <w:sz w:val="28"/>
        </w:rPr>
        <w:t>
      7. Не допускается хранить на местах стоянок топливо, смазочные, обтирочные и другие материалы.</w:t>
      </w:r>
    </w:p>
    <w:bookmarkEnd w:id="38"/>
    <w:bookmarkStart w:name="z42" w:id="39"/>
    <w:p>
      <w:pPr>
        <w:spacing w:after="0"/>
        <w:ind w:left="0"/>
        <w:jc w:val="both"/>
      </w:pPr>
      <w:r>
        <w:rPr>
          <w:rFonts w:ascii="Times New Roman"/>
          <w:b w:val="false"/>
          <w:i w:val="false"/>
          <w:color w:val="000000"/>
          <w:sz w:val="28"/>
        </w:rPr>
        <w:t>
      8. Места стоянок спецтранспорта, находящихся на консервации, оборудуются на территории производственно-технической базы службы спецтранспорта и должны иметь ограждение и охрану.</w:t>
      </w:r>
    </w:p>
    <w:bookmarkEnd w:id="39"/>
    <w:bookmarkStart w:name="z43" w:id="40"/>
    <w:p>
      <w:pPr>
        <w:spacing w:after="0"/>
        <w:ind w:left="0"/>
        <w:jc w:val="both"/>
      </w:pPr>
      <w:r>
        <w:rPr>
          <w:rFonts w:ascii="Times New Roman"/>
          <w:b w:val="false"/>
          <w:i w:val="false"/>
          <w:color w:val="000000"/>
          <w:sz w:val="28"/>
        </w:rPr>
        <w:t>
      9. На оперативные стоянки устанавливаются только исправный, заправленный и готовый к эксплуатации спецтранспорт. Спецтранспорт, требующий обслуживания и ремонта, должен быть отведен в отдельные помещения или открытые площадки.</w:t>
      </w:r>
    </w:p>
    <w:bookmarkEnd w:id="40"/>
    <w:bookmarkStart w:name="z44" w:id="41"/>
    <w:p>
      <w:pPr>
        <w:spacing w:after="0"/>
        <w:ind w:left="0"/>
        <w:jc w:val="both"/>
      </w:pPr>
      <w:r>
        <w:rPr>
          <w:rFonts w:ascii="Times New Roman"/>
          <w:b w:val="false"/>
          <w:i w:val="false"/>
          <w:color w:val="000000"/>
          <w:sz w:val="28"/>
        </w:rPr>
        <w:t>
      10. Схемы расстановки спецтранспорта в зоне оперативного обеспечения должны быть разработаны в каждом аэропорту с учетом территориальных особенностей расположения и размеров взлетно-посадочной полосы, рулежных дорожек, мест стоянок, перронов, аэродромных сооружений, наличия специальных площадок с искусственным покрытием.</w:t>
      </w:r>
    </w:p>
    <w:bookmarkEnd w:id="41"/>
    <w:bookmarkStart w:name="z45" w:id="42"/>
    <w:p>
      <w:pPr>
        <w:spacing w:after="0"/>
        <w:ind w:left="0"/>
        <w:jc w:val="both"/>
      </w:pPr>
      <w:r>
        <w:rPr>
          <w:rFonts w:ascii="Times New Roman"/>
          <w:b w:val="false"/>
          <w:i w:val="false"/>
          <w:color w:val="000000"/>
          <w:sz w:val="28"/>
        </w:rPr>
        <w:t>
      11. На местах стоянок и в зонах, опасных для движения спецтранспорта, должны устанавливаться дорожные знаки единого образца, отчетливо видимые в любое время суток. Дорожные знаки устанавливаются с учетом соблюдения полной безопасности движения воздушных судов.</w:t>
      </w:r>
    </w:p>
    <w:bookmarkEnd w:id="42"/>
    <w:bookmarkStart w:name="z46" w:id="43"/>
    <w:p>
      <w:pPr>
        <w:spacing w:after="0"/>
        <w:ind w:left="0"/>
        <w:jc w:val="both"/>
      </w:pPr>
      <w:r>
        <w:rPr>
          <w:rFonts w:ascii="Times New Roman"/>
          <w:b w:val="false"/>
          <w:i w:val="false"/>
          <w:color w:val="000000"/>
          <w:sz w:val="28"/>
        </w:rPr>
        <w:t>
      12. Места стоянок спецтранспорта оборудуются средствами оперативной связи.</w:t>
      </w:r>
    </w:p>
    <w:bookmarkEnd w:id="43"/>
    <w:bookmarkStart w:name="z47" w:id="44"/>
    <w:p>
      <w:pPr>
        <w:spacing w:after="0"/>
        <w:ind w:left="0"/>
        <w:jc w:val="both"/>
      </w:pPr>
      <w:r>
        <w:rPr>
          <w:rFonts w:ascii="Times New Roman"/>
          <w:b w:val="false"/>
          <w:i w:val="false"/>
          <w:color w:val="000000"/>
          <w:sz w:val="28"/>
        </w:rPr>
        <w:t>
      13. В зоне оперативного обеспечения мест стоянок спецтранспорта оборудуются санитарно-бытовыми помещениями для водительского состава согласно действующим строительным нормам и правилам, а также площадками и специальными помещениями для проведения ежедневного обслуживания.</w:t>
      </w:r>
    </w:p>
    <w:bookmarkEnd w:id="44"/>
    <w:bookmarkStart w:name="z48" w:id="45"/>
    <w:p>
      <w:pPr>
        <w:spacing w:after="0"/>
        <w:ind w:left="0"/>
        <w:jc w:val="both"/>
      </w:pPr>
      <w:r>
        <w:rPr>
          <w:rFonts w:ascii="Times New Roman"/>
          <w:b w:val="false"/>
          <w:i w:val="false"/>
          <w:color w:val="000000"/>
          <w:sz w:val="28"/>
        </w:rPr>
        <w:t>
      14. Оперативное руководство работой спецтранспорта осуществляют диспетчеры служб, имеющие с водителями связь по радио.</w:t>
      </w:r>
    </w:p>
    <w:bookmarkEnd w:id="45"/>
    <w:bookmarkStart w:name="z49" w:id="46"/>
    <w:p>
      <w:pPr>
        <w:spacing w:after="0"/>
        <w:ind w:left="0"/>
        <w:jc w:val="left"/>
      </w:pPr>
      <w:r>
        <w:rPr>
          <w:rFonts w:ascii="Times New Roman"/>
          <w:b/>
          <w:i w:val="false"/>
          <w:color w:val="000000"/>
        </w:rPr>
        <w:t xml:space="preserve"> 3. Выпуск спецтранспорта на линию</w:t>
      </w:r>
    </w:p>
    <w:bookmarkEnd w:id="46"/>
    <w:bookmarkStart w:name="z50" w:id="47"/>
    <w:p>
      <w:pPr>
        <w:spacing w:after="0"/>
        <w:ind w:left="0"/>
        <w:jc w:val="both"/>
      </w:pPr>
      <w:r>
        <w:rPr>
          <w:rFonts w:ascii="Times New Roman"/>
          <w:b w:val="false"/>
          <w:i w:val="false"/>
          <w:color w:val="000000"/>
          <w:sz w:val="28"/>
        </w:rPr>
        <w:t>
      15. Подготовка спецтранспорта к выпуску на линию осуществляется инженерно-техническим и водительским составом службы спецтранспорта и включает в себя:</w:t>
      </w:r>
    </w:p>
    <w:bookmarkEnd w:id="47"/>
    <w:p>
      <w:pPr>
        <w:spacing w:after="0"/>
        <w:ind w:left="0"/>
        <w:jc w:val="both"/>
      </w:pPr>
      <w:r>
        <w:rPr>
          <w:rFonts w:ascii="Times New Roman"/>
          <w:b w:val="false"/>
          <w:i w:val="false"/>
          <w:color w:val="000000"/>
          <w:sz w:val="28"/>
        </w:rPr>
        <w:t>
      1) выполнение ежедневного технического обслуживания в соответствии с требованиями заводских правил и руководств по техническому обслуживанию спецтранспорта;</w:t>
      </w:r>
    </w:p>
    <w:p>
      <w:pPr>
        <w:spacing w:after="0"/>
        <w:ind w:left="0"/>
        <w:jc w:val="both"/>
      </w:pPr>
      <w:r>
        <w:rPr>
          <w:rFonts w:ascii="Times New Roman"/>
          <w:b w:val="false"/>
          <w:i w:val="false"/>
          <w:color w:val="000000"/>
          <w:sz w:val="28"/>
        </w:rPr>
        <w:t>
      2) устранение неисправностей, выявленных во время проведения контрольного осмотра по возвращении в гараж и при выпуске на линию (передаче смены);</w:t>
      </w:r>
    </w:p>
    <w:p>
      <w:pPr>
        <w:spacing w:after="0"/>
        <w:ind w:left="0"/>
        <w:jc w:val="both"/>
      </w:pPr>
      <w:r>
        <w:rPr>
          <w:rFonts w:ascii="Times New Roman"/>
          <w:b w:val="false"/>
          <w:i w:val="false"/>
          <w:color w:val="000000"/>
          <w:sz w:val="28"/>
        </w:rPr>
        <w:t>
      3) заправку спецтранспорта горюче-смазочными материалами и спецжидкостями;</w:t>
      </w:r>
    </w:p>
    <w:p>
      <w:pPr>
        <w:spacing w:after="0"/>
        <w:ind w:left="0"/>
        <w:jc w:val="both"/>
      </w:pPr>
      <w:r>
        <w:rPr>
          <w:rFonts w:ascii="Times New Roman"/>
          <w:b w:val="false"/>
          <w:i w:val="false"/>
          <w:color w:val="000000"/>
          <w:sz w:val="28"/>
        </w:rPr>
        <w:t>
      4) запуск и проверку двигателей и систем спецтранспорта;</w:t>
      </w:r>
    </w:p>
    <w:p>
      <w:pPr>
        <w:spacing w:after="0"/>
        <w:ind w:left="0"/>
        <w:jc w:val="both"/>
      </w:pPr>
      <w:r>
        <w:rPr>
          <w:rFonts w:ascii="Times New Roman"/>
          <w:b w:val="false"/>
          <w:i w:val="false"/>
          <w:color w:val="000000"/>
          <w:sz w:val="28"/>
        </w:rPr>
        <w:t>
      5) оформление установленной документации.</w:t>
      </w:r>
    </w:p>
    <w:bookmarkStart w:name="z51" w:id="48"/>
    <w:p>
      <w:pPr>
        <w:spacing w:after="0"/>
        <w:ind w:left="0"/>
        <w:jc w:val="both"/>
      </w:pPr>
      <w:r>
        <w:rPr>
          <w:rFonts w:ascii="Times New Roman"/>
          <w:b w:val="false"/>
          <w:i w:val="false"/>
          <w:color w:val="000000"/>
          <w:sz w:val="28"/>
        </w:rPr>
        <w:t>
      16. Водитель, имеющий положенную документацию в соответствии с требованиями настоящих Правил, после прохождения медицинского осмотра, а также выполнения работ по подготовке спецтранспорта к выпуску на линию предъявляет ее на контрольный осмотр.</w:t>
      </w:r>
    </w:p>
    <w:bookmarkEnd w:id="48"/>
    <w:bookmarkStart w:name="z52" w:id="49"/>
    <w:p>
      <w:pPr>
        <w:spacing w:after="0"/>
        <w:ind w:left="0"/>
        <w:jc w:val="both"/>
      </w:pPr>
      <w:r>
        <w:rPr>
          <w:rFonts w:ascii="Times New Roman"/>
          <w:b w:val="false"/>
          <w:i w:val="false"/>
          <w:color w:val="000000"/>
          <w:sz w:val="28"/>
        </w:rPr>
        <w:t>
      17. Выпуск спецтранспорта на линию осуществляется механиком колонны, который производит контрольный осмотр спецтранспорта и удостоверяет их техническую исправность своей подписью в путевом листе или формуляре.</w:t>
      </w:r>
    </w:p>
    <w:bookmarkEnd w:id="49"/>
    <w:bookmarkStart w:name="z53" w:id="50"/>
    <w:p>
      <w:pPr>
        <w:spacing w:after="0"/>
        <w:ind w:left="0"/>
        <w:jc w:val="both"/>
      </w:pPr>
      <w:r>
        <w:rPr>
          <w:rFonts w:ascii="Times New Roman"/>
          <w:b w:val="false"/>
          <w:i w:val="false"/>
          <w:color w:val="000000"/>
          <w:sz w:val="28"/>
        </w:rPr>
        <w:t>
      18. Для проверки технического состояния спецтранспорта перед выпуском на линию, оборудуются специальные места со смотровыми ямами, эстакадами, освещением. Механик колонны должен иметь необходимые инструменты и принадлежности для проверки и определения технического состояния спецтранспорта (</w:t>
      </w:r>
      <w:r>
        <w:rPr>
          <w:rFonts w:ascii="Times New Roman"/>
          <w:b w:val="false"/>
          <w:i w:val="false"/>
          <w:color w:val="000000"/>
          <w:sz w:val="28"/>
        </w:rPr>
        <w:t>приложение 1</w:t>
      </w:r>
      <w:r>
        <w:rPr>
          <w:rFonts w:ascii="Times New Roman"/>
          <w:b w:val="false"/>
          <w:i w:val="false"/>
          <w:color w:val="000000"/>
          <w:sz w:val="28"/>
        </w:rPr>
        <w:t>).</w:t>
      </w:r>
    </w:p>
    <w:bookmarkEnd w:id="50"/>
    <w:bookmarkStart w:name="z54" w:id="51"/>
    <w:p>
      <w:pPr>
        <w:spacing w:after="0"/>
        <w:ind w:left="0"/>
        <w:jc w:val="both"/>
      </w:pPr>
      <w:r>
        <w:rPr>
          <w:rFonts w:ascii="Times New Roman"/>
          <w:b w:val="false"/>
          <w:i w:val="false"/>
          <w:color w:val="000000"/>
          <w:sz w:val="28"/>
        </w:rPr>
        <w:t>
      19. При контрольном осмотре спецтранспорта перед выездом на линию особое внимание уделяется исправности узлов и агрегатов, влияющих на безопасность движения и обслуживания воздушных судов, а также состоянию пломбировки спидометра и соответствию его показаний записи в путевом листе.</w:t>
      </w:r>
    </w:p>
    <w:bookmarkEnd w:id="51"/>
    <w:p>
      <w:pPr>
        <w:spacing w:after="0"/>
        <w:ind w:left="0"/>
        <w:jc w:val="both"/>
      </w:pPr>
      <w:r>
        <w:rPr>
          <w:rFonts w:ascii="Times New Roman"/>
          <w:b w:val="false"/>
          <w:i w:val="false"/>
          <w:color w:val="000000"/>
          <w:sz w:val="28"/>
        </w:rPr>
        <w:t>
      Спецтранспорт, имеющий неисправности, угрожающие безопасности движения и обслуживания воздушных судов, к эксплуатации не допускаются.</w:t>
      </w:r>
    </w:p>
    <w:p>
      <w:pPr>
        <w:spacing w:after="0"/>
        <w:ind w:left="0"/>
        <w:jc w:val="both"/>
      </w:pPr>
      <w:r>
        <w:rPr>
          <w:rFonts w:ascii="Times New Roman"/>
          <w:b w:val="false"/>
          <w:i w:val="false"/>
          <w:color w:val="000000"/>
          <w:sz w:val="28"/>
        </w:rPr>
        <w:t>
      К эксплуатации не допускаются спецтранспорты, предназначенные для работы на взлетно-посадочной полосе и рулежных дорожек, неукомплектованные проблесковыми огнями, радиостанциями и буксировочными устройствами (</w:t>
      </w:r>
      <w:r>
        <w:rPr>
          <w:rFonts w:ascii="Times New Roman"/>
          <w:b w:val="false"/>
          <w:i w:val="false"/>
          <w:color w:val="000000"/>
          <w:sz w:val="28"/>
        </w:rPr>
        <w:t>приложение 2</w:t>
      </w:r>
      <w:r>
        <w:rPr>
          <w:rFonts w:ascii="Times New Roman"/>
          <w:b w:val="false"/>
          <w:i w:val="false"/>
          <w:color w:val="000000"/>
          <w:sz w:val="28"/>
        </w:rPr>
        <w:t>).</w:t>
      </w:r>
    </w:p>
    <w:bookmarkStart w:name="z55" w:id="52"/>
    <w:p>
      <w:pPr>
        <w:spacing w:after="0"/>
        <w:ind w:left="0"/>
        <w:jc w:val="both"/>
      </w:pPr>
      <w:r>
        <w:rPr>
          <w:rFonts w:ascii="Times New Roman"/>
          <w:b w:val="false"/>
          <w:i w:val="false"/>
          <w:color w:val="000000"/>
          <w:sz w:val="28"/>
        </w:rPr>
        <w:t>
      20. По возвращении спецтранспорта с линии и при передаче их по смене механик колонны:</w:t>
      </w:r>
    </w:p>
    <w:bookmarkEnd w:id="52"/>
    <w:p>
      <w:pPr>
        <w:spacing w:after="0"/>
        <w:ind w:left="0"/>
        <w:jc w:val="both"/>
      </w:pPr>
      <w:r>
        <w:rPr>
          <w:rFonts w:ascii="Times New Roman"/>
          <w:b w:val="false"/>
          <w:i w:val="false"/>
          <w:color w:val="000000"/>
          <w:sz w:val="28"/>
        </w:rPr>
        <w:t>
      1) проверяет исправность базового шасси и спецоборудования;</w:t>
      </w:r>
    </w:p>
    <w:p>
      <w:pPr>
        <w:spacing w:after="0"/>
        <w:ind w:left="0"/>
        <w:jc w:val="both"/>
      </w:pPr>
      <w:r>
        <w:rPr>
          <w:rFonts w:ascii="Times New Roman"/>
          <w:b w:val="false"/>
          <w:i w:val="false"/>
          <w:color w:val="000000"/>
          <w:sz w:val="28"/>
        </w:rPr>
        <w:t>
      2) проставляет в путевом листе показания спидометра и время возвращения спецтранспорта с линии (передачи смены);</w:t>
      </w:r>
    </w:p>
    <w:p>
      <w:pPr>
        <w:spacing w:after="0"/>
        <w:ind w:left="0"/>
        <w:jc w:val="both"/>
      </w:pPr>
      <w:r>
        <w:rPr>
          <w:rFonts w:ascii="Times New Roman"/>
          <w:b w:val="false"/>
          <w:i w:val="false"/>
          <w:color w:val="000000"/>
          <w:sz w:val="28"/>
        </w:rPr>
        <w:t>
      3) организует постановку спецтранспорта в ремонт для устранения выявленных неисправностей и оформляет заявку в ремонтную зону;</w:t>
      </w:r>
    </w:p>
    <w:p>
      <w:pPr>
        <w:spacing w:after="0"/>
        <w:ind w:left="0"/>
        <w:jc w:val="both"/>
      </w:pPr>
      <w:r>
        <w:rPr>
          <w:rFonts w:ascii="Times New Roman"/>
          <w:b w:val="false"/>
          <w:i w:val="false"/>
          <w:color w:val="000000"/>
          <w:sz w:val="28"/>
        </w:rPr>
        <w:t>
      4) заверяет факт приемки спецтранспорта с линии (передачи смены) подписью в путевом листе о всех неисправностях спецтранспорта и специального оборудования докладывает начальнику колонны и делает запись в журнале приема-передачи смены.</w:t>
      </w:r>
    </w:p>
    <w:bookmarkStart w:name="z56" w:id="53"/>
    <w:p>
      <w:pPr>
        <w:spacing w:after="0"/>
        <w:ind w:left="0"/>
        <w:jc w:val="left"/>
      </w:pPr>
      <w:r>
        <w:rPr>
          <w:rFonts w:ascii="Times New Roman"/>
          <w:b/>
          <w:i w:val="false"/>
          <w:color w:val="000000"/>
        </w:rPr>
        <w:t xml:space="preserve"> 4. Эксплуатация специального транспорта</w:t>
      </w:r>
    </w:p>
    <w:bookmarkEnd w:id="53"/>
    <w:bookmarkStart w:name="z57" w:id="54"/>
    <w:p>
      <w:pPr>
        <w:spacing w:after="0"/>
        <w:ind w:left="0"/>
        <w:jc w:val="both"/>
      </w:pPr>
      <w:r>
        <w:rPr>
          <w:rFonts w:ascii="Times New Roman"/>
          <w:b w:val="false"/>
          <w:i w:val="false"/>
          <w:color w:val="000000"/>
          <w:sz w:val="28"/>
        </w:rPr>
        <w:t>
      21. Эксплуатация спецтранспорта представляет собой систему инженерно-технических и организационных мероприятий, обеспечивающих:</w:t>
      </w:r>
    </w:p>
    <w:bookmarkEnd w:id="54"/>
    <w:p>
      <w:pPr>
        <w:spacing w:after="0"/>
        <w:ind w:left="0"/>
        <w:jc w:val="both"/>
      </w:pPr>
      <w:r>
        <w:rPr>
          <w:rFonts w:ascii="Times New Roman"/>
          <w:b w:val="false"/>
          <w:i w:val="false"/>
          <w:color w:val="000000"/>
          <w:sz w:val="28"/>
        </w:rPr>
        <w:t>
      1) эффективное использование спецтранспорта при минимальных затратах трудовых и материальных ресурсов;</w:t>
      </w:r>
    </w:p>
    <w:p>
      <w:pPr>
        <w:spacing w:after="0"/>
        <w:ind w:left="0"/>
        <w:jc w:val="both"/>
      </w:pPr>
      <w:r>
        <w:rPr>
          <w:rFonts w:ascii="Times New Roman"/>
          <w:b w:val="false"/>
          <w:i w:val="false"/>
          <w:color w:val="000000"/>
          <w:sz w:val="28"/>
        </w:rPr>
        <w:t>
      2) сохранение заданных характеристик спецтранспорта на протяжении установленных ресурсов и сроков службы.</w:t>
      </w:r>
    </w:p>
    <w:bookmarkStart w:name="z58" w:id="55"/>
    <w:p>
      <w:pPr>
        <w:spacing w:after="0"/>
        <w:ind w:left="0"/>
        <w:jc w:val="both"/>
      </w:pPr>
      <w:r>
        <w:rPr>
          <w:rFonts w:ascii="Times New Roman"/>
          <w:b w:val="false"/>
          <w:i w:val="false"/>
          <w:color w:val="000000"/>
          <w:sz w:val="28"/>
        </w:rPr>
        <w:t>
      22. Особенности эксплуатации конкретных типов спецтранспорта определяются правилами заводов-изготовителей, а также действующими руководствами по эксплуатации.</w:t>
      </w:r>
    </w:p>
    <w:bookmarkEnd w:id="55"/>
    <w:bookmarkStart w:name="z59" w:id="56"/>
    <w:p>
      <w:pPr>
        <w:spacing w:after="0"/>
        <w:ind w:left="0"/>
        <w:jc w:val="both"/>
      </w:pPr>
      <w:r>
        <w:rPr>
          <w:rFonts w:ascii="Times New Roman"/>
          <w:b w:val="false"/>
          <w:i w:val="false"/>
          <w:color w:val="000000"/>
          <w:sz w:val="28"/>
        </w:rPr>
        <w:t>
      23. Лица, осуществляющие эксплуатацию спецтранспорта, обладают соответствующей теоретической и практической подготовкой, знанием технических характеристик, принцип работы и конструкцию эксплуатируемой техники и отдельных агрегатов, режимы работы, установленные ограничения, особенности эксплуатации в весенне-летний и осенне-зимний периоды, а также в особых случаях.</w:t>
      </w:r>
    </w:p>
    <w:bookmarkEnd w:id="56"/>
    <w:bookmarkStart w:name="z60" w:id="57"/>
    <w:p>
      <w:pPr>
        <w:spacing w:after="0"/>
        <w:ind w:left="0"/>
        <w:jc w:val="both"/>
      </w:pPr>
      <w:r>
        <w:rPr>
          <w:rFonts w:ascii="Times New Roman"/>
          <w:b w:val="false"/>
          <w:i w:val="false"/>
          <w:color w:val="000000"/>
          <w:sz w:val="28"/>
        </w:rPr>
        <w:t>
      24. В процессе технической эксплуатации спецтранспорта личный состав ремонтной мастерской службы спецтранспорта производит техническое обслуживание, регламентные работы и текущий ремонт спецтранспорта.</w:t>
      </w:r>
    </w:p>
    <w:bookmarkEnd w:id="57"/>
    <w:p>
      <w:pPr>
        <w:spacing w:after="0"/>
        <w:ind w:left="0"/>
        <w:jc w:val="both"/>
      </w:pPr>
      <w:r>
        <w:rPr>
          <w:rFonts w:ascii="Times New Roman"/>
          <w:b w:val="false"/>
          <w:i w:val="false"/>
          <w:color w:val="000000"/>
          <w:sz w:val="28"/>
        </w:rPr>
        <w:t>
      Водительский состав, механики, бригадиры осуществляют эксплуатацию и техническое обслуживание спецтранспорта, обеспечивают сохранность и использование спецтранспорта по прямому назначению, отвечают за своевременное и качественное обслуживание воздушных судов.</w:t>
      </w:r>
    </w:p>
    <w:bookmarkStart w:name="z61" w:id="58"/>
    <w:p>
      <w:pPr>
        <w:spacing w:after="0"/>
        <w:ind w:left="0"/>
        <w:jc w:val="both"/>
      </w:pPr>
      <w:r>
        <w:rPr>
          <w:rFonts w:ascii="Times New Roman"/>
          <w:b w:val="false"/>
          <w:i w:val="false"/>
          <w:color w:val="000000"/>
          <w:sz w:val="28"/>
        </w:rPr>
        <w:t>
      25. Инженерно-технический состав организует и контролирует работу всех участков службы спецтранспорта, обеспечивает выполнение производственных планов и заданий.</w:t>
      </w:r>
    </w:p>
    <w:bookmarkEnd w:id="58"/>
    <w:bookmarkStart w:name="z62" w:id="59"/>
    <w:p>
      <w:pPr>
        <w:spacing w:after="0"/>
        <w:ind w:left="0"/>
        <w:jc w:val="both"/>
      </w:pPr>
      <w:r>
        <w:rPr>
          <w:rFonts w:ascii="Times New Roman"/>
          <w:b w:val="false"/>
          <w:i w:val="false"/>
          <w:color w:val="000000"/>
          <w:sz w:val="28"/>
        </w:rPr>
        <w:t>
      26. Контроль за техническим состоянием и использованием спецтранспорта содержанием и обслуживанием осуществляется путем:</w:t>
      </w:r>
    </w:p>
    <w:bookmarkEnd w:id="59"/>
    <w:bookmarkStart w:name="z11" w:id="60"/>
    <w:p>
      <w:pPr>
        <w:spacing w:after="0"/>
        <w:ind w:left="0"/>
        <w:jc w:val="both"/>
      </w:pPr>
      <w:r>
        <w:rPr>
          <w:rFonts w:ascii="Times New Roman"/>
          <w:b w:val="false"/>
          <w:i w:val="false"/>
          <w:color w:val="000000"/>
          <w:sz w:val="28"/>
        </w:rPr>
        <w:t>
      1) контрольных смотров, проводимых руководителями службы спецтранспорта, организации гражданской авиации;</w:t>
      </w:r>
    </w:p>
    <w:bookmarkEnd w:id="60"/>
    <w:bookmarkStart w:name="z12" w:id="61"/>
    <w:p>
      <w:pPr>
        <w:spacing w:after="0"/>
        <w:ind w:left="0"/>
        <w:jc w:val="both"/>
      </w:pPr>
      <w:r>
        <w:rPr>
          <w:rFonts w:ascii="Times New Roman"/>
          <w:b w:val="false"/>
          <w:i w:val="false"/>
          <w:color w:val="000000"/>
          <w:sz w:val="28"/>
        </w:rPr>
        <w:t>
      2) технических осмотров;</w:t>
      </w:r>
    </w:p>
    <w:bookmarkEnd w:id="61"/>
    <w:p>
      <w:pPr>
        <w:spacing w:after="0"/>
        <w:ind w:left="0"/>
        <w:jc w:val="both"/>
      </w:pPr>
      <w:r>
        <w:rPr>
          <w:rFonts w:ascii="Times New Roman"/>
          <w:b w:val="false"/>
          <w:i w:val="false"/>
          <w:color w:val="000000"/>
          <w:sz w:val="28"/>
        </w:rPr>
        <w:t>
      3) проверки комиссиями уполномоченной организации и/или аэропорта.</w:t>
      </w:r>
    </w:p>
    <w:p>
      <w:pPr>
        <w:spacing w:after="0"/>
        <w:ind w:left="0"/>
        <w:jc w:val="both"/>
      </w:pPr>
      <w:r>
        <w:rPr>
          <w:rFonts w:ascii="Times New Roman"/>
          <w:b w:val="false"/>
          <w:i w:val="false"/>
          <w:color w:val="000000"/>
          <w:sz w:val="28"/>
        </w:rPr>
        <w:t xml:space="preserve">
      Общие положения по проведению смотра спецтранспорта приведены в </w:t>
      </w:r>
      <w:r>
        <w:rPr>
          <w:rFonts w:ascii="Times New Roman"/>
          <w:b w:val="false"/>
          <w:i w:val="false"/>
          <w:color w:val="000000"/>
          <w:sz w:val="28"/>
        </w:rPr>
        <w:t>приложениях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изменением, внесенным приказом Министра индустрии и инфраструктурного развития РК от 03.07.2019 </w:t>
      </w:r>
      <w:r>
        <w:rPr>
          <w:rFonts w:ascii="Times New Roman"/>
          <w:b w:val="false"/>
          <w:i w:val="false"/>
          <w:color w:val="000000"/>
          <w:sz w:val="28"/>
        </w:rPr>
        <w:t>№ 473</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63" w:id="62"/>
    <w:p>
      <w:pPr>
        <w:spacing w:after="0"/>
        <w:ind w:left="0"/>
        <w:jc w:val="both"/>
      </w:pPr>
      <w:r>
        <w:rPr>
          <w:rFonts w:ascii="Times New Roman"/>
          <w:b w:val="false"/>
          <w:i w:val="false"/>
          <w:color w:val="000000"/>
          <w:sz w:val="28"/>
        </w:rPr>
        <w:t>
      27. Новый спецтранспорт и механизмы, а также прошедшие капитальный ремонт, в соответствии с требованиями технических условий заводов-изготовителей и ремонтных предприятий должны проходить обкатку.</w:t>
      </w:r>
    </w:p>
    <w:bookmarkEnd w:id="62"/>
    <w:bookmarkStart w:name="z64" w:id="63"/>
    <w:p>
      <w:pPr>
        <w:spacing w:after="0"/>
        <w:ind w:left="0"/>
        <w:jc w:val="both"/>
      </w:pPr>
      <w:r>
        <w:rPr>
          <w:rFonts w:ascii="Times New Roman"/>
          <w:b w:val="false"/>
          <w:i w:val="false"/>
          <w:color w:val="000000"/>
          <w:sz w:val="28"/>
        </w:rPr>
        <w:t>
      28. В период обкатки спецтранспорта проводится опробование всех узлов и агрегатов с помощью контрольно-измерительных приборов, показания которых должны соответствовать эксплуатационно-технической характеристике того или иного узла или агрегата.</w:t>
      </w:r>
    </w:p>
    <w:bookmarkEnd w:id="63"/>
    <w:bookmarkStart w:name="z65" w:id="64"/>
    <w:p>
      <w:pPr>
        <w:spacing w:after="0"/>
        <w:ind w:left="0"/>
        <w:jc w:val="both"/>
      </w:pPr>
      <w:r>
        <w:rPr>
          <w:rFonts w:ascii="Times New Roman"/>
          <w:b w:val="false"/>
          <w:i w:val="false"/>
          <w:color w:val="000000"/>
          <w:sz w:val="28"/>
        </w:rPr>
        <w:t>
      29. В период обкатки спецтранспорт должен эксплуатироваться с наименьшими нагрузками и при пониженных скоростях движения. Обкатка на труднопроходимых дорогах, во время гололеда, а также с прицепным оборудованием не допускается.</w:t>
      </w:r>
    </w:p>
    <w:bookmarkEnd w:id="64"/>
    <w:bookmarkStart w:name="z66" w:id="65"/>
    <w:p>
      <w:pPr>
        <w:spacing w:after="0"/>
        <w:ind w:left="0"/>
        <w:jc w:val="both"/>
      </w:pPr>
      <w:r>
        <w:rPr>
          <w:rFonts w:ascii="Times New Roman"/>
          <w:b w:val="false"/>
          <w:i w:val="false"/>
          <w:color w:val="000000"/>
          <w:sz w:val="28"/>
        </w:rPr>
        <w:t>
      30. Допускается переоборудование одного типа спецтранспорта (не подлежащей государственной регистрации в уполномоченном органе по безопасности дорожного движения) в другой, путем демонтажа его оборудования, не отработавшего срок службы до списания, и установка на высвобожденное шасси стандартных кузовов или другого спецоборудования.</w:t>
      </w:r>
    </w:p>
    <w:bookmarkEnd w:id="65"/>
    <w:bookmarkStart w:name="z67" w:id="66"/>
    <w:p>
      <w:pPr>
        <w:spacing w:after="0"/>
        <w:ind w:left="0"/>
        <w:jc w:val="both"/>
      </w:pPr>
      <w:r>
        <w:rPr>
          <w:rFonts w:ascii="Times New Roman"/>
          <w:b w:val="false"/>
          <w:i w:val="false"/>
          <w:color w:val="000000"/>
          <w:sz w:val="28"/>
        </w:rPr>
        <w:t>
      31. Допускается переоборудование одного типа спецтранспорта (не подлежащей государственной регистрации в уполномоченном органе по безопасности дорожного движения) в другой после списания и демонтажа спецоборудования, отработавшего амортизационный ресурс.</w:t>
      </w:r>
    </w:p>
    <w:bookmarkEnd w:id="66"/>
    <w:bookmarkStart w:name="z68" w:id="67"/>
    <w:p>
      <w:pPr>
        <w:spacing w:after="0"/>
        <w:ind w:left="0"/>
        <w:jc w:val="left"/>
      </w:pPr>
      <w:r>
        <w:rPr>
          <w:rFonts w:ascii="Times New Roman"/>
          <w:b/>
          <w:i w:val="false"/>
          <w:color w:val="000000"/>
        </w:rPr>
        <w:t xml:space="preserve"> 5. Порядок использования специального транспорта</w:t>
      </w:r>
    </w:p>
    <w:bookmarkEnd w:id="67"/>
    <w:bookmarkStart w:name="z69" w:id="68"/>
    <w:p>
      <w:pPr>
        <w:spacing w:after="0"/>
        <w:ind w:left="0"/>
        <w:jc w:val="both"/>
      </w:pPr>
      <w:r>
        <w:rPr>
          <w:rFonts w:ascii="Times New Roman"/>
          <w:b w:val="false"/>
          <w:i w:val="false"/>
          <w:color w:val="000000"/>
          <w:sz w:val="28"/>
        </w:rPr>
        <w:t>
      32. Обеспечение спецтранспортами служб организации гражданской авиации, связанных с эксплуатацией воздушных судов и содержанием аэродрома, производится согласно наряда выделения спецтранспорта, составляемому с учетом планируемого объема работ, а также фактической численности спецтранспорта и водительского состава. Наряд выделения спецтранспорта составляется два раза в год на весенне-летний и осенне-зимний периоды и утверждается руководителем организации гражданской авиации.</w:t>
      </w:r>
    </w:p>
    <w:bookmarkEnd w:id="68"/>
    <w:bookmarkStart w:name="z70" w:id="69"/>
    <w:p>
      <w:pPr>
        <w:spacing w:after="0"/>
        <w:ind w:left="0"/>
        <w:jc w:val="both"/>
      </w:pPr>
      <w:r>
        <w:rPr>
          <w:rFonts w:ascii="Times New Roman"/>
          <w:b w:val="false"/>
          <w:i w:val="false"/>
          <w:color w:val="000000"/>
          <w:sz w:val="28"/>
        </w:rPr>
        <w:t>
      33. Потребность в спецтранспортах для хозяйственных нужд организации гражданской авиации удовлетворяется на основании письменных заявок, поданных в службу спецтранспорта не позднее 15 часов предыдущего дня. На основании заявок с учетом возможностей службы спецтранспорта составляется план выделения машин на каждый день хозяйственных перевозок, который подписывается начальником службы спецтранспорта и утверждается главным инженером аэропорта (зам. начальника по наземным службам).</w:t>
      </w:r>
    </w:p>
    <w:bookmarkEnd w:id="69"/>
    <w:bookmarkStart w:name="z71" w:id="70"/>
    <w:p>
      <w:pPr>
        <w:spacing w:after="0"/>
        <w:ind w:left="0"/>
        <w:jc w:val="both"/>
      </w:pPr>
      <w:r>
        <w:rPr>
          <w:rFonts w:ascii="Times New Roman"/>
          <w:b w:val="false"/>
          <w:i w:val="false"/>
          <w:color w:val="000000"/>
          <w:sz w:val="28"/>
        </w:rPr>
        <w:t>
      34. В особых случаях (аварии, стихийные бедствия и так далее) спецтранспорты выделяются по требованиям должностного лица, ответственного за производство работ, через диспетчера службы спецтранспорта с последующим докладом начальнику службы спецтранспорта.</w:t>
      </w:r>
    </w:p>
    <w:bookmarkEnd w:id="70"/>
    <w:bookmarkStart w:name="z72" w:id="71"/>
    <w:p>
      <w:pPr>
        <w:spacing w:after="0"/>
        <w:ind w:left="0"/>
        <w:jc w:val="both"/>
      </w:pPr>
      <w:r>
        <w:rPr>
          <w:rFonts w:ascii="Times New Roman"/>
          <w:b w:val="false"/>
          <w:i w:val="false"/>
          <w:color w:val="000000"/>
          <w:sz w:val="28"/>
        </w:rPr>
        <w:t>
      35. Контроль за своевременным выходом спецтранспорта на линию осуществляет диспетчер службы спецтранспорта, начальник смены (сменный инженер) (</w:t>
      </w:r>
      <w:r>
        <w:rPr>
          <w:rFonts w:ascii="Times New Roman"/>
          <w:b w:val="false"/>
          <w:i w:val="false"/>
          <w:color w:val="000000"/>
          <w:sz w:val="28"/>
        </w:rPr>
        <w:t>приложение 5</w:t>
      </w:r>
      <w:r>
        <w:rPr>
          <w:rFonts w:ascii="Times New Roman"/>
          <w:b w:val="false"/>
          <w:i w:val="false"/>
          <w:color w:val="000000"/>
          <w:sz w:val="28"/>
        </w:rPr>
        <w:t>).</w:t>
      </w:r>
    </w:p>
    <w:bookmarkEnd w:id="71"/>
    <w:bookmarkStart w:name="z73" w:id="72"/>
    <w:p>
      <w:pPr>
        <w:spacing w:after="0"/>
        <w:ind w:left="0"/>
        <w:jc w:val="both"/>
      </w:pPr>
      <w:r>
        <w:rPr>
          <w:rFonts w:ascii="Times New Roman"/>
          <w:b w:val="false"/>
          <w:i w:val="false"/>
          <w:color w:val="000000"/>
          <w:sz w:val="28"/>
        </w:rPr>
        <w:t>
      36. Спецтранспорты, выделяемые в другую службу аэропорта, находятся в оперативном подчинении службы, которая контролирует организацию их работы, своевременное и рациональное использование по назначению, а также за соблюдение требований безопасности труда. Порядок направления водителей и машин организации гражданской авиации в командировки устанавливается руководителем организации гражданской авиации.</w:t>
      </w:r>
    </w:p>
    <w:bookmarkEnd w:id="72"/>
    <w:bookmarkStart w:name="z74" w:id="73"/>
    <w:p>
      <w:pPr>
        <w:spacing w:after="0"/>
        <w:ind w:left="0"/>
        <w:jc w:val="both"/>
      </w:pPr>
      <w:r>
        <w:rPr>
          <w:rFonts w:ascii="Times New Roman"/>
          <w:b w:val="false"/>
          <w:i w:val="false"/>
          <w:color w:val="000000"/>
          <w:sz w:val="28"/>
        </w:rPr>
        <w:t>
      37. В случае поломки агрегатов, спецоборудования и принадлежностей по вине эксплуатирующей службы представитель этой службы несет ответственность в соответствии с законодательством Республики Казахстан.</w:t>
      </w:r>
    </w:p>
    <w:bookmarkEnd w:id="73"/>
    <w:bookmarkStart w:name="z75" w:id="74"/>
    <w:p>
      <w:pPr>
        <w:spacing w:after="0"/>
        <w:ind w:left="0"/>
        <w:jc w:val="both"/>
      </w:pPr>
      <w:r>
        <w:rPr>
          <w:rFonts w:ascii="Times New Roman"/>
          <w:b w:val="false"/>
          <w:i w:val="false"/>
          <w:color w:val="000000"/>
          <w:sz w:val="28"/>
        </w:rPr>
        <w:t>
      38. Служба спецтранспорта контролирует:</w:t>
      </w:r>
    </w:p>
    <w:bookmarkEnd w:id="74"/>
    <w:p>
      <w:pPr>
        <w:spacing w:after="0"/>
        <w:ind w:left="0"/>
        <w:jc w:val="both"/>
      </w:pPr>
      <w:r>
        <w:rPr>
          <w:rFonts w:ascii="Times New Roman"/>
          <w:b w:val="false"/>
          <w:i w:val="false"/>
          <w:color w:val="000000"/>
          <w:sz w:val="28"/>
        </w:rPr>
        <w:t>
      1) своевременное и полное выполнение заявок других служб в соответствии с утвержденным табелем выделения спецтранспорта;</w:t>
      </w:r>
    </w:p>
    <w:p>
      <w:pPr>
        <w:spacing w:after="0"/>
        <w:ind w:left="0"/>
        <w:jc w:val="both"/>
      </w:pPr>
      <w:r>
        <w:rPr>
          <w:rFonts w:ascii="Times New Roman"/>
          <w:b w:val="false"/>
          <w:i w:val="false"/>
          <w:color w:val="000000"/>
          <w:sz w:val="28"/>
        </w:rPr>
        <w:t>
      2) качественное и своевременное выполнение работ по техническому и коммерческому обслуживанию воздушных судов и обеспечение высокой культуры обслуживания авиапассажиров;</w:t>
      </w:r>
    </w:p>
    <w:p>
      <w:pPr>
        <w:spacing w:after="0"/>
        <w:ind w:left="0"/>
        <w:jc w:val="both"/>
      </w:pPr>
      <w:r>
        <w:rPr>
          <w:rFonts w:ascii="Times New Roman"/>
          <w:b w:val="false"/>
          <w:i w:val="false"/>
          <w:color w:val="000000"/>
          <w:sz w:val="28"/>
        </w:rPr>
        <w:t>
      3) техническую исправность спецтранспорта и укомплектованность их дополнительными средствами;</w:t>
      </w:r>
    </w:p>
    <w:p>
      <w:pPr>
        <w:spacing w:after="0"/>
        <w:ind w:left="0"/>
        <w:jc w:val="both"/>
      </w:pPr>
      <w:r>
        <w:rPr>
          <w:rFonts w:ascii="Times New Roman"/>
          <w:b w:val="false"/>
          <w:i w:val="false"/>
          <w:color w:val="000000"/>
          <w:sz w:val="28"/>
        </w:rPr>
        <w:t>
      4) подготовленность водительского состава к работе на данном типе спецтранспорта;</w:t>
      </w:r>
    </w:p>
    <w:p>
      <w:pPr>
        <w:spacing w:after="0"/>
        <w:ind w:left="0"/>
        <w:jc w:val="both"/>
      </w:pPr>
      <w:r>
        <w:rPr>
          <w:rFonts w:ascii="Times New Roman"/>
          <w:b w:val="false"/>
          <w:i w:val="false"/>
          <w:color w:val="000000"/>
          <w:sz w:val="28"/>
        </w:rPr>
        <w:t>
      5) подготовленность водительского состава и трактористов к работе на закрепленных типах спецтранспорта и механизмов обслуживанию воздушных судов и авиапассажиров, к эксплуатационному содержанию аэродромов.</w:t>
      </w:r>
    </w:p>
    <w:bookmarkStart w:name="z76" w:id="75"/>
    <w:p>
      <w:pPr>
        <w:spacing w:after="0"/>
        <w:ind w:left="0"/>
        <w:jc w:val="both"/>
      </w:pPr>
      <w:r>
        <w:rPr>
          <w:rFonts w:ascii="Times New Roman"/>
          <w:b w:val="false"/>
          <w:i w:val="false"/>
          <w:color w:val="000000"/>
          <w:sz w:val="28"/>
        </w:rPr>
        <w:t>
      39. Все спецтранспорты используются службами аэропорта наиболее эффективно и только по прямому назначению в пределах установленных объемов работ.</w:t>
      </w:r>
    </w:p>
    <w:bookmarkEnd w:id="75"/>
    <w:bookmarkStart w:name="z77" w:id="76"/>
    <w:p>
      <w:pPr>
        <w:spacing w:after="0"/>
        <w:ind w:left="0"/>
        <w:jc w:val="left"/>
      </w:pPr>
      <w:r>
        <w:rPr>
          <w:rFonts w:ascii="Times New Roman"/>
          <w:b/>
          <w:i w:val="false"/>
          <w:color w:val="000000"/>
        </w:rPr>
        <w:t xml:space="preserve"> 6. Организация работы спецтранспорта, мероприятия по</w:t>
      </w:r>
      <w:r>
        <w:br/>
      </w:r>
      <w:r>
        <w:rPr>
          <w:rFonts w:ascii="Times New Roman"/>
          <w:b/>
          <w:i w:val="false"/>
          <w:color w:val="000000"/>
        </w:rPr>
        <w:t>предупреждению повреждений воздушных судов и</w:t>
      </w:r>
      <w:r>
        <w:br/>
      </w:r>
      <w:r>
        <w:rPr>
          <w:rFonts w:ascii="Times New Roman"/>
          <w:b/>
          <w:i w:val="false"/>
          <w:color w:val="000000"/>
        </w:rPr>
        <w:t>дорожно-транспортных происшествий</w:t>
      </w:r>
    </w:p>
    <w:bookmarkEnd w:id="76"/>
    <w:bookmarkStart w:name="z78" w:id="77"/>
    <w:p>
      <w:pPr>
        <w:spacing w:after="0"/>
        <w:ind w:left="0"/>
        <w:jc w:val="both"/>
      </w:pPr>
      <w:r>
        <w:rPr>
          <w:rFonts w:ascii="Times New Roman"/>
          <w:b w:val="false"/>
          <w:i w:val="false"/>
          <w:color w:val="000000"/>
          <w:sz w:val="28"/>
        </w:rPr>
        <w:t>
      40. Организация работы спецтранспорта в аэропортах направлена на обеспечение своевременного и качественного обслуживания воздушных судов, исключение их повреждений на земле, содержание аэродромов в эксплуатационной готовности и предупреждение дорожно-транспортных происшествий.</w:t>
      </w:r>
    </w:p>
    <w:bookmarkEnd w:id="77"/>
    <w:bookmarkStart w:name="z79" w:id="78"/>
    <w:p>
      <w:pPr>
        <w:spacing w:after="0"/>
        <w:ind w:left="0"/>
        <w:jc w:val="both"/>
      </w:pPr>
      <w:r>
        <w:rPr>
          <w:rFonts w:ascii="Times New Roman"/>
          <w:b w:val="false"/>
          <w:i w:val="false"/>
          <w:color w:val="000000"/>
          <w:sz w:val="28"/>
        </w:rPr>
        <w:t>
      41. При выполнении спецтранспортом работ по обслуживанию воздушных судов и подготовке аэродромов должны строго выполняться требования действующих нормативных правовых документов в области гражданской авиации и настоящих Правил, определяющие порядок производства работ и взаимодействия служб организации гражданской авиации, организации движения спецтранспорта на аэродроме, мероприятий по предупреждению повреждений воздушных судов и дорожно-транспортных происшествий.</w:t>
      </w:r>
    </w:p>
    <w:bookmarkEnd w:id="78"/>
    <w:bookmarkStart w:name="z80" w:id="79"/>
    <w:p>
      <w:pPr>
        <w:spacing w:after="0"/>
        <w:ind w:left="0"/>
        <w:jc w:val="both"/>
      </w:pPr>
      <w:r>
        <w:rPr>
          <w:rFonts w:ascii="Times New Roman"/>
          <w:b w:val="false"/>
          <w:i w:val="false"/>
          <w:color w:val="000000"/>
          <w:sz w:val="28"/>
        </w:rPr>
        <w:t>
      42. Контроль за организацией использования спецтранспорта на аэродроме и за обеспечением безопасности полетов при выполнении работ на летном поле возлагается на заместителя начальника аэропорта по эксплуатации наземных сооружений и строительству.</w:t>
      </w:r>
    </w:p>
    <w:bookmarkEnd w:id="79"/>
    <w:bookmarkStart w:name="z81" w:id="80"/>
    <w:p>
      <w:pPr>
        <w:spacing w:after="0"/>
        <w:ind w:left="0"/>
        <w:jc w:val="both"/>
      </w:pPr>
      <w:r>
        <w:rPr>
          <w:rFonts w:ascii="Times New Roman"/>
          <w:b w:val="false"/>
          <w:i w:val="false"/>
          <w:color w:val="000000"/>
          <w:sz w:val="28"/>
        </w:rPr>
        <w:t>
      43. Контроль за организацией и безопасностью работы спецтранспорта, выделенных в распоряжение служб организации гражданской авиации, возлагается на начальников служб, использующих спецтранспорты.</w:t>
      </w:r>
    </w:p>
    <w:bookmarkEnd w:id="80"/>
    <w:bookmarkStart w:name="z82" w:id="81"/>
    <w:p>
      <w:pPr>
        <w:spacing w:after="0"/>
        <w:ind w:left="0"/>
        <w:jc w:val="both"/>
      </w:pPr>
      <w:r>
        <w:rPr>
          <w:rFonts w:ascii="Times New Roman"/>
          <w:b w:val="false"/>
          <w:i w:val="false"/>
          <w:color w:val="000000"/>
          <w:sz w:val="28"/>
        </w:rPr>
        <w:t>
      44. Контроль за своевременным выделением технически исправных спецтранспортов по утвержденному табелю и за обеспечением их безаварийной работы возлагается на начальника службы спецтранспорта.</w:t>
      </w:r>
    </w:p>
    <w:bookmarkEnd w:id="81"/>
    <w:bookmarkStart w:name="z83" w:id="82"/>
    <w:p>
      <w:pPr>
        <w:spacing w:after="0"/>
        <w:ind w:left="0"/>
        <w:jc w:val="both"/>
      </w:pPr>
      <w:r>
        <w:rPr>
          <w:rFonts w:ascii="Times New Roman"/>
          <w:b w:val="false"/>
          <w:i w:val="false"/>
          <w:color w:val="000000"/>
          <w:sz w:val="28"/>
        </w:rPr>
        <w:t>
      45. Для выполнения работ на аэродроме допускаются только технически исправные спецтранспорты, имеющие удовлетворительный внешний вид и укомплектованные средствами пожаротушения и медицинской аптечкой. Кроме того, машины, работающие на летном поле и рулежных дорожках, должны быть оборудованы средствами радиосвязи, габаритными и проблесковыми огнями, укомплектованы буксировочными устройствами (</w:t>
      </w:r>
      <w:r>
        <w:rPr>
          <w:rFonts w:ascii="Times New Roman"/>
          <w:b w:val="false"/>
          <w:i w:val="false"/>
          <w:color w:val="000000"/>
          <w:sz w:val="28"/>
        </w:rPr>
        <w:t>приложение 2</w:t>
      </w:r>
      <w:r>
        <w:rPr>
          <w:rFonts w:ascii="Times New Roman"/>
          <w:b w:val="false"/>
          <w:i w:val="false"/>
          <w:color w:val="000000"/>
          <w:sz w:val="28"/>
        </w:rPr>
        <w:t>).</w:t>
      </w:r>
    </w:p>
    <w:bookmarkEnd w:id="82"/>
    <w:p>
      <w:pPr>
        <w:spacing w:after="0"/>
        <w:ind w:left="0"/>
        <w:jc w:val="both"/>
      </w:pPr>
      <w:r>
        <w:rPr>
          <w:rFonts w:ascii="Times New Roman"/>
          <w:b w:val="false"/>
          <w:i w:val="false"/>
          <w:color w:val="000000"/>
          <w:sz w:val="28"/>
        </w:rPr>
        <w:t>
      Машины, предназначенные для обслуживания воздушных судов, должны быть оборудованы средствами радиосвязи и укомплектованы упорными колодками, а машины, предназначенные для выполнения погрузочно-разгрузочных работ, трапы, грузовые автомобили дополнительно должны быть оборудованы амортизирующими устройствами.</w:t>
      </w:r>
    </w:p>
    <w:bookmarkStart w:name="z84" w:id="83"/>
    <w:p>
      <w:pPr>
        <w:spacing w:after="0"/>
        <w:ind w:left="0"/>
        <w:jc w:val="both"/>
      </w:pPr>
      <w:r>
        <w:rPr>
          <w:rFonts w:ascii="Times New Roman"/>
          <w:b w:val="false"/>
          <w:i w:val="false"/>
          <w:color w:val="000000"/>
          <w:sz w:val="28"/>
        </w:rPr>
        <w:t>
      46. Техническое состояние спецтранспорта должно соответствовать требованиям правил заводов-изготовителей и отвечать положениям и требованиям безопасности труда в организациях гражданской авиации.</w:t>
      </w:r>
    </w:p>
    <w:bookmarkEnd w:id="83"/>
    <w:bookmarkStart w:name="z85" w:id="84"/>
    <w:p>
      <w:pPr>
        <w:spacing w:after="0"/>
        <w:ind w:left="0"/>
        <w:jc w:val="both"/>
      </w:pPr>
      <w:r>
        <w:rPr>
          <w:rFonts w:ascii="Times New Roman"/>
          <w:b w:val="false"/>
          <w:i w:val="false"/>
          <w:color w:val="000000"/>
          <w:sz w:val="28"/>
        </w:rPr>
        <w:t>
      47. Техническое состояние специального оборудования машин, используемых при техническом обслуживании воздушных судов, должно соответствовать эксплуатационным требованиям к спецтранспортам, предназначенным для технического обслуживания воздушных судов.</w:t>
      </w:r>
    </w:p>
    <w:bookmarkEnd w:id="84"/>
    <w:bookmarkStart w:name="z86" w:id="85"/>
    <w:p>
      <w:pPr>
        <w:spacing w:after="0"/>
        <w:ind w:left="0"/>
        <w:jc w:val="both"/>
      </w:pPr>
      <w:r>
        <w:rPr>
          <w:rFonts w:ascii="Times New Roman"/>
          <w:b w:val="false"/>
          <w:i w:val="false"/>
          <w:color w:val="000000"/>
          <w:sz w:val="28"/>
        </w:rPr>
        <w:t>
      48. Движение всех типов спецтранспорта на аэродроме должно осуществляться только по установленным маршрутам, имеющим маркировку согласно утвержденной руководителем организации гражданской авиации схеме расстановки и организации движения наземной техники.</w:t>
      </w:r>
    </w:p>
    <w:bookmarkEnd w:id="85"/>
    <w:bookmarkStart w:name="z87" w:id="86"/>
    <w:p>
      <w:pPr>
        <w:spacing w:after="0"/>
        <w:ind w:left="0"/>
        <w:jc w:val="left"/>
      </w:pPr>
      <w:r>
        <w:rPr>
          <w:rFonts w:ascii="Times New Roman"/>
          <w:b/>
          <w:i w:val="false"/>
          <w:color w:val="000000"/>
        </w:rPr>
        <w:t xml:space="preserve"> 7. Организация работы спецтранспорта при техническом и</w:t>
      </w:r>
      <w:r>
        <w:br/>
      </w:r>
      <w:r>
        <w:rPr>
          <w:rFonts w:ascii="Times New Roman"/>
          <w:b/>
          <w:i w:val="false"/>
          <w:color w:val="000000"/>
        </w:rPr>
        <w:t>коммерческом обслуживании воздушных судов</w:t>
      </w:r>
    </w:p>
    <w:bookmarkEnd w:id="86"/>
    <w:bookmarkStart w:name="z88" w:id="87"/>
    <w:p>
      <w:pPr>
        <w:spacing w:after="0"/>
        <w:ind w:left="0"/>
        <w:jc w:val="both"/>
      </w:pPr>
      <w:r>
        <w:rPr>
          <w:rFonts w:ascii="Times New Roman"/>
          <w:b w:val="false"/>
          <w:i w:val="false"/>
          <w:color w:val="000000"/>
          <w:sz w:val="28"/>
        </w:rPr>
        <w:t>
      49. Для выполнения работ по обслуживанию воздушных судов служба спецтранспорта, в соответствии с утвержденным руководителем (начальником) организации гражданской авиации табелем, выделяет спецтранспорт в распоряжение служб организации гражданской авиации, которые обеспечивают и контролируют организацию работы выделенных в их распоряжение спецтранспорта.</w:t>
      </w:r>
    </w:p>
    <w:bookmarkEnd w:id="87"/>
    <w:bookmarkStart w:name="z89" w:id="88"/>
    <w:p>
      <w:pPr>
        <w:spacing w:after="0"/>
        <w:ind w:left="0"/>
        <w:jc w:val="both"/>
      </w:pPr>
      <w:r>
        <w:rPr>
          <w:rFonts w:ascii="Times New Roman"/>
          <w:b w:val="false"/>
          <w:i w:val="false"/>
          <w:color w:val="000000"/>
          <w:sz w:val="28"/>
        </w:rPr>
        <w:t>
      50. Организация работ при обслуживании воздушных судов производится в соответствии с требованиями действующих документов по технической эксплуатации и ремонту авиационной техники и Руководства по эксплуатации данного типа воздушных судов.</w:t>
      </w:r>
    </w:p>
    <w:bookmarkEnd w:id="88"/>
    <w:p>
      <w:pPr>
        <w:spacing w:after="0"/>
        <w:ind w:left="0"/>
        <w:jc w:val="both"/>
      </w:pPr>
      <w:r>
        <w:rPr>
          <w:rFonts w:ascii="Times New Roman"/>
          <w:b w:val="false"/>
          <w:i w:val="false"/>
          <w:color w:val="000000"/>
          <w:sz w:val="28"/>
        </w:rPr>
        <w:t xml:space="preserve">
      Заправка воздушных судов осуществляется топливом и маслом, предусмотренными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190 "Об утверждении Правил обеспечения авиационными горюче-смазочными материалами гражданских воздушных судов" (зарегистрирован в Реестре государственной регистрации нормативных правовых актов за № 11677).</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и.о. Министра индустрии и инфраструктурного развития РК от 07.04.2023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89"/>
    <w:p>
      <w:pPr>
        <w:spacing w:after="0"/>
        <w:ind w:left="0"/>
        <w:jc w:val="both"/>
      </w:pPr>
      <w:r>
        <w:rPr>
          <w:rFonts w:ascii="Times New Roman"/>
          <w:b w:val="false"/>
          <w:i w:val="false"/>
          <w:color w:val="000000"/>
          <w:sz w:val="28"/>
        </w:rPr>
        <w:t>
      51. Порядок и очередность подачи спецтранспорта для обслуживания воздушных судов должны осуществляться по технологическому графику, утвержденному руководителем организации гражданской авиации.</w:t>
      </w:r>
    </w:p>
    <w:bookmarkEnd w:id="89"/>
    <w:bookmarkStart w:name="z91" w:id="90"/>
    <w:p>
      <w:pPr>
        <w:spacing w:after="0"/>
        <w:ind w:left="0"/>
        <w:jc w:val="both"/>
      </w:pPr>
      <w:r>
        <w:rPr>
          <w:rFonts w:ascii="Times New Roman"/>
          <w:b w:val="false"/>
          <w:i w:val="false"/>
          <w:color w:val="000000"/>
          <w:sz w:val="28"/>
        </w:rPr>
        <w:t>
      52. Руководство работами при обслуживании воздушных судов осуществляют инженер, авиатехник-бригадир, авиатехники.</w:t>
      </w:r>
    </w:p>
    <w:bookmarkEnd w:id="90"/>
    <w:bookmarkStart w:name="z92" w:id="91"/>
    <w:p>
      <w:pPr>
        <w:spacing w:after="0"/>
        <w:ind w:left="0"/>
        <w:jc w:val="both"/>
      </w:pPr>
      <w:r>
        <w:rPr>
          <w:rFonts w:ascii="Times New Roman"/>
          <w:b w:val="false"/>
          <w:i w:val="false"/>
          <w:color w:val="000000"/>
          <w:sz w:val="28"/>
        </w:rPr>
        <w:t>
      53. Подъезд, отъезд и установка спецтранспорта в рабочее положение при обслуживании воздушных судов производится в соответствии с утвержденными руководителем аэропорта схемами подъезда (отъезда) и под руководством должностных лиц, ответственных за руководство подъездом (отъездом) спецтранспорта.</w:t>
      </w:r>
    </w:p>
    <w:bookmarkEnd w:id="91"/>
    <w:bookmarkStart w:name="z93" w:id="92"/>
    <w:p>
      <w:pPr>
        <w:spacing w:after="0"/>
        <w:ind w:left="0"/>
        <w:jc w:val="both"/>
      </w:pPr>
      <w:r>
        <w:rPr>
          <w:rFonts w:ascii="Times New Roman"/>
          <w:b w:val="false"/>
          <w:i w:val="false"/>
          <w:color w:val="000000"/>
          <w:sz w:val="28"/>
        </w:rPr>
        <w:t>
      54. При работе в зоне обслуживания воздушных судов водители спецтранспорта принимают меры по:</w:t>
      </w:r>
    </w:p>
    <w:bookmarkEnd w:id="92"/>
    <w:p>
      <w:pPr>
        <w:spacing w:after="0"/>
        <w:ind w:left="0"/>
        <w:jc w:val="both"/>
      </w:pPr>
      <w:r>
        <w:rPr>
          <w:rFonts w:ascii="Times New Roman"/>
          <w:b w:val="false"/>
          <w:i w:val="false"/>
          <w:color w:val="000000"/>
          <w:sz w:val="28"/>
        </w:rPr>
        <w:t>
      1) остановке спецтранспорта при подъезде к зоне обслуживания не ближе 10 м от крайних точек воздушных судов у знака "Т", маркированного белой краской и расположенного у границы зоны обслуживания, которая маркирована полосами красного цвета в виде восьмиугольника;</w:t>
      </w:r>
    </w:p>
    <w:p>
      <w:pPr>
        <w:spacing w:after="0"/>
        <w:ind w:left="0"/>
        <w:jc w:val="both"/>
      </w:pPr>
      <w:r>
        <w:rPr>
          <w:rFonts w:ascii="Times New Roman"/>
          <w:b w:val="false"/>
          <w:i w:val="false"/>
          <w:color w:val="000000"/>
          <w:sz w:val="28"/>
        </w:rPr>
        <w:t>
      2) въезду в зону обслуживания только с разрешения и под руководством должностного лица, ответственного за подъезд;</w:t>
      </w:r>
    </w:p>
    <w:p>
      <w:pPr>
        <w:spacing w:after="0"/>
        <w:ind w:left="0"/>
        <w:jc w:val="both"/>
      </w:pPr>
      <w:r>
        <w:rPr>
          <w:rFonts w:ascii="Times New Roman"/>
          <w:b w:val="false"/>
          <w:i w:val="false"/>
          <w:color w:val="000000"/>
          <w:sz w:val="28"/>
        </w:rPr>
        <w:t>
      3) осуществлению движение спецтранспорта в зоне обслуживания в соответствии со схемами подъезда (отъезда);</w:t>
      </w:r>
    </w:p>
    <w:p>
      <w:pPr>
        <w:spacing w:after="0"/>
        <w:ind w:left="0"/>
        <w:jc w:val="both"/>
      </w:pPr>
      <w:r>
        <w:rPr>
          <w:rFonts w:ascii="Times New Roman"/>
          <w:b w:val="false"/>
          <w:i w:val="false"/>
          <w:color w:val="000000"/>
          <w:sz w:val="28"/>
        </w:rPr>
        <w:t>
      4) слежению и четкому выполнению сигналов должностных лиц, руководящих подъездом;</w:t>
      </w:r>
    </w:p>
    <w:p>
      <w:pPr>
        <w:spacing w:after="0"/>
        <w:ind w:left="0"/>
        <w:jc w:val="both"/>
      </w:pPr>
      <w:r>
        <w:rPr>
          <w:rFonts w:ascii="Times New Roman"/>
          <w:b w:val="false"/>
          <w:i w:val="false"/>
          <w:color w:val="000000"/>
          <w:sz w:val="28"/>
        </w:rPr>
        <w:t>
      5) обеспечению остановки спецтранспорта при подъезде к воздушным судам на безопасном расстоянии, исключающем возможность его повреждения;</w:t>
      </w:r>
    </w:p>
    <w:p>
      <w:pPr>
        <w:spacing w:after="0"/>
        <w:ind w:left="0"/>
        <w:jc w:val="both"/>
      </w:pPr>
      <w:r>
        <w:rPr>
          <w:rFonts w:ascii="Times New Roman"/>
          <w:b w:val="false"/>
          <w:i w:val="false"/>
          <w:color w:val="000000"/>
          <w:sz w:val="28"/>
        </w:rPr>
        <w:t>
      6) остановке спецтранспорта и выезда из зоны обслуживания по первому требованию должностного лица, руководящего подъездом, члена экипажа воздушных судов или техника инженерно-авиационной службы;</w:t>
      </w:r>
    </w:p>
    <w:p>
      <w:pPr>
        <w:spacing w:after="0"/>
        <w:ind w:left="0"/>
        <w:jc w:val="both"/>
      </w:pPr>
      <w:r>
        <w:rPr>
          <w:rFonts w:ascii="Times New Roman"/>
          <w:b w:val="false"/>
          <w:i w:val="false"/>
          <w:color w:val="000000"/>
          <w:sz w:val="28"/>
        </w:rPr>
        <w:t>
      7) немедленному удалению (буксировки) спецтранспорта из зоны обслуживания, перрона и с места стоянок в случае выхода ее из строя, после чего должен доложить о случившемся бригадиру или диспетчеру службы спецтранспорта;</w:t>
      </w:r>
    </w:p>
    <w:p>
      <w:pPr>
        <w:spacing w:after="0"/>
        <w:ind w:left="0"/>
        <w:jc w:val="both"/>
      </w:pPr>
      <w:r>
        <w:rPr>
          <w:rFonts w:ascii="Times New Roman"/>
          <w:b w:val="false"/>
          <w:i w:val="false"/>
          <w:color w:val="000000"/>
          <w:sz w:val="28"/>
        </w:rPr>
        <w:t>
      8) иметь при себе и предъявлять по первому требованию талон на право вождения спецтранспорта по аэродрому и обслуживания воздушных судов лицами, ответственными за сохранность воздушных судов и организацию безопасного движения на аэродроме.</w:t>
      </w:r>
    </w:p>
    <w:bookmarkStart w:name="z94" w:id="93"/>
    <w:p>
      <w:pPr>
        <w:spacing w:after="0"/>
        <w:ind w:left="0"/>
        <w:jc w:val="both"/>
      </w:pPr>
      <w:r>
        <w:rPr>
          <w:rFonts w:ascii="Times New Roman"/>
          <w:b w:val="false"/>
          <w:i w:val="false"/>
          <w:color w:val="000000"/>
          <w:sz w:val="28"/>
        </w:rPr>
        <w:t>
      55. Должностные лица, руководящие подъездом (отъездом) спецтранспорта к воздушным судам, обеспечивают:</w:t>
      </w:r>
    </w:p>
    <w:bookmarkEnd w:id="93"/>
    <w:p>
      <w:pPr>
        <w:spacing w:after="0"/>
        <w:ind w:left="0"/>
        <w:jc w:val="both"/>
      </w:pPr>
      <w:r>
        <w:rPr>
          <w:rFonts w:ascii="Times New Roman"/>
          <w:b w:val="false"/>
          <w:i w:val="false"/>
          <w:color w:val="000000"/>
          <w:sz w:val="28"/>
        </w:rPr>
        <w:t>
      1) руководство движением спецтранспорта в зоне обслуживания воздушных судов в соответствии со схемами подъезда, с помощью четкой подачи сигналов, установленных в нормативных актах по организации движения воздушных судов, спецавтотранспорта и средств механизации на аэродромах гражданской авиации;</w:t>
      </w:r>
    </w:p>
    <w:p>
      <w:pPr>
        <w:spacing w:after="0"/>
        <w:ind w:left="0"/>
        <w:jc w:val="both"/>
      </w:pPr>
      <w:r>
        <w:rPr>
          <w:rFonts w:ascii="Times New Roman"/>
          <w:b w:val="false"/>
          <w:i w:val="false"/>
          <w:color w:val="000000"/>
          <w:sz w:val="28"/>
        </w:rPr>
        <w:t>
      2) руководство подъездом спецтранспорта, находясь со стороны близко расположенных к спецтранспорту частей воздушных судов и поддерживая визуальную связь с водителем;</w:t>
      </w:r>
    </w:p>
    <w:p>
      <w:pPr>
        <w:spacing w:after="0"/>
        <w:ind w:left="0"/>
        <w:jc w:val="both"/>
      </w:pPr>
      <w:r>
        <w:rPr>
          <w:rFonts w:ascii="Times New Roman"/>
          <w:b w:val="false"/>
          <w:i w:val="false"/>
          <w:color w:val="000000"/>
          <w:sz w:val="28"/>
        </w:rPr>
        <w:t>
      3) перед подачей сигнала водителю отсутствие препятствий для маневра спецтранспорта у воздушных судов, а также для подъема (опускания) кузова или рабочего органа;</w:t>
      </w:r>
    </w:p>
    <w:p>
      <w:pPr>
        <w:spacing w:after="0"/>
        <w:ind w:left="0"/>
        <w:jc w:val="both"/>
      </w:pPr>
      <w:r>
        <w:rPr>
          <w:rFonts w:ascii="Times New Roman"/>
          <w:b w:val="false"/>
          <w:i w:val="false"/>
          <w:color w:val="000000"/>
          <w:sz w:val="28"/>
        </w:rPr>
        <w:t>
      4) остановку спецтранспорта при подъезде к воздушным судам на безопасном расстоянии, исключающем его повреждение (время подачи сигнала "остановитесь" выбирается в зависимости от типа спецтранспорта, схемы ее подъезда к воздушным судам и величины тормозного пути);</w:t>
      </w:r>
    </w:p>
    <w:p>
      <w:pPr>
        <w:spacing w:after="0"/>
        <w:ind w:left="0"/>
        <w:jc w:val="both"/>
      </w:pPr>
      <w:r>
        <w:rPr>
          <w:rFonts w:ascii="Times New Roman"/>
          <w:b w:val="false"/>
          <w:i w:val="false"/>
          <w:color w:val="000000"/>
          <w:sz w:val="28"/>
        </w:rPr>
        <w:t>
      5) при отъезде спецтранспорта от воздушных судов перед подачей сигнала "отъезжайте" проверку отключения от борта воздушных судов кабелей, разъемов, шлангов и тросов заземления;</w:t>
      </w:r>
    </w:p>
    <w:p>
      <w:pPr>
        <w:spacing w:after="0"/>
        <w:ind w:left="0"/>
        <w:jc w:val="both"/>
      </w:pPr>
      <w:r>
        <w:rPr>
          <w:rFonts w:ascii="Times New Roman"/>
          <w:b w:val="false"/>
          <w:i w:val="false"/>
          <w:color w:val="000000"/>
          <w:sz w:val="28"/>
        </w:rPr>
        <w:t>
      6) при остановке спецтранспорта у воздушных судов немедленную установку упорной колодки под одно из ее задних ведущих колес со стороны движения к воздушным судам, затем установить вторую колодку с другой стороны колеса;</w:t>
      </w:r>
    </w:p>
    <w:p>
      <w:pPr>
        <w:spacing w:after="0"/>
        <w:ind w:left="0"/>
        <w:jc w:val="both"/>
      </w:pPr>
      <w:r>
        <w:rPr>
          <w:rFonts w:ascii="Times New Roman"/>
          <w:b w:val="false"/>
          <w:i w:val="false"/>
          <w:color w:val="000000"/>
          <w:sz w:val="28"/>
        </w:rPr>
        <w:t>
      7) уборку по окончании работы, колодки со стороны отъезда спецтранспорта, а после ее отъезда на расстояние 5 м от воздушных судов уборку второй колодки;</w:t>
      </w:r>
    </w:p>
    <w:p>
      <w:pPr>
        <w:spacing w:after="0"/>
        <w:ind w:left="0"/>
        <w:jc w:val="both"/>
      </w:pPr>
      <w:r>
        <w:rPr>
          <w:rFonts w:ascii="Times New Roman"/>
          <w:b w:val="false"/>
          <w:i w:val="false"/>
          <w:color w:val="000000"/>
          <w:sz w:val="28"/>
        </w:rPr>
        <w:t>
      8) иметь при себе и предъявлять по первому требованию "Удостоверение на право руководства подъездом (отъездом) спецмашин к воздушным судам" лицам, ответственным за сохранность воздушных судов и организацию безопасного движения на аэродроме (</w:t>
      </w:r>
      <w:r>
        <w:rPr>
          <w:rFonts w:ascii="Times New Roman"/>
          <w:b w:val="false"/>
          <w:i w:val="false"/>
          <w:color w:val="000000"/>
          <w:sz w:val="28"/>
        </w:rPr>
        <w:t>приложение 6</w:t>
      </w:r>
      <w:r>
        <w:rPr>
          <w:rFonts w:ascii="Times New Roman"/>
          <w:b w:val="false"/>
          <w:i w:val="false"/>
          <w:color w:val="000000"/>
          <w:sz w:val="28"/>
        </w:rPr>
        <w:t>).</w:t>
      </w:r>
    </w:p>
    <w:bookmarkStart w:name="z95" w:id="94"/>
    <w:p>
      <w:pPr>
        <w:spacing w:after="0"/>
        <w:ind w:left="0"/>
        <w:jc w:val="both"/>
      </w:pPr>
      <w:r>
        <w:rPr>
          <w:rFonts w:ascii="Times New Roman"/>
          <w:b w:val="false"/>
          <w:i w:val="false"/>
          <w:color w:val="000000"/>
          <w:sz w:val="28"/>
        </w:rPr>
        <w:t>
      56. Должностное лицо, руководящее подъездом (отъездом), не покидает свое место до окончания работы спецтранспорта у воздушных судов.</w:t>
      </w:r>
    </w:p>
    <w:bookmarkEnd w:id="94"/>
    <w:bookmarkStart w:name="z96" w:id="95"/>
    <w:p>
      <w:pPr>
        <w:spacing w:after="0"/>
        <w:ind w:left="0"/>
        <w:jc w:val="both"/>
      </w:pPr>
      <w:r>
        <w:rPr>
          <w:rFonts w:ascii="Times New Roman"/>
          <w:b w:val="false"/>
          <w:i w:val="false"/>
          <w:color w:val="000000"/>
          <w:sz w:val="28"/>
        </w:rPr>
        <w:t>
      57. При неправильном маневре спецтранспорта руководитель подъездом подает сигнал "остановитесь", а затем сигнал на выполнение маневра, исключающего повреждение воздушных судов.</w:t>
      </w:r>
    </w:p>
    <w:bookmarkEnd w:id="95"/>
    <w:bookmarkStart w:name="z97" w:id="96"/>
    <w:p>
      <w:pPr>
        <w:spacing w:after="0"/>
        <w:ind w:left="0"/>
        <w:jc w:val="both"/>
      </w:pPr>
      <w:r>
        <w:rPr>
          <w:rFonts w:ascii="Times New Roman"/>
          <w:b w:val="false"/>
          <w:i w:val="false"/>
          <w:color w:val="000000"/>
          <w:sz w:val="28"/>
        </w:rPr>
        <w:t>
      58. Ответственность за нарушение правил подъезда (отъезда) и маневрирования в зоне обслуживания воздушных судов в соответствии с законодательством Республики Казахстан возлагается:</w:t>
      </w:r>
    </w:p>
    <w:bookmarkEnd w:id="96"/>
    <w:p>
      <w:pPr>
        <w:spacing w:after="0"/>
        <w:ind w:left="0"/>
        <w:jc w:val="both"/>
      </w:pPr>
      <w:r>
        <w:rPr>
          <w:rFonts w:ascii="Times New Roman"/>
          <w:b w:val="false"/>
          <w:i w:val="false"/>
          <w:color w:val="000000"/>
          <w:sz w:val="28"/>
        </w:rPr>
        <w:t>
      1) на водителя спецтранспорта за неправильное или несвоевременное выполнение сигналов руководителя подъездом, а также за самовольные маневры без разрешения руководителя подъездом;</w:t>
      </w:r>
    </w:p>
    <w:p>
      <w:pPr>
        <w:spacing w:after="0"/>
        <w:ind w:left="0"/>
        <w:jc w:val="both"/>
      </w:pPr>
      <w:r>
        <w:rPr>
          <w:rFonts w:ascii="Times New Roman"/>
          <w:b w:val="false"/>
          <w:i w:val="false"/>
          <w:color w:val="000000"/>
          <w:sz w:val="28"/>
        </w:rPr>
        <w:t>
      2) на должностное лицо, руководящее подъездом, за подачу водителю спецтранспорта неправильных или несвоевременных сигналов на выполнение маневра, а также за несвоевременную или неправильную установку упорных колодок.</w:t>
      </w:r>
    </w:p>
    <w:bookmarkStart w:name="z98" w:id="97"/>
    <w:p>
      <w:pPr>
        <w:spacing w:after="0"/>
        <w:ind w:left="0"/>
        <w:jc w:val="both"/>
      </w:pPr>
      <w:r>
        <w:rPr>
          <w:rFonts w:ascii="Times New Roman"/>
          <w:b w:val="false"/>
          <w:i w:val="false"/>
          <w:color w:val="000000"/>
          <w:sz w:val="28"/>
        </w:rPr>
        <w:t>
      59. О всех нарушениях требований настоящих Правил, допущенных водителями спецтранспорта и лицами, руководящими подъездом при работе в зоне обслуживания воздушных судов, в талонах водителей и в удостоверениях лиц, руководящих подъездом, делается отметка должностными лицами, отвечающими за сохранность воздушных судов и организацию безопасного движения на аэродроме. Отметки о нарушениях разрешается делать лицам, инспектирующим работу аэропорта, руководителю аэропорта и его заместителям, старшему (сменному) дежурному по аэропорту, общественным инспекторам, начальнику службы спецтранспорта, начальникам служб, в распоряжение которых выделен спецтранспорт, начальнику колонны спецтранспорта, инженеру по безопасности движения на аэродроме.</w:t>
      </w:r>
    </w:p>
    <w:bookmarkEnd w:id="97"/>
    <w:bookmarkStart w:name="z99" w:id="98"/>
    <w:p>
      <w:pPr>
        <w:spacing w:after="0"/>
        <w:ind w:left="0"/>
        <w:jc w:val="both"/>
      </w:pPr>
      <w:r>
        <w:rPr>
          <w:rFonts w:ascii="Times New Roman"/>
          <w:b w:val="false"/>
          <w:i w:val="false"/>
          <w:color w:val="000000"/>
          <w:sz w:val="28"/>
        </w:rPr>
        <w:t>
      60. Лица, имеющие в талоне (удостоверении) три отметки о нарушениях при работе в зоне обслуживания, допускаются к дальнейшей работе только после повторной проверки квалификационной комиссией их знаний правил работы в зоне обслуживания и издания приказа руководителя аэропорта.</w:t>
      </w:r>
    </w:p>
    <w:bookmarkEnd w:id="98"/>
    <w:bookmarkStart w:name="z100" w:id="99"/>
    <w:p>
      <w:pPr>
        <w:spacing w:after="0"/>
        <w:ind w:left="0"/>
        <w:jc w:val="left"/>
      </w:pPr>
      <w:r>
        <w:rPr>
          <w:rFonts w:ascii="Times New Roman"/>
          <w:b/>
          <w:i w:val="false"/>
          <w:color w:val="000000"/>
        </w:rPr>
        <w:t xml:space="preserve"> 8. Организация работы специального транспорта при</w:t>
      </w:r>
      <w:r>
        <w:br/>
      </w:r>
      <w:r>
        <w:rPr>
          <w:rFonts w:ascii="Times New Roman"/>
          <w:b/>
          <w:i w:val="false"/>
          <w:color w:val="000000"/>
        </w:rPr>
        <w:t>эксплуатационном содержании аэродрома</w:t>
      </w:r>
    </w:p>
    <w:bookmarkEnd w:id="99"/>
    <w:bookmarkStart w:name="z101" w:id="100"/>
    <w:p>
      <w:pPr>
        <w:spacing w:after="0"/>
        <w:ind w:left="0"/>
        <w:jc w:val="both"/>
      </w:pPr>
      <w:r>
        <w:rPr>
          <w:rFonts w:ascii="Times New Roman"/>
          <w:b w:val="false"/>
          <w:i w:val="false"/>
          <w:color w:val="000000"/>
          <w:sz w:val="28"/>
        </w:rPr>
        <w:t>
      61. Для выполнения комплекса операций по эксплуатационному содержанию аэродрома служба спецтранспорта выделяет спецтранспорт в распоряжение аэродромной службы (или другой наземной службы, выполняющей работы), которая осуществляет организацию работы спецтранспорта, взаимодействие со службой движения и ведет контроль за обеспечением безопасности полетов при производстве работ на летном поле.</w:t>
      </w:r>
    </w:p>
    <w:bookmarkEnd w:id="100"/>
    <w:bookmarkStart w:name="z102" w:id="101"/>
    <w:p>
      <w:pPr>
        <w:spacing w:after="0"/>
        <w:ind w:left="0"/>
        <w:jc w:val="both"/>
      </w:pPr>
      <w:r>
        <w:rPr>
          <w:rFonts w:ascii="Times New Roman"/>
          <w:b w:val="false"/>
          <w:i w:val="false"/>
          <w:color w:val="000000"/>
          <w:sz w:val="28"/>
        </w:rPr>
        <w:t xml:space="preserve">
      62. Технологические операции по содержанию аэродрома осуществляются в соответствии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7 октября 2015 года № 978 "Об утверждению правил аэродромного обеспечения в гражданской авиации" (зарегистрирован в Реестре государственной регистрации нормативных правовых актов за № 12360) (далее – Правила аэродромного обеспечения в гражданской авиации).</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и.о. Министра индустрии и инфраструктурного развития РК от 07.04.2023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02"/>
    <w:p>
      <w:pPr>
        <w:spacing w:after="0"/>
        <w:ind w:left="0"/>
        <w:jc w:val="both"/>
      </w:pPr>
      <w:r>
        <w:rPr>
          <w:rFonts w:ascii="Times New Roman"/>
          <w:b w:val="false"/>
          <w:i w:val="false"/>
          <w:color w:val="000000"/>
          <w:sz w:val="28"/>
        </w:rPr>
        <w:t>
      63. Все службы аэропорта могут выполнять работы по подготовке аэродромов для полетов воздушных судов только с разрешения руководителя полетов аэродрома и после согласования их проведения с ответственными лицам и аэродромной службы.</w:t>
      </w:r>
    </w:p>
    <w:bookmarkEnd w:id="102"/>
    <w:bookmarkStart w:name="z104" w:id="103"/>
    <w:p>
      <w:pPr>
        <w:spacing w:after="0"/>
        <w:ind w:left="0"/>
        <w:jc w:val="both"/>
      </w:pPr>
      <w:r>
        <w:rPr>
          <w:rFonts w:ascii="Times New Roman"/>
          <w:b w:val="false"/>
          <w:i w:val="false"/>
          <w:color w:val="000000"/>
          <w:sz w:val="28"/>
        </w:rPr>
        <w:t>
      64. Выезд спецтранспорта на летное поле и рулежные дорожки для обслуживания аэродромных покрытий и посадочных средств производится по указанию руководителя полетов аэродрома и с разрешения диспетчера стартового диспетчерского пункта.</w:t>
      </w:r>
    </w:p>
    <w:bookmarkEnd w:id="103"/>
    <w:bookmarkStart w:name="z105" w:id="104"/>
    <w:p>
      <w:pPr>
        <w:spacing w:after="0"/>
        <w:ind w:left="0"/>
        <w:jc w:val="both"/>
      </w:pPr>
      <w:r>
        <w:rPr>
          <w:rFonts w:ascii="Times New Roman"/>
          <w:b w:val="false"/>
          <w:i w:val="false"/>
          <w:color w:val="000000"/>
          <w:sz w:val="28"/>
        </w:rPr>
        <w:t>
      65. При выполнении работ на летном поле организацию безопасного движения спецтранспорта, руководство работами и контроль за их проведением обеспечивает начальник (ответственное лицо за проведение работ) аэродромной службы (или другой наземной службы, производящей работы на летном поле), которому необходимо по указанию диспетчера стартового диспетчерского пункта или руководителя полетов аэродрома, а в случае необходимости, самостоятельно принять меры к немедленному удалению машин, механизмов и людей с летного поля в установленное место за пределы критической зоны. Во всех случаях летная полоса освобождается от аэродромной техники не позднее чем за 5 мин до расчетного (уточненного) времени посадки (взлета) воздушного судна.</w:t>
      </w:r>
    </w:p>
    <w:bookmarkEnd w:id="104"/>
    <w:bookmarkStart w:name="z106" w:id="105"/>
    <w:p>
      <w:pPr>
        <w:spacing w:after="0"/>
        <w:ind w:left="0"/>
        <w:jc w:val="both"/>
      </w:pPr>
      <w:r>
        <w:rPr>
          <w:rFonts w:ascii="Times New Roman"/>
          <w:b w:val="false"/>
          <w:i w:val="false"/>
          <w:color w:val="000000"/>
          <w:sz w:val="28"/>
        </w:rPr>
        <w:t>
      66. В процессе выполнения работ на летном поле и рулежных дорожках ответственное лицо постоянно поддерживает устойчивую радиосвязь с диспетчером стартового диспетчерского пункта и через каждые 15 минут производит контрольную проверку радиосвязи. При отказе радиосвязи или ее неустойчивости необходимо прекратить работы и принять экстренные меры для эвакуации с летной полосы и рулежных дорожек техники и людей.</w:t>
      </w:r>
    </w:p>
    <w:bookmarkEnd w:id="105"/>
    <w:p>
      <w:pPr>
        <w:spacing w:after="0"/>
        <w:ind w:left="0"/>
        <w:jc w:val="both"/>
      </w:pPr>
      <w:r>
        <w:rPr>
          <w:rFonts w:ascii="Times New Roman"/>
          <w:b w:val="false"/>
          <w:i w:val="false"/>
          <w:color w:val="000000"/>
          <w:sz w:val="28"/>
        </w:rPr>
        <w:t>
      Сигналом к освобождению летного поля при потере радиосвязи (сигнал подает диспетчер стартового диспетчерского пункта) является трехкратное включение и выключение огней взлетно-посадочной полосы (при включенной кнопке "I" яркости системы огней высокой интенсивности) и две красные ракеты, выпущенные в сторону работающей техники.</w:t>
      </w:r>
    </w:p>
    <w:bookmarkStart w:name="z107" w:id="106"/>
    <w:p>
      <w:pPr>
        <w:spacing w:after="0"/>
        <w:ind w:left="0"/>
        <w:jc w:val="both"/>
      </w:pPr>
      <w:r>
        <w:rPr>
          <w:rFonts w:ascii="Times New Roman"/>
          <w:b w:val="false"/>
          <w:i w:val="false"/>
          <w:color w:val="000000"/>
          <w:sz w:val="28"/>
        </w:rPr>
        <w:t>
      67. В случае выхода работающей техники из строя ответственное лицо немедленно докладывает об этом диспетчеру стартового диспетчерского пункта и принимает срочные меры для удаления неисправной техники в установленное место за пределы критической зоны радиомаячной системы.</w:t>
      </w:r>
    </w:p>
    <w:bookmarkEnd w:id="106"/>
    <w:bookmarkStart w:name="z108" w:id="107"/>
    <w:p>
      <w:pPr>
        <w:spacing w:after="0"/>
        <w:ind w:left="0"/>
        <w:jc w:val="both"/>
      </w:pPr>
      <w:r>
        <w:rPr>
          <w:rFonts w:ascii="Times New Roman"/>
          <w:b w:val="false"/>
          <w:i w:val="false"/>
          <w:color w:val="000000"/>
          <w:sz w:val="28"/>
        </w:rPr>
        <w:t>
      68. После выполнения работ на летном поле ответственное лицо аэродромной службы контролирует, что в процессе работы спецтранспорта не было допущено никаких отклонений, препятствующих безопасному выполнению полетов, и докладывает руководителю полетов аэродрома об окончании работ и выводе техники и работников в установленное место.</w:t>
      </w:r>
    </w:p>
    <w:bookmarkEnd w:id="107"/>
    <w:bookmarkStart w:name="z109" w:id="108"/>
    <w:p>
      <w:pPr>
        <w:spacing w:after="0"/>
        <w:ind w:left="0"/>
        <w:jc w:val="both"/>
      </w:pPr>
      <w:r>
        <w:rPr>
          <w:rFonts w:ascii="Times New Roman"/>
          <w:b w:val="false"/>
          <w:i w:val="false"/>
          <w:color w:val="000000"/>
          <w:sz w:val="28"/>
        </w:rPr>
        <w:t>
      69. В целях обеспечения безопасности полетов весь спецтранспорт, работающий на летном поле и рулежных дорожках, должны быть оборудованы габаритными и проблесковыми огнями, включаемыми во время работы независимо от времени суток, а также средствами внутриаэропортовой связи с руководителем полетов и диспетчером стартового диспетчерского пункта.</w:t>
      </w:r>
    </w:p>
    <w:bookmarkEnd w:id="108"/>
    <w:p>
      <w:pPr>
        <w:spacing w:after="0"/>
        <w:ind w:left="0"/>
        <w:jc w:val="both"/>
      </w:pPr>
      <w:r>
        <w:rPr>
          <w:rFonts w:ascii="Times New Roman"/>
          <w:b w:val="false"/>
          <w:i w:val="false"/>
          <w:color w:val="000000"/>
          <w:sz w:val="28"/>
        </w:rPr>
        <w:t>
      Проблесковые огни, установленные на спецтранспорте, должны быть желтого цвета, обладать эффективной силой света не менее 40 и не более 400 кандел с частотой вспышек (75±15) в минуту. Эти огни должны устанавливаться на крыше кабины или на верхней части конструкции кузова по оси спецтранспорта так, чтобы был обеспечен круговой обзор огня и его не затеняли надстройки на машине. Опорная площадка огня должна быть расположена горизонтально. На машине ответственного лица за проведение работ на летном поле и рулежных дорожках дополнительно устанавливается радиоприемник для прослушивания радиообмена на частоте диспетчера посадки. Каждый спецтранспорт, работающий на летном поле и рулежных дорожках, должна быть оборудована буксировочными устройствами для удаления при выходе из строя за пределы критической зоны радиомаячная система посадки.</w:t>
      </w:r>
    </w:p>
    <w:bookmarkStart w:name="z110" w:id="109"/>
    <w:p>
      <w:pPr>
        <w:spacing w:after="0"/>
        <w:ind w:left="0"/>
        <w:jc w:val="both"/>
      </w:pPr>
      <w:r>
        <w:rPr>
          <w:rFonts w:ascii="Times New Roman"/>
          <w:b w:val="false"/>
          <w:i w:val="false"/>
          <w:color w:val="000000"/>
          <w:sz w:val="28"/>
        </w:rPr>
        <w:t>
      70. Не допускается выезд на летное поле и рулежные дорожки на спецтранспортах, не оборудованных (с неисправными) радио- и светосигнальными средствами, буксировочными устройствами, средствами пожаротушения, без сопровождения ответственного лица за проведение работ и без разрешения руководителя полетов аэродрома.</w:t>
      </w:r>
    </w:p>
    <w:bookmarkEnd w:id="109"/>
    <w:bookmarkStart w:name="z111" w:id="110"/>
    <w:p>
      <w:pPr>
        <w:spacing w:after="0"/>
        <w:ind w:left="0"/>
        <w:jc w:val="both"/>
      </w:pPr>
      <w:r>
        <w:rPr>
          <w:rFonts w:ascii="Times New Roman"/>
          <w:b w:val="false"/>
          <w:i w:val="false"/>
          <w:color w:val="000000"/>
          <w:sz w:val="28"/>
        </w:rPr>
        <w:t>
      71. При работе на летное поле и рулежных дорожках средства радиосвязи, габаритные и проблесковые огни, установленные на машинах, выключать запрещается.</w:t>
      </w:r>
    </w:p>
    <w:bookmarkEnd w:id="110"/>
    <w:bookmarkStart w:name="z112" w:id="111"/>
    <w:p>
      <w:pPr>
        <w:spacing w:after="0"/>
        <w:ind w:left="0"/>
        <w:jc w:val="both"/>
      </w:pPr>
      <w:r>
        <w:rPr>
          <w:rFonts w:ascii="Times New Roman"/>
          <w:b w:val="false"/>
          <w:i w:val="false"/>
          <w:color w:val="000000"/>
          <w:sz w:val="28"/>
        </w:rPr>
        <w:t>
      72. Водители радиофицированных машин обучаются правилам ведения внутриаэропортовой радиосвязи. Радиотелефонный обмен должностных лиц служб (водителей машин) с руководителем полетов аэродрома (диспетчером) записывается на аппаратуре автоматической контрольной звукозаписи.</w:t>
      </w:r>
    </w:p>
    <w:bookmarkEnd w:id="111"/>
    <w:bookmarkStart w:name="z113" w:id="112"/>
    <w:p>
      <w:pPr>
        <w:spacing w:after="0"/>
        <w:ind w:left="0"/>
        <w:jc w:val="both"/>
      </w:pPr>
      <w:r>
        <w:rPr>
          <w:rFonts w:ascii="Times New Roman"/>
          <w:b w:val="false"/>
          <w:i w:val="false"/>
          <w:color w:val="000000"/>
          <w:sz w:val="28"/>
        </w:rPr>
        <w:t>
      73. Во время работы на летном поле водители спецтранспорта постоянно следят за световыми и звуковыми сигналами и командами по рации. При получении соответствующей команды по каналам связи или по установленному сигналу водители, работающие на летном поле и рулежных дорожках, прекращают работу и незамедлительно выводят технику в установленное место за пределы критической зоны радиомаячной системы посадки.</w:t>
      </w:r>
    </w:p>
    <w:bookmarkEnd w:id="112"/>
    <w:bookmarkStart w:name="z114" w:id="113"/>
    <w:p>
      <w:pPr>
        <w:spacing w:after="0"/>
        <w:ind w:left="0"/>
        <w:jc w:val="both"/>
      </w:pPr>
      <w:r>
        <w:rPr>
          <w:rFonts w:ascii="Times New Roman"/>
          <w:b w:val="false"/>
          <w:i w:val="false"/>
          <w:color w:val="000000"/>
          <w:sz w:val="28"/>
        </w:rPr>
        <w:t>
      74. Пересечение и выезд на летном поле и рулежных дорожках допускаются после разрешения диспетчера стартового диспетчерского пункта и только на машинах, оборудованных проблесковыми и габаритными огнями, буксировочными устройствами и радиостанциями.</w:t>
      </w:r>
    </w:p>
    <w:bookmarkEnd w:id="113"/>
    <w:bookmarkStart w:name="z115" w:id="114"/>
    <w:p>
      <w:pPr>
        <w:spacing w:after="0"/>
        <w:ind w:left="0"/>
        <w:jc w:val="both"/>
      </w:pPr>
      <w:r>
        <w:rPr>
          <w:rFonts w:ascii="Times New Roman"/>
          <w:b w:val="false"/>
          <w:i w:val="false"/>
          <w:color w:val="000000"/>
          <w:sz w:val="28"/>
        </w:rPr>
        <w:t>
      75. Перед пересечением летной полосы водитель спецтранспорта (представитель службы), не доезжая до боковой полосы безопасности (границы критической зоны радиомаячной системы посадки), запрашивает разрешение на пересечение летной полосы у диспетчера стартового диспетчерского пункта.</w:t>
      </w:r>
    </w:p>
    <w:bookmarkEnd w:id="114"/>
    <w:bookmarkStart w:name="z116" w:id="115"/>
    <w:p>
      <w:pPr>
        <w:spacing w:after="0"/>
        <w:ind w:left="0"/>
        <w:jc w:val="both"/>
      </w:pPr>
      <w:r>
        <w:rPr>
          <w:rFonts w:ascii="Times New Roman"/>
          <w:b w:val="false"/>
          <w:i w:val="false"/>
          <w:color w:val="000000"/>
          <w:sz w:val="28"/>
        </w:rPr>
        <w:t>
      76. Диспетчер дает разрешение на пересечение летной полосы спецтехникой в том случае, если воздушное судно, заходящее на посадку, имеет временной интервал не менее 5 мин или после приземления и пробега воздушного судна места пересечения летной полосы.</w:t>
      </w:r>
    </w:p>
    <w:bookmarkEnd w:id="115"/>
    <w:bookmarkStart w:name="z117" w:id="116"/>
    <w:p>
      <w:pPr>
        <w:spacing w:after="0"/>
        <w:ind w:left="0"/>
        <w:jc w:val="both"/>
      </w:pPr>
      <w:r>
        <w:rPr>
          <w:rFonts w:ascii="Times New Roman"/>
          <w:b w:val="false"/>
          <w:i w:val="false"/>
          <w:color w:val="000000"/>
          <w:sz w:val="28"/>
        </w:rPr>
        <w:t>
      77. После пересечения летной полосы водитель (представитель службы спецтранспорта) докладывает диспетчеру стартового диспетчерского пункта об ее освобождении. Летная полоса считается свободной, если спецтранспорт выехал за пределы боковой полосы безопасности (границы критической зоны радиомаячной системы посадки).</w:t>
      </w:r>
    </w:p>
    <w:bookmarkEnd w:id="116"/>
    <w:bookmarkStart w:name="z118" w:id="117"/>
    <w:p>
      <w:pPr>
        <w:spacing w:after="0"/>
        <w:ind w:left="0"/>
        <w:jc w:val="both"/>
      </w:pPr>
      <w:r>
        <w:rPr>
          <w:rFonts w:ascii="Times New Roman"/>
          <w:b w:val="false"/>
          <w:i w:val="false"/>
          <w:color w:val="000000"/>
          <w:sz w:val="28"/>
        </w:rPr>
        <w:t>
      78. Регулярный вылет воздушных судов по расписанию может быть обеспечен наземными службами аэропорта при условиях:</w:t>
      </w:r>
    </w:p>
    <w:bookmarkEnd w:id="117"/>
    <w:p>
      <w:pPr>
        <w:spacing w:after="0"/>
        <w:ind w:left="0"/>
        <w:jc w:val="both"/>
      </w:pPr>
      <w:r>
        <w:rPr>
          <w:rFonts w:ascii="Times New Roman"/>
          <w:b w:val="false"/>
          <w:i w:val="false"/>
          <w:color w:val="000000"/>
          <w:sz w:val="28"/>
        </w:rPr>
        <w:t>
      1) своевременного и качественного обслуживания воздушных судов;</w:t>
      </w:r>
    </w:p>
    <w:p>
      <w:pPr>
        <w:spacing w:after="0"/>
        <w:ind w:left="0"/>
        <w:jc w:val="both"/>
      </w:pPr>
      <w:r>
        <w:rPr>
          <w:rFonts w:ascii="Times New Roman"/>
          <w:b w:val="false"/>
          <w:i w:val="false"/>
          <w:color w:val="000000"/>
          <w:sz w:val="28"/>
        </w:rPr>
        <w:t>
      2) безаварийной работы наземной техники;</w:t>
      </w:r>
    </w:p>
    <w:p>
      <w:pPr>
        <w:spacing w:after="0"/>
        <w:ind w:left="0"/>
        <w:jc w:val="both"/>
      </w:pPr>
      <w:r>
        <w:rPr>
          <w:rFonts w:ascii="Times New Roman"/>
          <w:b w:val="false"/>
          <w:i w:val="false"/>
          <w:color w:val="000000"/>
          <w:sz w:val="28"/>
        </w:rPr>
        <w:t>
      3) обеспечить безопасную работу спецтранспорта при обслуживании воздушных судов и эксплуатационном содержании аэродромных покрытий;</w:t>
      </w:r>
    </w:p>
    <w:p>
      <w:pPr>
        <w:spacing w:after="0"/>
        <w:ind w:left="0"/>
        <w:jc w:val="both"/>
      </w:pPr>
      <w:r>
        <w:rPr>
          <w:rFonts w:ascii="Times New Roman"/>
          <w:b w:val="false"/>
          <w:i w:val="false"/>
          <w:color w:val="000000"/>
          <w:sz w:val="28"/>
        </w:rPr>
        <w:t>
      4) содержать парк спецтранспорта в состоянии постоянной технической готовности;</w:t>
      </w:r>
    </w:p>
    <w:p>
      <w:pPr>
        <w:spacing w:after="0"/>
        <w:ind w:left="0"/>
        <w:jc w:val="both"/>
      </w:pPr>
      <w:r>
        <w:rPr>
          <w:rFonts w:ascii="Times New Roman"/>
          <w:b w:val="false"/>
          <w:i w:val="false"/>
          <w:color w:val="000000"/>
          <w:sz w:val="28"/>
        </w:rPr>
        <w:t>
      5) добиться четкой согласованности в работе со службами аэропорта, принимающими участие в обслуживании воздушных судов и подготовке летного поля;</w:t>
      </w:r>
    </w:p>
    <w:p>
      <w:pPr>
        <w:spacing w:after="0"/>
        <w:ind w:left="0"/>
        <w:jc w:val="both"/>
      </w:pPr>
      <w:r>
        <w:rPr>
          <w:rFonts w:ascii="Times New Roman"/>
          <w:b w:val="false"/>
          <w:i w:val="false"/>
          <w:color w:val="000000"/>
          <w:sz w:val="28"/>
        </w:rPr>
        <w:t>
      6) обеспечить резерв спецтранспорта на время максимальной интенсивности полетов в часы "пик";</w:t>
      </w:r>
    </w:p>
    <w:p>
      <w:pPr>
        <w:spacing w:after="0"/>
        <w:ind w:left="0"/>
        <w:jc w:val="both"/>
      </w:pPr>
      <w:r>
        <w:rPr>
          <w:rFonts w:ascii="Times New Roman"/>
          <w:b w:val="false"/>
          <w:i w:val="false"/>
          <w:color w:val="000000"/>
          <w:sz w:val="28"/>
        </w:rPr>
        <w:t>
      7) организовать деятельность комиссий общественного контроля за техническим состоянием спецтранспорта;</w:t>
      </w:r>
    </w:p>
    <w:p>
      <w:pPr>
        <w:spacing w:after="0"/>
        <w:ind w:left="0"/>
        <w:jc w:val="both"/>
      </w:pPr>
      <w:r>
        <w:rPr>
          <w:rFonts w:ascii="Times New Roman"/>
          <w:b w:val="false"/>
          <w:i w:val="false"/>
          <w:color w:val="000000"/>
          <w:sz w:val="28"/>
        </w:rPr>
        <w:t>
      8) тщательно анализировать причины задержек вылета воздушных судов, постоянно информировать водительский состав о причинах задержек и принимать неотложные меры по их устранению;</w:t>
      </w:r>
    </w:p>
    <w:p>
      <w:pPr>
        <w:spacing w:after="0"/>
        <w:ind w:left="0"/>
        <w:jc w:val="both"/>
      </w:pPr>
      <w:r>
        <w:rPr>
          <w:rFonts w:ascii="Times New Roman"/>
          <w:b w:val="false"/>
          <w:i w:val="false"/>
          <w:color w:val="000000"/>
          <w:sz w:val="28"/>
        </w:rPr>
        <w:t>
      9) обобщать и распространять опыт работы лучших смен, колонн, службы спецтранспорта, работающих без задержек при обслуживании воздушных судов;</w:t>
      </w:r>
    </w:p>
    <w:p>
      <w:pPr>
        <w:spacing w:after="0"/>
        <w:ind w:left="0"/>
        <w:jc w:val="both"/>
      </w:pPr>
      <w:r>
        <w:rPr>
          <w:rFonts w:ascii="Times New Roman"/>
          <w:b w:val="false"/>
          <w:i w:val="false"/>
          <w:color w:val="000000"/>
          <w:sz w:val="28"/>
        </w:rPr>
        <w:t>
      10) перед заступлением водителей на смену проводить инструктаж с анализом недостатков работы предыдущей смены по обслуживанию воздушных судов и подготовке покрытий для полетов воздушных судов с учетом конкретных метеорологических условий и производственных особенностей;</w:t>
      </w:r>
    </w:p>
    <w:p>
      <w:pPr>
        <w:spacing w:after="0"/>
        <w:ind w:left="0"/>
        <w:jc w:val="both"/>
      </w:pPr>
      <w:r>
        <w:rPr>
          <w:rFonts w:ascii="Times New Roman"/>
          <w:b w:val="false"/>
          <w:i w:val="false"/>
          <w:color w:val="000000"/>
          <w:sz w:val="28"/>
        </w:rPr>
        <w:t>
      11) внедрять рационализаторские предложения и изобретения, направленные на обеспечение своевременного обслуживания воздушных судов и подготовку аэродрома;</w:t>
      </w:r>
    </w:p>
    <w:p>
      <w:pPr>
        <w:spacing w:after="0"/>
        <w:ind w:left="0"/>
        <w:jc w:val="both"/>
      </w:pPr>
      <w:r>
        <w:rPr>
          <w:rFonts w:ascii="Times New Roman"/>
          <w:b w:val="false"/>
          <w:i w:val="false"/>
          <w:color w:val="000000"/>
          <w:sz w:val="28"/>
        </w:rPr>
        <w:t>
      12) ежегодно проводить конкурс "За безаварийную работу автотранспорта, своевременное и безопасное обслуживание воздушных судов".</w:t>
      </w:r>
    </w:p>
    <w:bookmarkStart w:name="z119" w:id="118"/>
    <w:p>
      <w:pPr>
        <w:spacing w:after="0"/>
        <w:ind w:left="0"/>
        <w:jc w:val="left"/>
      </w:pPr>
      <w:r>
        <w:rPr>
          <w:rFonts w:ascii="Times New Roman"/>
          <w:b/>
          <w:i w:val="false"/>
          <w:color w:val="000000"/>
        </w:rPr>
        <w:t xml:space="preserve"> 9. Мероприятия по предупреждению повреждений воздушных судов</w:t>
      </w:r>
    </w:p>
    <w:bookmarkEnd w:id="118"/>
    <w:bookmarkStart w:name="z120" w:id="119"/>
    <w:p>
      <w:pPr>
        <w:spacing w:after="0"/>
        <w:ind w:left="0"/>
        <w:jc w:val="both"/>
      </w:pPr>
      <w:r>
        <w:rPr>
          <w:rFonts w:ascii="Times New Roman"/>
          <w:b w:val="false"/>
          <w:i w:val="false"/>
          <w:color w:val="000000"/>
          <w:sz w:val="28"/>
        </w:rPr>
        <w:t>
      79. Для предупреждения повреждений воздушных судов спецтранспортом необходимо строгое соблюдение внутренних инструкций организации безопасной работы спецтранспорта на аэродроме и особенно в зоне обслуживания воздушных судов, а также осуществление мероприятий, обеспечивающих безаварийную работу спецтранспорта. Водители транспортных средств во всех случаях уступают дорогу воздушных судам.</w:t>
      </w:r>
    </w:p>
    <w:bookmarkEnd w:id="119"/>
    <w:bookmarkStart w:name="z121" w:id="120"/>
    <w:p>
      <w:pPr>
        <w:spacing w:after="0"/>
        <w:ind w:left="0"/>
        <w:jc w:val="both"/>
      </w:pPr>
      <w:r>
        <w:rPr>
          <w:rFonts w:ascii="Times New Roman"/>
          <w:b w:val="false"/>
          <w:i w:val="false"/>
          <w:color w:val="000000"/>
          <w:sz w:val="28"/>
        </w:rPr>
        <w:t>
      80. Движение спецтранспорта в зоне обслуживания воздушных судов производится только под руководством должностного лица, руководящего подъездом, и в строгом соответствии со схемами подъезда (отъезда). Задержки вылетов воздушных судов из-за отсутствия должностных лиц, руководящих подъездом (отъездом), относятся на службу, не обеспечившую руководство подъездом/отъездом/ (</w:t>
      </w:r>
      <w:r>
        <w:rPr>
          <w:rFonts w:ascii="Times New Roman"/>
          <w:b w:val="false"/>
          <w:i w:val="false"/>
          <w:color w:val="000000"/>
          <w:sz w:val="28"/>
        </w:rPr>
        <w:t>приложение1</w:t>
      </w:r>
      <w:r>
        <w:rPr>
          <w:rFonts w:ascii="Times New Roman"/>
          <w:b w:val="false"/>
          <w:i w:val="false"/>
          <w:color w:val="000000"/>
          <w:sz w:val="28"/>
        </w:rPr>
        <w:t>).</w:t>
      </w:r>
    </w:p>
    <w:bookmarkEnd w:id="120"/>
    <w:bookmarkStart w:name="z122" w:id="121"/>
    <w:p>
      <w:pPr>
        <w:spacing w:after="0"/>
        <w:ind w:left="0"/>
        <w:jc w:val="both"/>
      </w:pPr>
      <w:r>
        <w:rPr>
          <w:rFonts w:ascii="Times New Roman"/>
          <w:b w:val="false"/>
          <w:i w:val="false"/>
          <w:color w:val="000000"/>
          <w:sz w:val="28"/>
        </w:rPr>
        <w:t>
      81. Скорость движения спецтранспорта в зоне обслуживания воздушных судов не должна превышать 5 км/ч. Скорость движения спецтранспорта по перрону и местам стоянок не должна превышать 30 км/ч, при движении в остальных зонах аэродрома - 50 км/ч. Указанные ограничения скорости движения не распространяются на аэродромные машины и механизмы при выполнении работ по обслуживанию покрытий и измерениях коэффициента сцепления, а также на пожарные, санитарные и другие машины, вызванные по тревоге.</w:t>
      </w:r>
    </w:p>
    <w:bookmarkEnd w:id="121"/>
    <w:bookmarkStart w:name="z123" w:id="122"/>
    <w:p>
      <w:pPr>
        <w:spacing w:after="0"/>
        <w:ind w:left="0"/>
        <w:jc w:val="both"/>
      </w:pPr>
      <w:r>
        <w:rPr>
          <w:rFonts w:ascii="Times New Roman"/>
          <w:b w:val="false"/>
          <w:i w:val="false"/>
          <w:color w:val="000000"/>
          <w:sz w:val="28"/>
        </w:rPr>
        <w:t>
      82. Движение всех типов спецтранспорта на аэродроме должно осуществляться только по установленным маршрутам, маркированным согласно схеме расстановки и организации движения наземной техники. Маркировка маршрутов движения должна соответствовать требованиям действующих нормативных актов по аэродромной службе.</w:t>
      </w:r>
    </w:p>
    <w:bookmarkEnd w:id="122"/>
    <w:bookmarkStart w:name="z124" w:id="123"/>
    <w:p>
      <w:pPr>
        <w:spacing w:after="0"/>
        <w:ind w:left="0"/>
        <w:jc w:val="both"/>
      </w:pPr>
      <w:r>
        <w:rPr>
          <w:rFonts w:ascii="Times New Roman"/>
          <w:b w:val="false"/>
          <w:i w:val="false"/>
          <w:color w:val="000000"/>
          <w:sz w:val="28"/>
        </w:rPr>
        <w:t>
      83. Не допускается подъезд к воздушным судам спецтранспорта, не оборудованных амортизационными упорами, средствами пожаротушения, без упорных тормозных колодок и с неисправным спецоборудованием.</w:t>
      </w:r>
    </w:p>
    <w:bookmarkEnd w:id="123"/>
    <w:bookmarkStart w:name="z125" w:id="124"/>
    <w:p>
      <w:pPr>
        <w:spacing w:after="0"/>
        <w:ind w:left="0"/>
        <w:jc w:val="both"/>
      </w:pPr>
      <w:r>
        <w:rPr>
          <w:rFonts w:ascii="Times New Roman"/>
          <w:b w:val="false"/>
          <w:i w:val="false"/>
          <w:color w:val="000000"/>
          <w:sz w:val="28"/>
        </w:rPr>
        <w:t>
      84. В условиях плохой видимости на аэродроме (ночью, во время тумана, снегопада и в случаях аварийной обстановки) на спецтранспортах разрешается пользоваться звуковыми сигналами. Трейлеры (автомашины типа: ТЗ-22, АК-6, АППА-4 и другие) должны иметь красные рефлекторы на задней части кузова и по бокам.</w:t>
      </w:r>
    </w:p>
    <w:bookmarkEnd w:id="124"/>
    <w:bookmarkStart w:name="z126" w:id="125"/>
    <w:p>
      <w:pPr>
        <w:spacing w:after="0"/>
        <w:ind w:left="0"/>
        <w:jc w:val="both"/>
      </w:pPr>
      <w:r>
        <w:rPr>
          <w:rFonts w:ascii="Times New Roman"/>
          <w:b w:val="false"/>
          <w:i w:val="false"/>
          <w:color w:val="000000"/>
          <w:sz w:val="28"/>
        </w:rPr>
        <w:t xml:space="preserve">
      85. Расстановка воздушных судов на перроне и на местах стоянки производится в соответствии со схемой расстановки и движения воздушных судов на перроне, разрабатываемой и утверждаемой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аэродромного обеспечения в гражданской авиации. В тех случаях, когда расстановка воздушных судов не обеспечивает безопасного подъезда к ним, подъезд спецтранспорта к этим воздушным судам запрещен.</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и.о. Министра индустрии и инфраструктурного развития РК от 07.04.2023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126"/>
    <w:p>
      <w:pPr>
        <w:spacing w:after="0"/>
        <w:ind w:left="0"/>
        <w:jc w:val="both"/>
      </w:pPr>
      <w:r>
        <w:rPr>
          <w:rFonts w:ascii="Times New Roman"/>
          <w:b w:val="false"/>
          <w:i w:val="false"/>
          <w:color w:val="000000"/>
          <w:sz w:val="28"/>
        </w:rPr>
        <w:t>
      86. Места стоянок воздушных судов и перрон должны иметь освещение по установленным нормативам. Освещение не должно ослеплять водителей машин при подъезде к воздушным судам и движении по перрону и мест стоянок.</w:t>
      </w:r>
    </w:p>
    <w:bookmarkEnd w:id="126"/>
    <w:bookmarkStart w:name="z128" w:id="127"/>
    <w:p>
      <w:pPr>
        <w:spacing w:after="0"/>
        <w:ind w:left="0"/>
        <w:jc w:val="both"/>
      </w:pPr>
      <w:r>
        <w:rPr>
          <w:rFonts w:ascii="Times New Roman"/>
          <w:b w:val="false"/>
          <w:i w:val="false"/>
          <w:color w:val="000000"/>
          <w:sz w:val="28"/>
        </w:rPr>
        <w:t xml:space="preserve">
      87. На места стоянок спецтранспорта, в учебных классах и гаражах должны быть вывешены плакаты со схемами движения спецтранспорта по аэродрому и подъезда (отъезда) к воздушным судам. </w:t>
      </w:r>
    </w:p>
    <w:bookmarkEnd w:id="127"/>
    <w:bookmarkStart w:name="z129" w:id="128"/>
    <w:p>
      <w:pPr>
        <w:spacing w:after="0"/>
        <w:ind w:left="0"/>
        <w:jc w:val="both"/>
      </w:pPr>
      <w:r>
        <w:rPr>
          <w:rFonts w:ascii="Times New Roman"/>
          <w:b w:val="false"/>
          <w:i w:val="false"/>
          <w:color w:val="000000"/>
          <w:sz w:val="28"/>
        </w:rPr>
        <w:t>
      88. Перед началом работы в смене (бригаде) водители спецтранспорта проходят медицинский осмотр, проводимый медперсоналом организации гражданской авиации, и получают отметку о допуске к работе в путевом листе, контрольной медицинской книжке или специальном журнале водителя. Водители, у которых установлен факт употребления алкогольных напитков, к работе не допускаются.</w:t>
      </w:r>
    </w:p>
    <w:bookmarkEnd w:id="128"/>
    <w:p>
      <w:pPr>
        <w:spacing w:after="0"/>
        <w:ind w:left="0"/>
        <w:jc w:val="both"/>
      </w:pPr>
      <w:r>
        <w:rPr>
          <w:rFonts w:ascii="Times New Roman"/>
          <w:b w:val="false"/>
          <w:i w:val="false"/>
          <w:color w:val="000000"/>
          <w:sz w:val="28"/>
        </w:rPr>
        <w:t>
      В конце смены водители обязательно проходят дополнительный медосмотр. Явку водителей на медосмотр обеспечивают начальники служб, в штате которых состоят водители.</w:t>
      </w:r>
    </w:p>
    <w:bookmarkStart w:name="z130" w:id="129"/>
    <w:p>
      <w:pPr>
        <w:spacing w:after="0"/>
        <w:ind w:left="0"/>
        <w:jc w:val="left"/>
      </w:pPr>
      <w:r>
        <w:rPr>
          <w:rFonts w:ascii="Times New Roman"/>
          <w:b/>
          <w:i w:val="false"/>
          <w:color w:val="000000"/>
        </w:rPr>
        <w:t xml:space="preserve"> 10. Дорожно-транспортные происшествия,</w:t>
      </w:r>
      <w:r>
        <w:br/>
      </w:r>
      <w:r>
        <w:rPr>
          <w:rFonts w:ascii="Times New Roman"/>
          <w:b/>
          <w:i w:val="false"/>
          <w:color w:val="000000"/>
        </w:rPr>
        <w:t>их классификация, предупреждение и учет</w:t>
      </w:r>
    </w:p>
    <w:bookmarkEnd w:id="129"/>
    <w:bookmarkStart w:name="z131" w:id="130"/>
    <w:p>
      <w:pPr>
        <w:spacing w:after="0"/>
        <w:ind w:left="0"/>
        <w:jc w:val="both"/>
      </w:pPr>
      <w:r>
        <w:rPr>
          <w:rFonts w:ascii="Times New Roman"/>
          <w:b w:val="false"/>
          <w:i w:val="false"/>
          <w:color w:val="000000"/>
          <w:sz w:val="28"/>
        </w:rPr>
        <w:t>
      89. К дорожно-транспортным происшествиям не относятся:</w:t>
      </w:r>
    </w:p>
    <w:bookmarkEnd w:id="130"/>
    <w:p>
      <w:pPr>
        <w:spacing w:after="0"/>
        <w:ind w:left="0"/>
        <w:jc w:val="both"/>
      </w:pPr>
      <w:r>
        <w:rPr>
          <w:rFonts w:ascii="Times New Roman"/>
          <w:b w:val="false"/>
          <w:i w:val="false"/>
          <w:color w:val="000000"/>
          <w:sz w:val="28"/>
        </w:rPr>
        <w:t>
      1) происшествия с самоходными механизмами (бульдозерами, тракторами, канавокопателями и тому подобное), возникающие во время выполнения ими основных производственных операций, для которых они предназначены (пахота, рытье траншей и тому подобное), вследствие нарушения правил эксплуатации и требований безопасности труда;</w:t>
      </w:r>
    </w:p>
    <w:p>
      <w:pPr>
        <w:spacing w:after="0"/>
        <w:ind w:left="0"/>
        <w:jc w:val="both"/>
      </w:pPr>
      <w:r>
        <w:rPr>
          <w:rFonts w:ascii="Times New Roman"/>
          <w:b w:val="false"/>
          <w:i w:val="false"/>
          <w:color w:val="000000"/>
          <w:sz w:val="28"/>
        </w:rPr>
        <w:t>
      2) пожары на движущихся механических транспортных средствах, не связанные с их технической не исправностью.</w:t>
      </w:r>
    </w:p>
    <w:bookmarkStart w:name="z132" w:id="131"/>
    <w:p>
      <w:pPr>
        <w:spacing w:after="0"/>
        <w:ind w:left="0"/>
        <w:jc w:val="both"/>
      </w:pPr>
      <w:r>
        <w:rPr>
          <w:rFonts w:ascii="Times New Roman"/>
          <w:b w:val="false"/>
          <w:i w:val="false"/>
          <w:color w:val="000000"/>
          <w:sz w:val="28"/>
        </w:rPr>
        <w:t>
      90. В число погибших при дорожно-транспортных происшествиях включаются лица, скончавшиеся на месте происшествия и от полученных ранений в результате происшествия; в число раненых - люди, получившие телесные повреждения, вызвавшие необходимость госпитализации или амбулаторного лечения после оказания первой медицинской помощи.</w:t>
      </w:r>
    </w:p>
    <w:bookmarkEnd w:id="131"/>
    <w:bookmarkStart w:name="z133" w:id="132"/>
    <w:p>
      <w:pPr>
        <w:spacing w:after="0"/>
        <w:ind w:left="0"/>
        <w:jc w:val="both"/>
      </w:pPr>
      <w:r>
        <w:rPr>
          <w:rFonts w:ascii="Times New Roman"/>
          <w:b w:val="false"/>
          <w:i w:val="false"/>
          <w:color w:val="000000"/>
          <w:sz w:val="28"/>
        </w:rPr>
        <w:t>
      91. Для предупреждения дорожно-транспортных происшествий необходимо:</w:t>
      </w:r>
    </w:p>
    <w:bookmarkEnd w:id="132"/>
    <w:p>
      <w:pPr>
        <w:spacing w:after="0"/>
        <w:ind w:left="0"/>
        <w:jc w:val="both"/>
      </w:pPr>
      <w:r>
        <w:rPr>
          <w:rFonts w:ascii="Times New Roman"/>
          <w:b w:val="false"/>
          <w:i w:val="false"/>
          <w:color w:val="000000"/>
          <w:sz w:val="28"/>
        </w:rPr>
        <w:t>
      1) допускать к работе на линии только технически исправные транспортные средства после проверки тормозов, рулевого управления и действия осветительных приборов;</w:t>
      </w:r>
    </w:p>
    <w:p>
      <w:pPr>
        <w:spacing w:after="0"/>
        <w:ind w:left="0"/>
        <w:jc w:val="both"/>
      </w:pPr>
      <w:r>
        <w:rPr>
          <w:rFonts w:ascii="Times New Roman"/>
          <w:b w:val="false"/>
          <w:i w:val="false"/>
          <w:color w:val="000000"/>
          <w:sz w:val="28"/>
        </w:rPr>
        <w:t>
      2) при движении в опасных условиях (узкие участки дороги, плохое состояние дорожного покрытия, гололед, ограниченная видимость) снижать скорость до пределов, обеспечивающих безопасность движения;</w:t>
      </w:r>
    </w:p>
    <w:p>
      <w:pPr>
        <w:spacing w:after="0"/>
        <w:ind w:left="0"/>
        <w:jc w:val="both"/>
      </w:pPr>
      <w:r>
        <w:rPr>
          <w:rFonts w:ascii="Times New Roman"/>
          <w:b w:val="false"/>
          <w:i w:val="false"/>
          <w:color w:val="000000"/>
          <w:sz w:val="28"/>
        </w:rPr>
        <w:t>
      3) при движении с включенными осветительными приборами не допускать ослепления водителей встречных транспортных средств;</w:t>
      </w:r>
    </w:p>
    <w:p>
      <w:pPr>
        <w:spacing w:after="0"/>
        <w:ind w:left="0"/>
        <w:jc w:val="both"/>
      </w:pPr>
      <w:r>
        <w:rPr>
          <w:rFonts w:ascii="Times New Roman"/>
          <w:b w:val="false"/>
          <w:i w:val="false"/>
          <w:color w:val="000000"/>
          <w:sz w:val="28"/>
        </w:rPr>
        <w:t>
      4) строго соблюдать правила обгона и проезда перекрестков;</w:t>
      </w:r>
    </w:p>
    <w:p>
      <w:pPr>
        <w:spacing w:after="0"/>
        <w:ind w:left="0"/>
        <w:jc w:val="both"/>
      </w:pPr>
      <w:r>
        <w:rPr>
          <w:rFonts w:ascii="Times New Roman"/>
          <w:b w:val="false"/>
          <w:i w:val="false"/>
          <w:color w:val="000000"/>
          <w:sz w:val="28"/>
        </w:rPr>
        <w:t>
      5) не допускать случаев угона и вождения транспортных средств посторонними лицами;</w:t>
      </w:r>
    </w:p>
    <w:p>
      <w:pPr>
        <w:spacing w:after="0"/>
        <w:ind w:left="0"/>
        <w:jc w:val="both"/>
      </w:pPr>
      <w:r>
        <w:rPr>
          <w:rFonts w:ascii="Times New Roman"/>
          <w:b w:val="false"/>
          <w:i w:val="false"/>
          <w:color w:val="000000"/>
          <w:sz w:val="28"/>
        </w:rPr>
        <w:t>
      6) не допускать к управлению транспортными средствами водителей в нетрезвом состоянии;</w:t>
      </w:r>
    </w:p>
    <w:p>
      <w:pPr>
        <w:spacing w:after="0"/>
        <w:ind w:left="0"/>
        <w:jc w:val="both"/>
      </w:pPr>
      <w:r>
        <w:rPr>
          <w:rFonts w:ascii="Times New Roman"/>
          <w:b w:val="false"/>
          <w:i w:val="false"/>
          <w:color w:val="000000"/>
          <w:sz w:val="28"/>
        </w:rPr>
        <w:t>
      7) регулярно проводить занятия с водителями транспортных средств по правилам дорожного движения и особенностям эксплуатации транспортных средств в весенне-летний и осенне-зимний периоды года, практиковать привлечение на указанные занятия специалистов с уполномоченного органа по безопасности дорожного движения;</w:t>
      </w:r>
    </w:p>
    <w:p>
      <w:pPr>
        <w:spacing w:after="0"/>
        <w:ind w:left="0"/>
        <w:jc w:val="both"/>
      </w:pPr>
      <w:r>
        <w:rPr>
          <w:rFonts w:ascii="Times New Roman"/>
          <w:b w:val="false"/>
          <w:i w:val="false"/>
          <w:color w:val="000000"/>
          <w:sz w:val="28"/>
        </w:rPr>
        <w:t>
      8) оборудовать в службе спецтранспорта кабинеты, классы и уголки по безопасности движения;</w:t>
      </w:r>
    </w:p>
    <w:p>
      <w:pPr>
        <w:spacing w:after="0"/>
        <w:ind w:left="0"/>
        <w:jc w:val="both"/>
      </w:pPr>
      <w:r>
        <w:rPr>
          <w:rFonts w:ascii="Times New Roman"/>
          <w:b w:val="false"/>
          <w:i w:val="false"/>
          <w:color w:val="000000"/>
          <w:sz w:val="28"/>
        </w:rPr>
        <w:t>
      9) вывешивать предупредительные надписи и плакаты о состоянии дорожных и аэродромных покрытий (гололед, снег, дождь, град, слякоть);</w:t>
      </w:r>
    </w:p>
    <w:p>
      <w:pPr>
        <w:spacing w:after="0"/>
        <w:ind w:left="0"/>
        <w:jc w:val="both"/>
      </w:pPr>
      <w:r>
        <w:rPr>
          <w:rFonts w:ascii="Times New Roman"/>
          <w:b w:val="false"/>
          <w:i w:val="false"/>
          <w:color w:val="000000"/>
          <w:sz w:val="28"/>
        </w:rPr>
        <w:t>
      10) руководителям и инженерно-техническому составу службы спецтранспорта постоянно проводить с водителями воспитательную работу, направленную на укрепление трудовой дисциплины;</w:t>
      </w:r>
    </w:p>
    <w:p>
      <w:pPr>
        <w:spacing w:after="0"/>
        <w:ind w:left="0"/>
        <w:jc w:val="both"/>
      </w:pPr>
      <w:r>
        <w:rPr>
          <w:rFonts w:ascii="Times New Roman"/>
          <w:b w:val="false"/>
          <w:i w:val="false"/>
          <w:color w:val="000000"/>
          <w:sz w:val="28"/>
        </w:rPr>
        <w:t>
      11) широко популяризировать опыт передовых водителей, работающих без аварий и нарушений правил дорожного движения, в стенной печати, брошюрах, пособиях.</w:t>
      </w:r>
    </w:p>
    <w:bookmarkStart w:name="z134" w:id="133"/>
    <w:p>
      <w:pPr>
        <w:spacing w:after="0"/>
        <w:ind w:left="0"/>
        <w:jc w:val="both"/>
      </w:pPr>
      <w:r>
        <w:rPr>
          <w:rFonts w:ascii="Times New Roman"/>
          <w:b w:val="false"/>
          <w:i w:val="false"/>
          <w:color w:val="000000"/>
          <w:sz w:val="28"/>
        </w:rPr>
        <w:t xml:space="preserve">
      92. В целях изучения и устранения причин, порождающих дорожно-транспортные происшествия, в организациях гражданской авиации должен проводиться обязательный учет дорожно-транспортных происшествий всех приведенных ранее видов, в том числе происшедших на закрытых территориях. Образец Журнала-учета дорожно-транспортных происшествий в организациях гражданской авиации указан в </w:t>
      </w:r>
      <w:r>
        <w:rPr>
          <w:rFonts w:ascii="Times New Roman"/>
          <w:b w:val="false"/>
          <w:i w:val="false"/>
          <w:color w:val="000000"/>
          <w:sz w:val="28"/>
        </w:rPr>
        <w:t>приложении 7</w:t>
      </w:r>
      <w:r>
        <w:rPr>
          <w:rFonts w:ascii="Times New Roman"/>
          <w:b w:val="false"/>
          <w:i w:val="false"/>
          <w:color w:val="000000"/>
          <w:sz w:val="28"/>
        </w:rPr>
        <w:t>.</w:t>
      </w:r>
    </w:p>
    <w:bookmarkEnd w:id="133"/>
    <w:bookmarkStart w:name="z135" w:id="134"/>
    <w:p>
      <w:pPr>
        <w:spacing w:after="0"/>
        <w:ind w:left="0"/>
        <w:jc w:val="both"/>
      </w:pPr>
      <w:r>
        <w:rPr>
          <w:rFonts w:ascii="Times New Roman"/>
          <w:b w:val="false"/>
          <w:i w:val="false"/>
          <w:color w:val="000000"/>
          <w:sz w:val="28"/>
        </w:rPr>
        <w:t>
      93. О происшествиях с тяжелыми последствиями (гибель, увечье, тяжелые ранения людей) организациями гражданской авиации сообщаются в органы внутренних дел на транспорте и высылаются донесения (приложение 8) не позднее двадцати четырех часов с момента происшествия в уполномоченную организацию.</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в редакции приказа Министра индустрии и инфраструктурного развития РК от 03.07.2019 </w:t>
      </w:r>
      <w:r>
        <w:rPr>
          <w:rFonts w:ascii="Times New Roman"/>
          <w:b w:val="false"/>
          <w:i w:val="false"/>
          <w:color w:val="000000"/>
          <w:sz w:val="28"/>
        </w:rPr>
        <w:t>№ 473</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36" w:id="135"/>
    <w:p>
      <w:pPr>
        <w:spacing w:after="0"/>
        <w:ind w:left="0"/>
        <w:jc w:val="left"/>
      </w:pPr>
      <w:r>
        <w:rPr>
          <w:rFonts w:ascii="Times New Roman"/>
          <w:b/>
          <w:i w:val="false"/>
          <w:color w:val="000000"/>
        </w:rPr>
        <w:t xml:space="preserve"> 11. Техническое обслуживание спецтранспорта</w:t>
      </w:r>
    </w:p>
    <w:bookmarkEnd w:id="135"/>
    <w:bookmarkStart w:name="z137" w:id="136"/>
    <w:p>
      <w:pPr>
        <w:spacing w:after="0"/>
        <w:ind w:left="0"/>
        <w:jc w:val="both"/>
      </w:pPr>
      <w:r>
        <w:rPr>
          <w:rFonts w:ascii="Times New Roman"/>
          <w:b w:val="false"/>
          <w:i w:val="false"/>
          <w:color w:val="000000"/>
          <w:sz w:val="28"/>
        </w:rPr>
        <w:t>
      94. Система технического обслуживания и ремонта спецтранспорта представляет собой совокупность взаимосвязанных средств, документации технического обслуживания и ремонта и исполнителей, необходимых для поддержания и восстановления качества спецтранспорта.</w:t>
      </w:r>
    </w:p>
    <w:bookmarkEnd w:id="136"/>
    <w:bookmarkStart w:name="z138" w:id="137"/>
    <w:p>
      <w:pPr>
        <w:spacing w:after="0"/>
        <w:ind w:left="0"/>
        <w:jc w:val="both"/>
      </w:pPr>
      <w:r>
        <w:rPr>
          <w:rFonts w:ascii="Times New Roman"/>
          <w:b w:val="false"/>
          <w:i w:val="false"/>
          <w:color w:val="000000"/>
          <w:sz w:val="28"/>
        </w:rPr>
        <w:t>
      95. В рамках системы технического обслуживания и ремонта осуществляется техническое обслуживание спецтранспорта, представляющее собой комплекс операций по поддержанию их работоспособности или исправности при использовании по назначению, хранении и транспортировании.</w:t>
      </w:r>
    </w:p>
    <w:bookmarkEnd w:id="137"/>
    <w:bookmarkStart w:name="z139" w:id="138"/>
    <w:p>
      <w:pPr>
        <w:spacing w:after="0"/>
        <w:ind w:left="0"/>
        <w:jc w:val="both"/>
      </w:pPr>
      <w:r>
        <w:rPr>
          <w:rFonts w:ascii="Times New Roman"/>
          <w:b w:val="false"/>
          <w:i w:val="false"/>
          <w:color w:val="000000"/>
          <w:sz w:val="28"/>
        </w:rPr>
        <w:t>
      96. В основу технического обслуживания спецтранспорта положена планово-предупредительная система, в которой планирование технического обслуживания осуществляется в зависимости от пробега или наработки спецтранспорта и проводится в обязательном порядке после отработки спецтранспортом определенного ресурса независимо от состояния узлов и агрегатов.</w:t>
      </w:r>
    </w:p>
    <w:bookmarkEnd w:id="138"/>
    <w:bookmarkStart w:name="z140" w:id="139"/>
    <w:p>
      <w:pPr>
        <w:spacing w:after="0"/>
        <w:ind w:left="0"/>
        <w:jc w:val="both"/>
      </w:pPr>
      <w:r>
        <w:rPr>
          <w:rFonts w:ascii="Times New Roman"/>
          <w:b w:val="false"/>
          <w:i w:val="false"/>
          <w:color w:val="000000"/>
          <w:sz w:val="28"/>
        </w:rPr>
        <w:t>
      97. Техническое обслуживание является составной частью эксплуатации спецтранспорта и направлено:</w:t>
      </w:r>
    </w:p>
    <w:bookmarkEnd w:id="139"/>
    <w:p>
      <w:pPr>
        <w:spacing w:after="0"/>
        <w:ind w:left="0"/>
        <w:jc w:val="both"/>
      </w:pPr>
      <w:r>
        <w:rPr>
          <w:rFonts w:ascii="Times New Roman"/>
          <w:b w:val="false"/>
          <w:i w:val="false"/>
          <w:color w:val="000000"/>
          <w:sz w:val="28"/>
        </w:rPr>
        <w:t>
      1) на поддержание постоянной технической готовности спецтранспорта, непосредственно связанной с обеспечением безопасности и регулярности полетов воздушных судов;</w:t>
      </w:r>
    </w:p>
    <w:p>
      <w:pPr>
        <w:spacing w:after="0"/>
        <w:ind w:left="0"/>
        <w:jc w:val="both"/>
      </w:pPr>
      <w:r>
        <w:rPr>
          <w:rFonts w:ascii="Times New Roman"/>
          <w:b w:val="false"/>
          <w:i w:val="false"/>
          <w:color w:val="000000"/>
          <w:sz w:val="28"/>
        </w:rPr>
        <w:t>
      2) на обеспечение безопасности использования спецтранспорта по назначению и передвижению в процессе эксплуатации;</w:t>
      </w:r>
    </w:p>
    <w:p>
      <w:pPr>
        <w:spacing w:after="0"/>
        <w:ind w:left="0"/>
        <w:jc w:val="both"/>
      </w:pPr>
      <w:r>
        <w:rPr>
          <w:rFonts w:ascii="Times New Roman"/>
          <w:b w:val="false"/>
          <w:i w:val="false"/>
          <w:color w:val="000000"/>
          <w:sz w:val="28"/>
        </w:rPr>
        <w:t>
      3) на повышение надежности спецтранспорта в условиях реальной эксплуатации.</w:t>
      </w:r>
    </w:p>
    <w:bookmarkStart w:name="z141" w:id="140"/>
    <w:p>
      <w:pPr>
        <w:spacing w:after="0"/>
        <w:ind w:left="0"/>
        <w:jc w:val="both"/>
      </w:pPr>
      <w:r>
        <w:rPr>
          <w:rFonts w:ascii="Times New Roman"/>
          <w:b w:val="false"/>
          <w:i w:val="false"/>
          <w:color w:val="000000"/>
          <w:sz w:val="28"/>
        </w:rPr>
        <w:t>
      98. Техническое обслуживание спецтранспорта включает операции по уборочно-моечным, заправочным, смазочным, контрольно-диагностическим, крепежным, регулировочным, а также выявлению отказов и неисправностей. Уборочно-моечные, смазочные, контрольно-диагностические работы выполняются в обязательном порядке, а заправочные, регулировочные и работы по устранению неисправностей - по потребности, когда в результате проверки выявляется в этом необходимость.</w:t>
      </w:r>
    </w:p>
    <w:bookmarkEnd w:id="140"/>
    <w:bookmarkStart w:name="z142" w:id="141"/>
    <w:p>
      <w:pPr>
        <w:spacing w:after="0"/>
        <w:ind w:left="0"/>
        <w:jc w:val="both"/>
      </w:pPr>
      <w:r>
        <w:rPr>
          <w:rFonts w:ascii="Times New Roman"/>
          <w:b w:val="false"/>
          <w:i w:val="false"/>
          <w:color w:val="000000"/>
          <w:sz w:val="28"/>
        </w:rPr>
        <w:t>
      99. Требования к техническому состоянию спецтранспорта устанавливаются настоящими Правилами, нормативно-техническими документами заводов-изготовителей.</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в редакции приказа Министра индустрии и инфраструктурного развития РК от 03.07.2019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42"/>
    <w:p>
      <w:pPr>
        <w:spacing w:after="0"/>
        <w:ind w:left="0"/>
        <w:jc w:val="left"/>
      </w:pPr>
      <w:r>
        <w:rPr>
          <w:rFonts w:ascii="Times New Roman"/>
          <w:b/>
          <w:i w:val="false"/>
          <w:color w:val="000000"/>
        </w:rPr>
        <w:t xml:space="preserve"> 12. Виды, периодичность и трудоемкость технического</w:t>
      </w:r>
      <w:r>
        <w:br/>
      </w:r>
      <w:r>
        <w:rPr>
          <w:rFonts w:ascii="Times New Roman"/>
          <w:b/>
          <w:i w:val="false"/>
          <w:color w:val="000000"/>
        </w:rPr>
        <w:t>обслуживания спецтранспорта</w:t>
      </w:r>
    </w:p>
    <w:bookmarkEnd w:id="142"/>
    <w:bookmarkStart w:name="z144" w:id="143"/>
    <w:p>
      <w:pPr>
        <w:spacing w:after="0"/>
        <w:ind w:left="0"/>
        <w:jc w:val="both"/>
      </w:pPr>
      <w:r>
        <w:rPr>
          <w:rFonts w:ascii="Times New Roman"/>
          <w:b w:val="false"/>
          <w:i w:val="false"/>
          <w:color w:val="000000"/>
          <w:sz w:val="28"/>
        </w:rPr>
        <w:t>
      100. В соответствии с условиями эксплуатации, периодичностью и объемами работ технического обслуживания специального транспорта подразделяется на следующие виды:</w:t>
      </w:r>
    </w:p>
    <w:bookmarkEnd w:id="143"/>
    <w:p>
      <w:pPr>
        <w:spacing w:after="0"/>
        <w:ind w:left="0"/>
        <w:jc w:val="both"/>
      </w:pPr>
      <w:r>
        <w:rPr>
          <w:rFonts w:ascii="Times New Roman"/>
          <w:b w:val="false"/>
          <w:i w:val="false"/>
          <w:color w:val="000000"/>
          <w:sz w:val="28"/>
        </w:rPr>
        <w:t>
      1) ежедневное техническое обслуживание;</w:t>
      </w:r>
    </w:p>
    <w:p>
      <w:pPr>
        <w:spacing w:after="0"/>
        <w:ind w:left="0"/>
        <w:jc w:val="both"/>
      </w:pPr>
      <w:r>
        <w:rPr>
          <w:rFonts w:ascii="Times New Roman"/>
          <w:b w:val="false"/>
          <w:i w:val="false"/>
          <w:color w:val="000000"/>
          <w:sz w:val="28"/>
        </w:rPr>
        <w:t>
      2) первое техническое обслуживание;</w:t>
      </w:r>
    </w:p>
    <w:p>
      <w:pPr>
        <w:spacing w:after="0"/>
        <w:ind w:left="0"/>
        <w:jc w:val="both"/>
      </w:pPr>
      <w:r>
        <w:rPr>
          <w:rFonts w:ascii="Times New Roman"/>
          <w:b w:val="false"/>
          <w:i w:val="false"/>
          <w:color w:val="000000"/>
          <w:sz w:val="28"/>
        </w:rPr>
        <w:t>
      3) второе техническое обслуживание;</w:t>
      </w:r>
    </w:p>
    <w:p>
      <w:pPr>
        <w:spacing w:after="0"/>
        <w:ind w:left="0"/>
        <w:jc w:val="both"/>
      </w:pPr>
      <w:r>
        <w:rPr>
          <w:rFonts w:ascii="Times New Roman"/>
          <w:b w:val="false"/>
          <w:i w:val="false"/>
          <w:color w:val="000000"/>
          <w:sz w:val="28"/>
        </w:rPr>
        <w:t>
      4) сезонное техническое обслуживание.</w:t>
      </w:r>
    </w:p>
    <w:bookmarkStart w:name="z145" w:id="144"/>
    <w:p>
      <w:pPr>
        <w:spacing w:after="0"/>
        <w:ind w:left="0"/>
        <w:jc w:val="both"/>
      </w:pPr>
      <w:r>
        <w:rPr>
          <w:rFonts w:ascii="Times New Roman"/>
          <w:b w:val="false"/>
          <w:i w:val="false"/>
          <w:color w:val="000000"/>
          <w:sz w:val="28"/>
        </w:rPr>
        <w:t>
      101. Основным назначением ежедневного технического обслуживания является общий контроль, направленный на обеспечение надежности спецтранспорта, поддержание в надлежащем состоянии ее внешнего вида, заправка топливом, маслом, охлаждающей жидкостью и другие. Эксплуатационное обслуживание предусматривает также проверку состояния агрегатов и систем, определяющих безопасность движения и использования спецтранспорта (рулевого управления, тормозов, подвесок, шин, приборов наружного освещения, световой и звуковой сигнализации, стеклоочистителей, светосигнальных огней, радиостанций и так далее).</w:t>
      </w:r>
    </w:p>
    <w:bookmarkEnd w:id="144"/>
    <w:bookmarkStart w:name="z146" w:id="145"/>
    <w:p>
      <w:pPr>
        <w:spacing w:after="0"/>
        <w:ind w:left="0"/>
        <w:jc w:val="both"/>
      </w:pPr>
      <w:r>
        <w:rPr>
          <w:rFonts w:ascii="Times New Roman"/>
          <w:b w:val="false"/>
          <w:i w:val="false"/>
          <w:color w:val="000000"/>
          <w:sz w:val="28"/>
        </w:rPr>
        <w:t>
      102. Основным назначением первого и второго технического обслуживания является снижение интенсивности износа деталей, выявление и предупреждение отказов и неисправностей путем своевременного выполнения контрольно-диагностических, смазочных, крепежных, регулировочных и других работ. При первом техническом обслуживании работы производятся, как правило, без снятия со спецтранспорта или частичной разборки (вскрытия) обслуживаемых приборов, узлов, механизмов.</w:t>
      </w:r>
    </w:p>
    <w:bookmarkEnd w:id="145"/>
    <w:p>
      <w:pPr>
        <w:spacing w:after="0"/>
        <w:ind w:left="0"/>
        <w:jc w:val="both"/>
      </w:pPr>
      <w:r>
        <w:rPr>
          <w:rFonts w:ascii="Times New Roman"/>
          <w:b w:val="false"/>
          <w:i w:val="false"/>
          <w:color w:val="000000"/>
          <w:sz w:val="28"/>
        </w:rPr>
        <w:t>
      При втором техническом обслуживании эти же операции производятся в большем объеме, а в случае необходимости обслуживаемые приборы (узлы, механизмы) вскрывают или снимают с машины.</w:t>
      </w:r>
    </w:p>
    <w:bookmarkStart w:name="z147" w:id="146"/>
    <w:p>
      <w:pPr>
        <w:spacing w:after="0"/>
        <w:ind w:left="0"/>
        <w:jc w:val="both"/>
      </w:pPr>
      <w:r>
        <w:rPr>
          <w:rFonts w:ascii="Times New Roman"/>
          <w:b w:val="false"/>
          <w:i w:val="false"/>
          <w:color w:val="000000"/>
          <w:sz w:val="28"/>
        </w:rPr>
        <w:t>
      103. Основным назначением сезонного обслуживания спецтранспорта является подготовка их к эксплуатации в осенне-зимний и весенне-летний периоды. Сезонное обслуживание проводится два раза в год и, как правило, совмещается с очередным первым или вторым техническим обслуживанием, дополнительно к которому выполняется ряд работ, связанных с подготовкой спецтранспорта к соответствующему периоду эксплуатации (смена масел, спецжидкостей, электролита, укомплектование средствами обогрева, утепления и так далее).</w:t>
      </w:r>
    </w:p>
    <w:bookmarkEnd w:id="146"/>
    <w:bookmarkStart w:name="z148" w:id="147"/>
    <w:p>
      <w:pPr>
        <w:spacing w:after="0"/>
        <w:ind w:left="0"/>
        <w:jc w:val="both"/>
      </w:pPr>
      <w:r>
        <w:rPr>
          <w:rFonts w:ascii="Times New Roman"/>
          <w:b w:val="false"/>
          <w:i w:val="false"/>
          <w:color w:val="000000"/>
          <w:sz w:val="28"/>
        </w:rPr>
        <w:t>
      104. Интервал наработки (пробега) между данным видом технического обслуживания, последующим таким же видом или другим большей сложности называется периодичностью технического обслуживания спецтранспорта.</w:t>
      </w:r>
    </w:p>
    <w:bookmarkEnd w:id="147"/>
    <w:bookmarkStart w:name="z149" w:id="148"/>
    <w:p>
      <w:pPr>
        <w:spacing w:after="0"/>
        <w:ind w:left="0"/>
        <w:jc w:val="both"/>
      </w:pPr>
      <w:r>
        <w:rPr>
          <w:rFonts w:ascii="Times New Roman"/>
          <w:b w:val="false"/>
          <w:i w:val="false"/>
          <w:color w:val="000000"/>
          <w:sz w:val="28"/>
        </w:rPr>
        <w:t>
      105. Периодичность технического обслуживания спецтранспорта устанавливается в зависимости от пробега базового автомобиля или наработки спецоборудования в соответствии с нормативно-техническими документами заводов-изготовителей.</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в редакции приказа Министра индустрии и инфраструктурного развития РК от 03.07.2019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49"/>
    <w:p>
      <w:pPr>
        <w:spacing w:after="0"/>
        <w:ind w:left="0"/>
        <w:jc w:val="both"/>
      </w:pPr>
      <w:r>
        <w:rPr>
          <w:rFonts w:ascii="Times New Roman"/>
          <w:b w:val="false"/>
          <w:i w:val="false"/>
          <w:color w:val="000000"/>
          <w:sz w:val="28"/>
        </w:rPr>
        <w:t>
      106. В зависимости от условий эксплуатации периодичность технического обслуживания базовых автомобилей и спецоборудования спецтранспорта может корректироваться. Значения коэффициентов корректирования периодичности технического обслуживания базовых автомобилей и спецоборудования спецтранспорта устанавливаются нормативно-техническими документами заводов-изготовителей.</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 в редакции приказа Министра индустрии и инфраструктурного развития РК от 03.07.2019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50"/>
    <w:p>
      <w:pPr>
        <w:spacing w:after="0"/>
        <w:ind w:left="0"/>
        <w:jc w:val="both"/>
      </w:pPr>
      <w:r>
        <w:rPr>
          <w:rFonts w:ascii="Times New Roman"/>
          <w:b w:val="false"/>
          <w:i w:val="false"/>
          <w:color w:val="000000"/>
          <w:sz w:val="28"/>
        </w:rPr>
        <w:t>
      107. Техническое обслуживание спецоборудования проводится, как правило, одновременно с техническим обслуживанием базового автомобиля. Отдельные агрегаты спецоборудования, периодичность технического обслуживания которых не совпадает с периодичностью технического обслуживания базового автомобиля, обслуживаются в строгом соответствии с правилами заводов-изготовителей, с последующей записью о проведенных операциях в формуляре и подписью ответственного лица.</w:t>
      </w:r>
    </w:p>
    <w:bookmarkEnd w:id="150"/>
    <w:bookmarkStart w:name="z152" w:id="151"/>
    <w:p>
      <w:pPr>
        <w:spacing w:after="0"/>
        <w:ind w:left="0"/>
        <w:jc w:val="both"/>
      </w:pPr>
      <w:r>
        <w:rPr>
          <w:rFonts w:ascii="Times New Roman"/>
          <w:b w:val="false"/>
          <w:i w:val="false"/>
          <w:color w:val="000000"/>
          <w:sz w:val="28"/>
        </w:rPr>
        <w:t>
      108. Трудоемкость технического обслуживания спецтранспорта определяется суммарной трудоемкостью технического обслуживания базового автомобиля и спецоборудования, установленного на нем.</w:t>
      </w:r>
    </w:p>
    <w:bookmarkEnd w:id="151"/>
    <w:bookmarkStart w:name="z153" w:id="152"/>
    <w:p>
      <w:pPr>
        <w:spacing w:after="0"/>
        <w:ind w:left="0"/>
        <w:jc w:val="both"/>
      </w:pPr>
      <w:r>
        <w:rPr>
          <w:rFonts w:ascii="Times New Roman"/>
          <w:b w:val="false"/>
          <w:i w:val="false"/>
          <w:color w:val="000000"/>
          <w:sz w:val="28"/>
        </w:rPr>
        <w:t>
      109. Перечень работ по техническому обслуживанию базовых автомобилей спецтранспорта, а также технологии технического обслуживания спецоборудования определяются правилами заводов-изготовителей.</w:t>
      </w:r>
    </w:p>
    <w:bookmarkEnd w:id="152"/>
    <w:bookmarkStart w:name="z154" w:id="153"/>
    <w:p>
      <w:pPr>
        <w:spacing w:after="0"/>
        <w:ind w:left="0"/>
        <w:jc w:val="both"/>
      </w:pPr>
      <w:r>
        <w:rPr>
          <w:rFonts w:ascii="Times New Roman"/>
          <w:b w:val="false"/>
          <w:i w:val="false"/>
          <w:color w:val="000000"/>
          <w:sz w:val="28"/>
        </w:rPr>
        <w:t>
      110. Не допускается сокращать объем работ по техническому обслуживанию спецтранспорта, а также сокращать отведенное для этого время в ущерб качеству обслуживания.</w:t>
      </w:r>
    </w:p>
    <w:bookmarkEnd w:id="153"/>
    <w:bookmarkStart w:name="z155" w:id="154"/>
    <w:p>
      <w:pPr>
        <w:spacing w:after="0"/>
        <w:ind w:left="0"/>
        <w:jc w:val="both"/>
      </w:pPr>
      <w:r>
        <w:rPr>
          <w:rFonts w:ascii="Times New Roman"/>
          <w:b w:val="false"/>
          <w:i w:val="false"/>
          <w:color w:val="000000"/>
          <w:sz w:val="28"/>
        </w:rPr>
        <w:t>
      111. Отсутствие оборудованных и полностью укомплектованных постов технического обслуживания не может служить основанием для изменения объема работ и периодичности обслуживания спецтранспорта.</w:t>
      </w:r>
    </w:p>
    <w:bookmarkEnd w:id="154"/>
    <w:bookmarkStart w:name="z156" w:id="155"/>
    <w:p>
      <w:pPr>
        <w:spacing w:after="0"/>
        <w:ind w:left="0"/>
        <w:jc w:val="left"/>
      </w:pPr>
      <w:r>
        <w:rPr>
          <w:rFonts w:ascii="Times New Roman"/>
          <w:b/>
          <w:i w:val="false"/>
          <w:color w:val="000000"/>
        </w:rPr>
        <w:t xml:space="preserve"> 13. Ремонт спецтранспорта</w:t>
      </w:r>
    </w:p>
    <w:bookmarkEnd w:id="155"/>
    <w:bookmarkStart w:name="z157" w:id="156"/>
    <w:p>
      <w:pPr>
        <w:spacing w:after="0"/>
        <w:ind w:left="0"/>
        <w:jc w:val="both"/>
      </w:pPr>
      <w:r>
        <w:rPr>
          <w:rFonts w:ascii="Times New Roman"/>
          <w:b w:val="false"/>
          <w:i w:val="false"/>
          <w:color w:val="000000"/>
          <w:sz w:val="28"/>
        </w:rPr>
        <w:t>
      112. Цель ремонта – восстановление исправности либо работоспособности спецтранспорта и восстановление ресурсов спецтранспорта или их составных частей. Качественный ремонт спецтранспорта является необходимым условием содержания их в состоянии высокой технической готовности и обеспечивается:</w:t>
      </w:r>
    </w:p>
    <w:bookmarkEnd w:id="156"/>
    <w:p>
      <w:pPr>
        <w:spacing w:after="0"/>
        <w:ind w:left="0"/>
        <w:jc w:val="both"/>
      </w:pPr>
      <w:r>
        <w:rPr>
          <w:rFonts w:ascii="Times New Roman"/>
          <w:b w:val="false"/>
          <w:i w:val="false"/>
          <w:color w:val="000000"/>
          <w:sz w:val="28"/>
        </w:rPr>
        <w:t>
      1) систематическим контролем за техническим состоянием спецтранспорта и своевременной постановкой их в ремонт;</w:t>
      </w:r>
    </w:p>
    <w:p>
      <w:pPr>
        <w:spacing w:after="0"/>
        <w:ind w:left="0"/>
        <w:jc w:val="both"/>
      </w:pPr>
      <w:r>
        <w:rPr>
          <w:rFonts w:ascii="Times New Roman"/>
          <w:b w:val="false"/>
          <w:i w:val="false"/>
          <w:color w:val="000000"/>
          <w:sz w:val="28"/>
        </w:rPr>
        <w:t>
      2) наличием ремонтных мастерских, оснащенных технологическим оборудованием, и квалифицированных исполнителей;</w:t>
      </w:r>
    </w:p>
    <w:p>
      <w:pPr>
        <w:spacing w:after="0"/>
        <w:ind w:left="0"/>
        <w:jc w:val="both"/>
      </w:pPr>
      <w:r>
        <w:rPr>
          <w:rFonts w:ascii="Times New Roman"/>
          <w:b w:val="false"/>
          <w:i w:val="false"/>
          <w:color w:val="000000"/>
          <w:sz w:val="28"/>
        </w:rPr>
        <w:t>
      3) правильной организацией ремонтного производства;</w:t>
      </w:r>
    </w:p>
    <w:p>
      <w:pPr>
        <w:spacing w:after="0"/>
        <w:ind w:left="0"/>
        <w:jc w:val="both"/>
      </w:pPr>
      <w:r>
        <w:rPr>
          <w:rFonts w:ascii="Times New Roman"/>
          <w:b w:val="false"/>
          <w:i w:val="false"/>
          <w:color w:val="000000"/>
          <w:sz w:val="28"/>
        </w:rPr>
        <w:t>
      4) своевременным обеспечением ремонтных мастерских расходными материалами, запасными частями и имуществом;</w:t>
      </w:r>
    </w:p>
    <w:p>
      <w:pPr>
        <w:spacing w:after="0"/>
        <w:ind w:left="0"/>
        <w:jc w:val="both"/>
      </w:pPr>
      <w:r>
        <w:rPr>
          <w:rFonts w:ascii="Times New Roman"/>
          <w:b w:val="false"/>
          <w:i w:val="false"/>
          <w:color w:val="000000"/>
          <w:sz w:val="28"/>
        </w:rPr>
        <w:t>
      5) постоянным совершенствованием технологического процесса ремонта спецтранспорта и внедрением прогрессивных методов ремонта.</w:t>
      </w:r>
    </w:p>
    <w:bookmarkStart w:name="z158" w:id="157"/>
    <w:p>
      <w:pPr>
        <w:spacing w:after="0"/>
        <w:ind w:left="0"/>
        <w:jc w:val="both"/>
      </w:pPr>
      <w:r>
        <w:rPr>
          <w:rFonts w:ascii="Times New Roman"/>
          <w:b w:val="false"/>
          <w:i w:val="false"/>
          <w:color w:val="000000"/>
          <w:sz w:val="28"/>
        </w:rPr>
        <w:t>
      113. В соответствии с назначением и характером выполняемых работ ремонт спецтранспорта подразделяется на капитальный и текущий ремонт. Указанные виды ремонта осуществляются либо по наработке, либо по фактическому состоянию спецтранспорта.</w:t>
      </w:r>
    </w:p>
    <w:bookmarkEnd w:id="157"/>
    <w:bookmarkStart w:name="z159" w:id="158"/>
    <w:p>
      <w:pPr>
        <w:spacing w:after="0"/>
        <w:ind w:left="0"/>
        <w:jc w:val="both"/>
      </w:pPr>
      <w:r>
        <w:rPr>
          <w:rFonts w:ascii="Times New Roman"/>
          <w:b w:val="false"/>
          <w:i w:val="false"/>
          <w:color w:val="000000"/>
          <w:sz w:val="28"/>
        </w:rPr>
        <w:t>
      114. Ремонт спецтранспорта проводится в ремонтных мастерских, участки (посты) которых расположены в основных и вспомогательных производственных помещениях, отвечающих требованиям санитарных норм и правил.</w:t>
      </w:r>
    </w:p>
    <w:bookmarkEnd w:id="158"/>
    <w:bookmarkStart w:name="z160" w:id="159"/>
    <w:p>
      <w:pPr>
        <w:spacing w:after="0"/>
        <w:ind w:left="0"/>
        <w:jc w:val="both"/>
      </w:pPr>
      <w:r>
        <w:rPr>
          <w:rFonts w:ascii="Times New Roman"/>
          <w:b w:val="false"/>
          <w:i w:val="false"/>
          <w:color w:val="000000"/>
          <w:sz w:val="28"/>
        </w:rPr>
        <w:t>
      115. Ремонтными мастерскими службы спецтранспорта, как правило, выполняется текущий ремонт.</w:t>
      </w:r>
    </w:p>
    <w:bookmarkEnd w:id="159"/>
    <w:bookmarkStart w:name="z161" w:id="160"/>
    <w:p>
      <w:pPr>
        <w:spacing w:after="0"/>
        <w:ind w:left="0"/>
        <w:jc w:val="both"/>
      </w:pPr>
      <w:r>
        <w:rPr>
          <w:rFonts w:ascii="Times New Roman"/>
          <w:b w:val="false"/>
          <w:i w:val="false"/>
          <w:color w:val="000000"/>
          <w:sz w:val="28"/>
        </w:rPr>
        <w:t>
      116. На участках (постах) ремонтных мастерских должны быть технические условия и технологические карты на ремонт спецтранспорта, а также оборудование и инструмент согласно табелю технологического и специализированного инструмента для служб спецтранспорта (автобаз, гаражей) предприятий и организаций гражданской авиации, разработанные и утвержденные в законодательном порядке.</w:t>
      </w:r>
    </w:p>
    <w:bookmarkEnd w:id="160"/>
    <w:bookmarkStart w:name="z162" w:id="161"/>
    <w:p>
      <w:pPr>
        <w:spacing w:after="0"/>
        <w:ind w:left="0"/>
        <w:jc w:val="both"/>
      </w:pPr>
      <w:r>
        <w:rPr>
          <w:rFonts w:ascii="Times New Roman"/>
          <w:b w:val="false"/>
          <w:i w:val="false"/>
          <w:color w:val="000000"/>
          <w:sz w:val="28"/>
        </w:rPr>
        <w:t>
      117. На участках (постах) ремонт спецтранспорта может быть организован следующими методами:</w:t>
      </w:r>
    </w:p>
    <w:bookmarkEnd w:id="161"/>
    <w:p>
      <w:pPr>
        <w:spacing w:after="0"/>
        <w:ind w:left="0"/>
        <w:jc w:val="both"/>
      </w:pPr>
      <w:r>
        <w:rPr>
          <w:rFonts w:ascii="Times New Roman"/>
          <w:b w:val="false"/>
          <w:i w:val="false"/>
          <w:color w:val="000000"/>
          <w:sz w:val="28"/>
        </w:rPr>
        <w:t>
      1) обезличенным;</w:t>
      </w:r>
    </w:p>
    <w:p>
      <w:pPr>
        <w:spacing w:after="0"/>
        <w:ind w:left="0"/>
        <w:jc w:val="both"/>
      </w:pPr>
      <w:r>
        <w:rPr>
          <w:rFonts w:ascii="Times New Roman"/>
          <w:b w:val="false"/>
          <w:i w:val="false"/>
          <w:color w:val="000000"/>
          <w:sz w:val="28"/>
        </w:rPr>
        <w:t>
      2) необезличенным;</w:t>
      </w:r>
    </w:p>
    <w:p>
      <w:pPr>
        <w:spacing w:after="0"/>
        <w:ind w:left="0"/>
        <w:jc w:val="both"/>
      </w:pPr>
      <w:r>
        <w:rPr>
          <w:rFonts w:ascii="Times New Roman"/>
          <w:b w:val="false"/>
          <w:i w:val="false"/>
          <w:color w:val="000000"/>
          <w:sz w:val="28"/>
        </w:rPr>
        <w:t>
      3) агрегатным.</w:t>
      </w:r>
    </w:p>
    <w:bookmarkStart w:name="z163" w:id="162"/>
    <w:p>
      <w:pPr>
        <w:spacing w:after="0"/>
        <w:ind w:left="0"/>
        <w:jc w:val="both"/>
      </w:pPr>
      <w:r>
        <w:rPr>
          <w:rFonts w:ascii="Times New Roman"/>
          <w:b w:val="false"/>
          <w:i w:val="false"/>
          <w:color w:val="000000"/>
          <w:sz w:val="28"/>
        </w:rPr>
        <w:t>
      118. В ремонтных мастерских службы спецтранспорта рекомендуется применять метод бригадного ремонта, при котором ремонт спецтранспорта выполняется бригадой специализированных по операциям исполнителей.</w:t>
      </w:r>
    </w:p>
    <w:bookmarkEnd w:id="162"/>
    <w:bookmarkStart w:name="z164" w:id="163"/>
    <w:p>
      <w:pPr>
        <w:spacing w:after="0"/>
        <w:ind w:left="0"/>
        <w:jc w:val="both"/>
      </w:pPr>
      <w:r>
        <w:rPr>
          <w:rFonts w:ascii="Times New Roman"/>
          <w:b w:val="false"/>
          <w:i w:val="false"/>
          <w:color w:val="000000"/>
          <w:sz w:val="28"/>
        </w:rPr>
        <w:t>
      119. В отдельных случаях допускается метод индивидуального ремонта, при котором один исполнитель выполняет все операции ремонта спецтранспорта.</w:t>
      </w:r>
    </w:p>
    <w:bookmarkEnd w:id="163"/>
    <w:bookmarkStart w:name="z165" w:id="164"/>
    <w:p>
      <w:pPr>
        <w:spacing w:after="0"/>
        <w:ind w:left="0"/>
        <w:jc w:val="both"/>
      </w:pPr>
      <w:r>
        <w:rPr>
          <w:rFonts w:ascii="Times New Roman"/>
          <w:b w:val="false"/>
          <w:i w:val="false"/>
          <w:color w:val="000000"/>
          <w:sz w:val="28"/>
        </w:rPr>
        <w:t>
      120. Контроль качества ремонта спецтранспорта в ремонтных мастерских осуществляет начальник мастерских (инженер по ремонту).</w:t>
      </w:r>
    </w:p>
    <w:bookmarkEnd w:id="164"/>
    <w:bookmarkStart w:name="z166" w:id="165"/>
    <w:p>
      <w:pPr>
        <w:spacing w:after="0"/>
        <w:ind w:left="0"/>
        <w:jc w:val="both"/>
      </w:pPr>
      <w:r>
        <w:rPr>
          <w:rFonts w:ascii="Times New Roman"/>
          <w:b w:val="false"/>
          <w:i w:val="false"/>
          <w:color w:val="000000"/>
          <w:sz w:val="28"/>
        </w:rPr>
        <w:t>
      121. Контроль за организацией ремонта спецтранспорта, техническим состоянием технологического оборудования, учетом и отчетностью по ремонту и расходу запасных частей возлагается на главного инженера службы спецтранспорта (старшего инженера).</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 организации</w:t>
            </w:r>
            <w:r>
              <w:br/>
            </w:r>
            <w:r>
              <w:rPr>
                <w:rFonts w:ascii="Times New Roman"/>
                <w:b w:val="false"/>
                <w:i w:val="false"/>
                <w:color w:val="000000"/>
                <w:sz w:val="20"/>
              </w:rPr>
              <w:t>работы специального</w:t>
            </w:r>
            <w:r>
              <w:br/>
            </w:r>
            <w:r>
              <w:rPr>
                <w:rFonts w:ascii="Times New Roman"/>
                <w:b w:val="false"/>
                <w:i w:val="false"/>
                <w:color w:val="000000"/>
                <w:sz w:val="20"/>
              </w:rPr>
              <w:t>транспорта в аэропортах</w:t>
            </w:r>
            <w:r>
              <w:br/>
            </w:r>
            <w:r>
              <w:rPr>
                <w:rFonts w:ascii="Times New Roman"/>
                <w:b w:val="false"/>
                <w:i w:val="false"/>
                <w:color w:val="000000"/>
                <w:sz w:val="20"/>
              </w:rPr>
              <w:t>Республики Казахстан</w:t>
            </w:r>
          </w:p>
        </w:tc>
      </w:tr>
    </w:tbl>
    <w:bookmarkStart w:name="z168" w:id="166"/>
    <w:p>
      <w:pPr>
        <w:spacing w:after="0"/>
        <w:ind w:left="0"/>
        <w:jc w:val="left"/>
      </w:pPr>
      <w:r>
        <w:rPr>
          <w:rFonts w:ascii="Times New Roman"/>
          <w:b/>
          <w:i w:val="false"/>
          <w:color w:val="000000"/>
        </w:rPr>
        <w:t xml:space="preserve"> Типовая карта</w:t>
      </w:r>
      <w:r>
        <w:br/>
      </w:r>
      <w:r>
        <w:rPr>
          <w:rFonts w:ascii="Times New Roman"/>
          <w:b/>
          <w:i w:val="false"/>
          <w:color w:val="000000"/>
        </w:rPr>
        <w:t>проверки технической исправности спецмашин</w:t>
      </w:r>
      <w:r>
        <w:br/>
      </w:r>
      <w:r>
        <w:rPr>
          <w:rFonts w:ascii="Times New Roman"/>
          <w:b/>
          <w:i w:val="false"/>
          <w:color w:val="000000"/>
        </w:rPr>
        <w:t>и их специального оборудования</w:t>
      </w:r>
      <w:r>
        <w:br/>
      </w:r>
      <w:r>
        <w:rPr>
          <w:rFonts w:ascii="Times New Roman"/>
          <w:b/>
          <w:i w:val="false"/>
          <w:color w:val="000000"/>
        </w:rPr>
        <w:t>1. Общие положения</w:t>
      </w:r>
    </w:p>
    <w:bookmarkEnd w:id="166"/>
    <w:bookmarkStart w:name="z170" w:id="167"/>
    <w:p>
      <w:pPr>
        <w:spacing w:after="0"/>
        <w:ind w:left="0"/>
        <w:jc w:val="both"/>
      </w:pPr>
      <w:r>
        <w:rPr>
          <w:rFonts w:ascii="Times New Roman"/>
          <w:b w:val="false"/>
          <w:i w:val="false"/>
          <w:color w:val="000000"/>
          <w:sz w:val="28"/>
        </w:rPr>
        <w:t>
      1. Спецмашины, используемые в гражданской авиации, регистрируются (состоят на учете) в органах Дорожной полиции и имеют государственные номерные знаки. Тракторы, бульдозеры, автогрейдеры и другие спецмашины, используемые только на закрытой территории аэродрома и не подлежащие учету в органах Дорожной полиции, имеют ведомственные номерные знаки.</w:t>
      </w:r>
    </w:p>
    <w:bookmarkEnd w:id="167"/>
    <w:bookmarkStart w:name="z171" w:id="168"/>
    <w:p>
      <w:pPr>
        <w:spacing w:after="0"/>
        <w:ind w:left="0"/>
        <w:jc w:val="both"/>
      </w:pPr>
      <w:r>
        <w:rPr>
          <w:rFonts w:ascii="Times New Roman"/>
          <w:b w:val="false"/>
          <w:i w:val="false"/>
          <w:color w:val="000000"/>
          <w:sz w:val="28"/>
        </w:rPr>
        <w:t>
      2. Подготовка аэродромных спецмашин к выпуску на линию осуществляется инженерно-техническим и водительским составом службы спецтранспорта.</w:t>
      </w:r>
    </w:p>
    <w:bookmarkEnd w:id="168"/>
    <w:bookmarkStart w:name="z172" w:id="169"/>
    <w:p>
      <w:pPr>
        <w:spacing w:after="0"/>
        <w:ind w:left="0"/>
        <w:jc w:val="both"/>
      </w:pPr>
      <w:r>
        <w:rPr>
          <w:rFonts w:ascii="Times New Roman"/>
          <w:b w:val="false"/>
          <w:i w:val="false"/>
          <w:color w:val="000000"/>
          <w:sz w:val="28"/>
        </w:rPr>
        <w:t>
      3. Запрещается выпуск на линию технически неисправных спецмашин, не имеющих надлежащего вида, не оборудованных средствами световой сигнализации и радиосвязи, неукомплектованных средствами пожаротушения, медицинской аптечкой и буксировочными тросами.</w:t>
      </w:r>
    </w:p>
    <w:bookmarkEnd w:id="169"/>
    <w:bookmarkStart w:name="z173" w:id="170"/>
    <w:p>
      <w:pPr>
        <w:spacing w:after="0"/>
        <w:ind w:left="0"/>
        <w:jc w:val="both"/>
      </w:pPr>
      <w:r>
        <w:rPr>
          <w:rFonts w:ascii="Times New Roman"/>
          <w:b w:val="false"/>
          <w:i w:val="false"/>
          <w:color w:val="000000"/>
          <w:sz w:val="28"/>
        </w:rPr>
        <w:t>
      4. Техническое состояние спецмашин и механизмов должно соответствовать требованиям инструкции заводов-изготовителей, соответствующим нормативным документам по стандартизации и отвечать положениям инструкции безопасности труда в организациях гражданской авиации. Окраска машин должна соответствовать требованиям соответствующих нормативных правовых документов.</w:t>
      </w:r>
    </w:p>
    <w:bookmarkEnd w:id="170"/>
    <w:bookmarkStart w:name="z174" w:id="171"/>
    <w:p>
      <w:pPr>
        <w:spacing w:after="0"/>
        <w:ind w:left="0"/>
        <w:jc w:val="both"/>
      </w:pPr>
      <w:r>
        <w:rPr>
          <w:rFonts w:ascii="Times New Roman"/>
          <w:b w:val="false"/>
          <w:i w:val="false"/>
          <w:color w:val="000000"/>
          <w:sz w:val="28"/>
        </w:rPr>
        <w:t>
      5. Запрещается допуск к работе на аэродроме водителей, не имеющих специальной подготовки и не прошедших медицинский контроль, не обученных работе с радиостанциями.</w:t>
      </w:r>
    </w:p>
    <w:bookmarkEnd w:id="171"/>
    <w:bookmarkStart w:name="z175" w:id="172"/>
    <w:p>
      <w:pPr>
        <w:spacing w:after="0"/>
        <w:ind w:left="0"/>
        <w:jc w:val="both"/>
      </w:pPr>
      <w:r>
        <w:rPr>
          <w:rFonts w:ascii="Times New Roman"/>
          <w:b w:val="false"/>
          <w:i w:val="false"/>
          <w:color w:val="000000"/>
          <w:sz w:val="28"/>
        </w:rPr>
        <w:t>
      6. Водители, имеющие в талоне три отметки о нарушении правил движения и требований "Типовой технологии взаимодействия службы движения с аэродромной и другими наземными службами организации гражданской авиации, обеспечивающими полеты", могут быть допущены к работе приказом руководителя организации гражданской авиации только после повторной проверки квалификационной комиссией их знаний правил движения и эксплуатации спецмашин на аэродроме.</w:t>
      </w:r>
    </w:p>
    <w:bookmarkEnd w:id="172"/>
    <w:bookmarkStart w:name="z176" w:id="173"/>
    <w:p>
      <w:pPr>
        <w:spacing w:after="0"/>
        <w:ind w:left="0"/>
        <w:jc w:val="left"/>
      </w:pPr>
      <w:r>
        <w:rPr>
          <w:rFonts w:ascii="Times New Roman"/>
          <w:b/>
          <w:i w:val="false"/>
          <w:color w:val="000000"/>
        </w:rPr>
        <w:t xml:space="preserve"> 2. Порядок выпуска аэродромных спецмашин на линию</w:t>
      </w:r>
      <w:r>
        <w:br/>
      </w:r>
      <w:r>
        <w:rPr>
          <w:rFonts w:ascii="Times New Roman"/>
          <w:b/>
          <w:i w:val="false"/>
          <w:color w:val="000000"/>
        </w:rPr>
        <w:t>и проверки их технической исправности</w:t>
      </w:r>
    </w:p>
    <w:bookmarkEnd w:id="173"/>
    <w:p>
      <w:pPr>
        <w:spacing w:after="0"/>
        <w:ind w:left="0"/>
        <w:jc w:val="both"/>
      </w:pPr>
      <w:r>
        <w:rPr>
          <w:rFonts w:ascii="Times New Roman"/>
          <w:b w:val="false"/>
          <w:i w:val="false"/>
          <w:color w:val="000000"/>
          <w:sz w:val="28"/>
        </w:rPr>
        <w:t>
      Водителю, выезжающему на линию необходимо:</w:t>
      </w:r>
    </w:p>
    <w:p>
      <w:pPr>
        <w:spacing w:after="0"/>
        <w:ind w:left="0"/>
        <w:jc w:val="both"/>
      </w:pPr>
      <w:r>
        <w:rPr>
          <w:rFonts w:ascii="Times New Roman"/>
          <w:b w:val="false"/>
          <w:i w:val="false"/>
          <w:color w:val="000000"/>
          <w:sz w:val="28"/>
        </w:rPr>
        <w:t>
      1) перед началом работы в смене (бригаде) водители проходят медицинский осмотр, проводимый медицинским персоналом организации гражданской авиации, и получить отметку о допуске к работе в путевом листе или контрольной медицинской книжке или специальном журнале водителя, а также водители в конце смены проходят дополнительный медицинский осмотр. Явку водителей обеспечивают начальники служб, в штате которых они состоят;</w:t>
      </w:r>
    </w:p>
    <w:p>
      <w:pPr>
        <w:spacing w:after="0"/>
        <w:ind w:left="0"/>
        <w:jc w:val="both"/>
      </w:pPr>
      <w:r>
        <w:rPr>
          <w:rFonts w:ascii="Times New Roman"/>
          <w:b w:val="false"/>
          <w:i w:val="false"/>
          <w:color w:val="000000"/>
          <w:sz w:val="28"/>
        </w:rPr>
        <w:t>
      2) заправить машину топливом, маслом, спецжидкостями и водой;</w:t>
      </w:r>
    </w:p>
    <w:p>
      <w:pPr>
        <w:spacing w:after="0"/>
        <w:ind w:left="0"/>
        <w:jc w:val="both"/>
      </w:pPr>
      <w:r>
        <w:rPr>
          <w:rFonts w:ascii="Times New Roman"/>
          <w:b w:val="false"/>
          <w:i w:val="false"/>
          <w:color w:val="000000"/>
          <w:sz w:val="28"/>
        </w:rPr>
        <w:t>
      3) проверить техническую исправность машины, ее укомплектованность и устранить выявленные недостатки. При проверке технической исправности и укомплектованности машины необходимо.</w:t>
      </w:r>
    </w:p>
    <w:bookmarkStart w:name="z177" w:id="174"/>
    <w:p>
      <w:pPr>
        <w:spacing w:after="0"/>
        <w:ind w:left="0"/>
        <w:jc w:val="both"/>
      </w:pPr>
      <w:r>
        <w:rPr>
          <w:rFonts w:ascii="Times New Roman"/>
          <w:b w:val="false"/>
          <w:i w:val="false"/>
          <w:color w:val="000000"/>
          <w:sz w:val="28"/>
        </w:rPr>
        <w:t>
      7. Осмотреть машину снаружи и проверить ее внешний вид, убедиться в отсутствии повреждений, проверить состояние рабочего оборудования, двигателя базового шасси и двигателя привода рабочего оборудования, деталей трансмиссии, ходовой части и кабины водителя, убедиться в отсутствии подтекания топлива, масла, спецжидкостей и воды.</w:t>
      </w:r>
    </w:p>
    <w:bookmarkEnd w:id="174"/>
    <w:bookmarkStart w:name="z178" w:id="175"/>
    <w:p>
      <w:pPr>
        <w:spacing w:after="0"/>
        <w:ind w:left="0"/>
        <w:jc w:val="both"/>
      </w:pPr>
      <w:r>
        <w:rPr>
          <w:rFonts w:ascii="Times New Roman"/>
          <w:b w:val="false"/>
          <w:i w:val="false"/>
          <w:color w:val="000000"/>
          <w:sz w:val="28"/>
        </w:rPr>
        <w:t>
      8. Проверить укомплектованность машины пожарным оборудованием, медицинской аптечкой, буксировочным тросом. При выпуске на линию спецмашин, предназначенных работать в колонне, одна из каждых трех машин укомплектовывается дополнительно жестким буксиром типа "штанга".</w:t>
      </w:r>
    </w:p>
    <w:bookmarkEnd w:id="175"/>
    <w:bookmarkStart w:name="z179" w:id="176"/>
    <w:p>
      <w:pPr>
        <w:spacing w:after="0"/>
        <w:ind w:left="0"/>
        <w:jc w:val="both"/>
      </w:pPr>
      <w:r>
        <w:rPr>
          <w:rFonts w:ascii="Times New Roman"/>
          <w:b w:val="false"/>
          <w:i w:val="false"/>
          <w:color w:val="000000"/>
          <w:sz w:val="28"/>
        </w:rPr>
        <w:t>
      9. Проверить состояние буксировочных устройств спецмашины: крюков или буксирной вилки со шкворнем на переднем бампере машины и тягового крюка на форкопе. Крюки на переднем бампере и тяговый крюк на форкопе должны быть заводского изготовления и соответствовать требованиям нормативным документам по стандартизации. Буксирная вилка со шкворнем должна соответствовать требованиям нормативных документов по стандартизации.</w:t>
      </w:r>
    </w:p>
    <w:bookmarkEnd w:id="176"/>
    <w:bookmarkStart w:name="z180" w:id="177"/>
    <w:p>
      <w:pPr>
        <w:spacing w:after="0"/>
        <w:ind w:left="0"/>
        <w:jc w:val="both"/>
      </w:pPr>
      <w:r>
        <w:rPr>
          <w:rFonts w:ascii="Times New Roman"/>
          <w:b w:val="false"/>
          <w:i w:val="false"/>
          <w:color w:val="000000"/>
          <w:sz w:val="28"/>
        </w:rPr>
        <w:t>
      10. Проверить работу светосигнального оборудования: фар, габаритных огней, сигналов поворота, стоп-сигнала, проблескового (импульсного) огня предупреждающей маркировки.</w:t>
      </w:r>
    </w:p>
    <w:bookmarkEnd w:id="177"/>
    <w:bookmarkStart w:name="z181" w:id="178"/>
    <w:p>
      <w:pPr>
        <w:spacing w:after="0"/>
        <w:ind w:left="0"/>
        <w:jc w:val="both"/>
      </w:pPr>
      <w:r>
        <w:rPr>
          <w:rFonts w:ascii="Times New Roman"/>
          <w:b w:val="false"/>
          <w:i w:val="false"/>
          <w:color w:val="000000"/>
          <w:sz w:val="28"/>
        </w:rPr>
        <w:t>
      11. Проверить работу средств радиосвязи. На основании результатов внешнего осмотра и проверки работоспособности определить состояние радиостанции; при наличии замечаний, связанных с работой радиостанции, сообщить о них механику колонны (бригадиру).</w:t>
      </w:r>
    </w:p>
    <w:bookmarkEnd w:id="178"/>
    <w:bookmarkStart w:name="z182" w:id="179"/>
    <w:p>
      <w:pPr>
        <w:spacing w:after="0"/>
        <w:ind w:left="0"/>
        <w:jc w:val="both"/>
      </w:pPr>
      <w:r>
        <w:rPr>
          <w:rFonts w:ascii="Times New Roman"/>
          <w:b w:val="false"/>
          <w:i w:val="false"/>
          <w:color w:val="000000"/>
          <w:sz w:val="28"/>
        </w:rPr>
        <w:t>
      12. Проверить давление воздуха в пневматических шинах колес спецмашины.</w:t>
      </w:r>
    </w:p>
    <w:bookmarkEnd w:id="179"/>
    <w:bookmarkStart w:name="z183" w:id="180"/>
    <w:p>
      <w:pPr>
        <w:spacing w:after="0"/>
        <w:ind w:left="0"/>
        <w:jc w:val="both"/>
      </w:pPr>
      <w:r>
        <w:rPr>
          <w:rFonts w:ascii="Times New Roman"/>
          <w:b w:val="false"/>
          <w:i w:val="false"/>
          <w:color w:val="000000"/>
          <w:sz w:val="28"/>
        </w:rPr>
        <w:t>
      13. Проверить уровень масла в картерах двигателя базового шасси и двигателя привода рабочего оборудования.</w:t>
      </w:r>
    </w:p>
    <w:bookmarkEnd w:id="180"/>
    <w:bookmarkStart w:name="z184" w:id="181"/>
    <w:p>
      <w:pPr>
        <w:spacing w:after="0"/>
        <w:ind w:left="0"/>
        <w:jc w:val="both"/>
      </w:pPr>
      <w:r>
        <w:rPr>
          <w:rFonts w:ascii="Times New Roman"/>
          <w:b w:val="false"/>
          <w:i w:val="false"/>
          <w:color w:val="000000"/>
          <w:sz w:val="28"/>
        </w:rPr>
        <w:t>
      14. В кабине спецмашины осмотреть контрольные приборы и указатели на приборном щитке, органы управления машиной и рабочим оборудованием, проверить:</w:t>
      </w:r>
    </w:p>
    <w:bookmarkEnd w:id="181"/>
    <w:p>
      <w:pPr>
        <w:spacing w:after="0"/>
        <w:ind w:left="0"/>
        <w:jc w:val="both"/>
      </w:pPr>
      <w:r>
        <w:rPr>
          <w:rFonts w:ascii="Times New Roman"/>
          <w:b w:val="false"/>
          <w:i w:val="false"/>
          <w:color w:val="000000"/>
          <w:sz w:val="28"/>
        </w:rPr>
        <w:t>
      1) опломбирование спидометра и его исправность;</w:t>
      </w:r>
    </w:p>
    <w:p>
      <w:pPr>
        <w:spacing w:after="0"/>
        <w:ind w:left="0"/>
        <w:jc w:val="both"/>
      </w:pPr>
      <w:r>
        <w:rPr>
          <w:rFonts w:ascii="Times New Roman"/>
          <w:b w:val="false"/>
          <w:i w:val="false"/>
          <w:color w:val="000000"/>
          <w:sz w:val="28"/>
        </w:rPr>
        <w:t>
      2) отсутствие повреждений органов управления;</w:t>
      </w:r>
    </w:p>
    <w:p>
      <w:pPr>
        <w:spacing w:after="0"/>
        <w:ind w:left="0"/>
        <w:jc w:val="both"/>
      </w:pPr>
      <w:r>
        <w:rPr>
          <w:rFonts w:ascii="Times New Roman"/>
          <w:b w:val="false"/>
          <w:i w:val="false"/>
          <w:color w:val="000000"/>
          <w:sz w:val="28"/>
        </w:rPr>
        <w:t>
      3) свободный ход рулевого колеса;</w:t>
      </w:r>
    </w:p>
    <w:p>
      <w:pPr>
        <w:spacing w:after="0"/>
        <w:ind w:left="0"/>
        <w:jc w:val="both"/>
      </w:pPr>
      <w:r>
        <w:rPr>
          <w:rFonts w:ascii="Times New Roman"/>
          <w:b w:val="false"/>
          <w:i w:val="false"/>
          <w:color w:val="000000"/>
          <w:sz w:val="28"/>
        </w:rPr>
        <w:t>
      4) свободный ход педалей сцепления и колесного тормоза;</w:t>
      </w:r>
    </w:p>
    <w:p>
      <w:pPr>
        <w:spacing w:after="0"/>
        <w:ind w:left="0"/>
        <w:jc w:val="both"/>
      </w:pPr>
      <w:r>
        <w:rPr>
          <w:rFonts w:ascii="Times New Roman"/>
          <w:b w:val="false"/>
          <w:i w:val="false"/>
          <w:color w:val="000000"/>
          <w:sz w:val="28"/>
        </w:rPr>
        <w:t>
      5) исправность действия стояночного тормоза;</w:t>
      </w:r>
    </w:p>
    <w:p>
      <w:pPr>
        <w:spacing w:after="0"/>
        <w:ind w:left="0"/>
        <w:jc w:val="both"/>
      </w:pPr>
      <w:r>
        <w:rPr>
          <w:rFonts w:ascii="Times New Roman"/>
          <w:b w:val="false"/>
          <w:i w:val="false"/>
          <w:color w:val="000000"/>
          <w:sz w:val="28"/>
        </w:rPr>
        <w:t>
      6) работу контрольных приборов и указателей на приборном щитке.</w:t>
      </w:r>
    </w:p>
    <w:bookmarkStart w:name="z185" w:id="182"/>
    <w:p>
      <w:pPr>
        <w:spacing w:after="0"/>
        <w:ind w:left="0"/>
        <w:jc w:val="both"/>
      </w:pPr>
      <w:r>
        <w:rPr>
          <w:rFonts w:ascii="Times New Roman"/>
          <w:b w:val="false"/>
          <w:i w:val="false"/>
          <w:color w:val="000000"/>
          <w:sz w:val="28"/>
        </w:rPr>
        <w:t>
      15. Запустить двигатель и проверить его работу "на слух" на различных оборотах.</w:t>
      </w:r>
    </w:p>
    <w:bookmarkEnd w:id="182"/>
    <w:bookmarkStart w:name="z186" w:id="183"/>
    <w:p>
      <w:pPr>
        <w:spacing w:after="0"/>
        <w:ind w:left="0"/>
        <w:jc w:val="both"/>
      </w:pPr>
      <w:r>
        <w:rPr>
          <w:rFonts w:ascii="Times New Roman"/>
          <w:b w:val="false"/>
          <w:i w:val="false"/>
          <w:color w:val="000000"/>
          <w:sz w:val="28"/>
        </w:rPr>
        <w:t>
      16. Проверить исправность действия рабочего оборудования (подъем, опускание, повороты, вращение).</w:t>
      </w:r>
    </w:p>
    <w:bookmarkEnd w:id="183"/>
    <w:bookmarkStart w:name="z187" w:id="184"/>
    <w:p>
      <w:pPr>
        <w:spacing w:after="0"/>
        <w:ind w:left="0"/>
        <w:jc w:val="both"/>
      </w:pPr>
      <w:r>
        <w:rPr>
          <w:rFonts w:ascii="Times New Roman"/>
          <w:b w:val="false"/>
          <w:i w:val="false"/>
          <w:color w:val="000000"/>
          <w:sz w:val="28"/>
        </w:rPr>
        <w:t>
      17. На ходу машины проверить действие:</w:t>
      </w:r>
    </w:p>
    <w:bookmarkEnd w:id="184"/>
    <w:p>
      <w:pPr>
        <w:spacing w:after="0"/>
        <w:ind w:left="0"/>
        <w:jc w:val="both"/>
      </w:pPr>
      <w:r>
        <w:rPr>
          <w:rFonts w:ascii="Times New Roman"/>
          <w:b w:val="false"/>
          <w:i w:val="false"/>
          <w:color w:val="000000"/>
          <w:sz w:val="28"/>
        </w:rPr>
        <w:t>
      1) рулевого управления;</w:t>
      </w:r>
    </w:p>
    <w:p>
      <w:pPr>
        <w:spacing w:after="0"/>
        <w:ind w:left="0"/>
        <w:jc w:val="both"/>
      </w:pPr>
      <w:r>
        <w:rPr>
          <w:rFonts w:ascii="Times New Roman"/>
          <w:b w:val="false"/>
          <w:i w:val="false"/>
          <w:color w:val="000000"/>
          <w:sz w:val="28"/>
        </w:rPr>
        <w:t>
      2) сцепления;</w:t>
      </w:r>
    </w:p>
    <w:p>
      <w:pPr>
        <w:spacing w:after="0"/>
        <w:ind w:left="0"/>
        <w:jc w:val="both"/>
      </w:pPr>
      <w:r>
        <w:rPr>
          <w:rFonts w:ascii="Times New Roman"/>
          <w:b w:val="false"/>
          <w:i w:val="false"/>
          <w:color w:val="000000"/>
          <w:sz w:val="28"/>
        </w:rPr>
        <w:t>
      3) колесных тормозов.</w:t>
      </w:r>
    </w:p>
    <w:bookmarkStart w:name="z188" w:id="185"/>
    <w:p>
      <w:pPr>
        <w:spacing w:after="0"/>
        <w:ind w:left="0"/>
        <w:jc w:val="both"/>
      </w:pPr>
      <w:r>
        <w:rPr>
          <w:rFonts w:ascii="Times New Roman"/>
          <w:b w:val="false"/>
          <w:i w:val="false"/>
          <w:color w:val="000000"/>
          <w:sz w:val="28"/>
        </w:rPr>
        <w:t>
      18. Предъявить спецмашину механику колонны (бригадиру) для проведения контрольного осмотра, а также следующие документы:</w:t>
      </w:r>
    </w:p>
    <w:bookmarkEnd w:id="185"/>
    <w:p>
      <w:pPr>
        <w:spacing w:after="0"/>
        <w:ind w:left="0"/>
        <w:jc w:val="both"/>
      </w:pPr>
      <w:r>
        <w:rPr>
          <w:rFonts w:ascii="Times New Roman"/>
          <w:b w:val="false"/>
          <w:i w:val="false"/>
          <w:color w:val="000000"/>
          <w:sz w:val="28"/>
        </w:rPr>
        <w:t>
      1) удостоверение на право управления автомобилем, выданное Дорожной полицией (водителям тракторов, самоходных дорожно-строительных и аэродромных машин и механизмов - удостоверение, выданное квалификационной комиссией организации гражданской авиации или другого ведомства);</w:t>
      </w:r>
    </w:p>
    <w:p>
      <w:pPr>
        <w:spacing w:after="0"/>
        <w:ind w:left="0"/>
        <w:jc w:val="both"/>
      </w:pPr>
      <w:r>
        <w:rPr>
          <w:rFonts w:ascii="Times New Roman"/>
          <w:b w:val="false"/>
          <w:i w:val="false"/>
          <w:color w:val="000000"/>
          <w:sz w:val="28"/>
        </w:rPr>
        <w:t>
      2) талон на право работы на аэродроме (перроне);</w:t>
      </w:r>
    </w:p>
    <w:p>
      <w:pPr>
        <w:spacing w:after="0"/>
        <w:ind w:left="0"/>
        <w:jc w:val="both"/>
      </w:pPr>
      <w:r>
        <w:rPr>
          <w:rFonts w:ascii="Times New Roman"/>
          <w:b w:val="false"/>
          <w:i w:val="false"/>
          <w:color w:val="000000"/>
          <w:sz w:val="28"/>
        </w:rPr>
        <w:t>
      3) путевой лист с отметкой о допуске к работе с личной подписью водителя.</w:t>
      </w:r>
    </w:p>
    <w:bookmarkStart w:name="z189" w:id="186"/>
    <w:p>
      <w:pPr>
        <w:spacing w:after="0"/>
        <w:ind w:left="0"/>
        <w:jc w:val="both"/>
      </w:pPr>
      <w:r>
        <w:rPr>
          <w:rFonts w:ascii="Times New Roman"/>
          <w:b w:val="false"/>
          <w:i w:val="false"/>
          <w:color w:val="000000"/>
          <w:sz w:val="28"/>
        </w:rPr>
        <w:t>
      19. Устранить перед выездом на линию неисправности спецмашины, выявленные при контрольном осмотре.</w:t>
      </w:r>
    </w:p>
    <w:bookmarkEnd w:id="186"/>
    <w:p>
      <w:pPr>
        <w:spacing w:after="0"/>
        <w:ind w:left="0"/>
        <w:jc w:val="both"/>
      </w:pPr>
      <w:r>
        <w:rPr>
          <w:rFonts w:ascii="Times New Roman"/>
          <w:b w:val="false"/>
          <w:i w:val="false"/>
          <w:color w:val="000000"/>
          <w:sz w:val="28"/>
        </w:rPr>
        <w:t>
      Механику колонны (бригадир) при выпуске спецмашин на линию необходимо:</w:t>
      </w:r>
    </w:p>
    <w:p>
      <w:pPr>
        <w:spacing w:after="0"/>
        <w:ind w:left="0"/>
        <w:jc w:val="both"/>
      </w:pPr>
      <w:r>
        <w:rPr>
          <w:rFonts w:ascii="Times New Roman"/>
          <w:b w:val="false"/>
          <w:i w:val="false"/>
          <w:color w:val="000000"/>
          <w:sz w:val="28"/>
        </w:rPr>
        <w:t>
      проверить наличие у водителя установленной документации и отметки о прохождении медосмотра перед выездом на линию и в конце смены;</w:t>
      </w:r>
    </w:p>
    <w:p>
      <w:pPr>
        <w:spacing w:after="0"/>
        <w:ind w:left="0"/>
        <w:jc w:val="both"/>
      </w:pPr>
      <w:r>
        <w:rPr>
          <w:rFonts w:ascii="Times New Roman"/>
          <w:b w:val="false"/>
          <w:i w:val="false"/>
          <w:color w:val="000000"/>
          <w:sz w:val="28"/>
        </w:rPr>
        <w:t>
      произвести контрольный осмотр спецмашины и установить степень ее технической исправности. При этом необходимо:</w:t>
      </w:r>
    </w:p>
    <w:p>
      <w:pPr>
        <w:spacing w:after="0"/>
        <w:ind w:left="0"/>
        <w:jc w:val="both"/>
      </w:pPr>
      <w:r>
        <w:rPr>
          <w:rFonts w:ascii="Times New Roman"/>
          <w:b w:val="false"/>
          <w:i w:val="false"/>
          <w:color w:val="000000"/>
          <w:sz w:val="28"/>
        </w:rPr>
        <w:t>
      1) произвести внешний осмотр машины и убедиться в отсутствии повреждений, проверить состояние рабочего оборудования, двигателя шасси и двигателя привода рабочего оборудования, деталей трансмиссии, ходовой части, кабины водителя; убедиться в отсутствии подтекания топлива, масла, спецжидкостей и воды;</w:t>
      </w:r>
    </w:p>
    <w:p>
      <w:pPr>
        <w:spacing w:after="0"/>
        <w:ind w:left="0"/>
        <w:jc w:val="both"/>
      </w:pPr>
      <w:r>
        <w:rPr>
          <w:rFonts w:ascii="Times New Roman"/>
          <w:b w:val="false"/>
          <w:i w:val="false"/>
          <w:color w:val="000000"/>
          <w:sz w:val="28"/>
        </w:rPr>
        <w:t>
      2) проверить укомплектованность машины пожарным оборудованием, медицинской аптечкой, буксировочным тросом. При выпуске на линию спецмашин, предназначенных для работы в колонне, одна из каждых трех машин должна быть укомплектована дополнительным жестким буксиром типа "штанга";</w:t>
      </w:r>
    </w:p>
    <w:p>
      <w:pPr>
        <w:spacing w:after="0"/>
        <w:ind w:left="0"/>
        <w:jc w:val="both"/>
      </w:pPr>
      <w:r>
        <w:rPr>
          <w:rFonts w:ascii="Times New Roman"/>
          <w:b w:val="false"/>
          <w:i w:val="false"/>
          <w:color w:val="000000"/>
          <w:sz w:val="28"/>
        </w:rPr>
        <w:t>
      3) проверить состояние буксировочных устройств спецмашины: крюков или буксирной вилки со шкворнем на переднем бампере машины и тягового крюка на форкопе. Крюки на переднем бампере, буксирная вилка со шкворнем и тяговый крюк на форкопе должны быть заводского изготовления и соответствовать требованиям соответствующих нормативных документов по стандартизации;</w:t>
      </w:r>
    </w:p>
    <w:p>
      <w:pPr>
        <w:spacing w:after="0"/>
        <w:ind w:left="0"/>
        <w:jc w:val="both"/>
      </w:pPr>
      <w:r>
        <w:rPr>
          <w:rFonts w:ascii="Times New Roman"/>
          <w:b w:val="false"/>
          <w:i w:val="false"/>
          <w:color w:val="000000"/>
          <w:sz w:val="28"/>
        </w:rPr>
        <w:t>
      4) проверить работу светосигнального оборудования - фар, габаритных огней, сигналов поворота, стоп-сигнала, проблескового, импульсного огней, предупреждающей маркировки;</w:t>
      </w:r>
    </w:p>
    <w:p>
      <w:pPr>
        <w:spacing w:after="0"/>
        <w:ind w:left="0"/>
        <w:jc w:val="both"/>
      </w:pPr>
      <w:r>
        <w:rPr>
          <w:rFonts w:ascii="Times New Roman"/>
          <w:b w:val="false"/>
          <w:i w:val="false"/>
          <w:color w:val="000000"/>
          <w:sz w:val="28"/>
        </w:rPr>
        <w:t>
      5) проверить работу средств радиосвязи. Все замечания по работе радиостанции довести до электромеханика, на которого возложено оперативное техническое обслуживание автомобильных радиостанций;</w:t>
      </w:r>
    </w:p>
    <w:p>
      <w:pPr>
        <w:spacing w:after="0"/>
        <w:ind w:left="0"/>
        <w:jc w:val="both"/>
      </w:pPr>
      <w:r>
        <w:rPr>
          <w:rFonts w:ascii="Times New Roman"/>
          <w:b w:val="false"/>
          <w:i w:val="false"/>
          <w:color w:val="000000"/>
          <w:sz w:val="28"/>
        </w:rPr>
        <w:t>
      6) в кабине водителя осмотреть контрольные приборы и указатели на приборном щитке, органы управления машиной и рабочим оборудованием, проверить:</w:t>
      </w:r>
    </w:p>
    <w:p>
      <w:pPr>
        <w:spacing w:after="0"/>
        <w:ind w:left="0"/>
        <w:jc w:val="both"/>
      </w:pPr>
      <w:r>
        <w:rPr>
          <w:rFonts w:ascii="Times New Roman"/>
          <w:b w:val="false"/>
          <w:i w:val="false"/>
          <w:color w:val="000000"/>
          <w:sz w:val="28"/>
        </w:rPr>
        <w:t>
      показания спидометра, его опломбирование, исправность;</w:t>
      </w:r>
    </w:p>
    <w:p>
      <w:pPr>
        <w:spacing w:after="0"/>
        <w:ind w:left="0"/>
        <w:jc w:val="both"/>
      </w:pPr>
      <w:r>
        <w:rPr>
          <w:rFonts w:ascii="Times New Roman"/>
          <w:b w:val="false"/>
          <w:i w:val="false"/>
          <w:color w:val="000000"/>
          <w:sz w:val="28"/>
        </w:rPr>
        <w:t>
      работу контрольных приборов и указателей на приборном щитке;</w:t>
      </w:r>
    </w:p>
    <w:p>
      <w:pPr>
        <w:spacing w:after="0"/>
        <w:ind w:left="0"/>
        <w:jc w:val="both"/>
      </w:pPr>
      <w:r>
        <w:rPr>
          <w:rFonts w:ascii="Times New Roman"/>
          <w:b w:val="false"/>
          <w:i w:val="false"/>
          <w:color w:val="000000"/>
          <w:sz w:val="28"/>
        </w:rPr>
        <w:t>
      7) проверить исправность рабочего оборудования (подъем, опускание, повороты, вращение и тому подобное);</w:t>
      </w:r>
    </w:p>
    <w:p>
      <w:pPr>
        <w:spacing w:after="0"/>
        <w:ind w:left="0"/>
        <w:jc w:val="both"/>
      </w:pPr>
      <w:r>
        <w:rPr>
          <w:rFonts w:ascii="Times New Roman"/>
          <w:b w:val="false"/>
          <w:i w:val="false"/>
          <w:color w:val="000000"/>
          <w:sz w:val="28"/>
        </w:rPr>
        <w:t>
      8) на ходу машины проверить действие:</w:t>
      </w:r>
    </w:p>
    <w:p>
      <w:pPr>
        <w:spacing w:after="0"/>
        <w:ind w:left="0"/>
        <w:jc w:val="both"/>
      </w:pPr>
      <w:r>
        <w:rPr>
          <w:rFonts w:ascii="Times New Roman"/>
          <w:b w:val="false"/>
          <w:i w:val="false"/>
          <w:color w:val="000000"/>
          <w:sz w:val="28"/>
        </w:rPr>
        <w:t>
      рулевого управления;</w:t>
      </w:r>
    </w:p>
    <w:p>
      <w:pPr>
        <w:spacing w:after="0"/>
        <w:ind w:left="0"/>
        <w:jc w:val="both"/>
      </w:pPr>
      <w:r>
        <w:rPr>
          <w:rFonts w:ascii="Times New Roman"/>
          <w:b w:val="false"/>
          <w:i w:val="false"/>
          <w:color w:val="000000"/>
          <w:sz w:val="28"/>
        </w:rPr>
        <w:t>
      сцепления;</w:t>
      </w:r>
    </w:p>
    <w:p>
      <w:pPr>
        <w:spacing w:after="0"/>
        <w:ind w:left="0"/>
        <w:jc w:val="both"/>
      </w:pPr>
      <w:r>
        <w:rPr>
          <w:rFonts w:ascii="Times New Roman"/>
          <w:b w:val="false"/>
          <w:i w:val="false"/>
          <w:color w:val="000000"/>
          <w:sz w:val="28"/>
        </w:rPr>
        <w:t>
      колесных тормозов.</w:t>
      </w:r>
    </w:p>
    <w:bookmarkStart w:name="z190" w:id="187"/>
    <w:p>
      <w:pPr>
        <w:spacing w:after="0"/>
        <w:ind w:left="0"/>
        <w:jc w:val="both"/>
      </w:pPr>
      <w:r>
        <w:rPr>
          <w:rFonts w:ascii="Times New Roman"/>
          <w:b w:val="false"/>
          <w:i w:val="false"/>
          <w:color w:val="000000"/>
          <w:sz w:val="28"/>
        </w:rPr>
        <w:t>
      20. Удостоверить подписью в путевом листе техническую исправность и укомплектованность выпускаемых на линию спецмашин, количество топлива в баках, показания спидометрового оборудования.</w:t>
      </w:r>
    </w:p>
    <w:bookmarkEnd w:id="187"/>
    <w:p>
      <w:pPr>
        <w:spacing w:after="0"/>
        <w:ind w:left="0"/>
        <w:jc w:val="both"/>
      </w:pPr>
      <w:r>
        <w:rPr>
          <w:rFonts w:ascii="Times New Roman"/>
          <w:b w:val="false"/>
          <w:i w:val="false"/>
          <w:color w:val="000000"/>
          <w:sz w:val="28"/>
        </w:rPr>
        <w:t>
                                По окончании смены</w:t>
      </w:r>
    </w:p>
    <w:p>
      <w:pPr>
        <w:spacing w:after="0"/>
        <w:ind w:left="0"/>
        <w:jc w:val="both"/>
      </w:pPr>
      <w:r>
        <w:rPr>
          <w:rFonts w:ascii="Times New Roman"/>
          <w:b w:val="false"/>
          <w:i w:val="false"/>
          <w:color w:val="000000"/>
          <w:sz w:val="28"/>
        </w:rPr>
        <w:t>
      Водителю необходимо:</w:t>
      </w:r>
    </w:p>
    <w:p>
      <w:pPr>
        <w:spacing w:after="0"/>
        <w:ind w:left="0"/>
        <w:jc w:val="both"/>
      </w:pPr>
      <w:r>
        <w:rPr>
          <w:rFonts w:ascii="Times New Roman"/>
          <w:b w:val="false"/>
          <w:i w:val="false"/>
          <w:color w:val="000000"/>
          <w:sz w:val="28"/>
        </w:rPr>
        <w:t>
      1) сдать спецмашину механику колонны (бригадиру) и доложить о техническом состоянии машины и специального оборудования;</w:t>
      </w:r>
    </w:p>
    <w:p>
      <w:pPr>
        <w:spacing w:after="0"/>
        <w:ind w:left="0"/>
        <w:jc w:val="both"/>
      </w:pPr>
      <w:r>
        <w:rPr>
          <w:rFonts w:ascii="Times New Roman"/>
          <w:b w:val="false"/>
          <w:i w:val="false"/>
          <w:color w:val="000000"/>
          <w:sz w:val="28"/>
        </w:rPr>
        <w:t>
      2) сдать диспетчеру службы спецтранспорта оформленный путевой лист, подписанный водителем и механиком колонны (бригадиром);</w:t>
      </w:r>
    </w:p>
    <w:p>
      <w:pPr>
        <w:spacing w:after="0"/>
        <w:ind w:left="0"/>
        <w:jc w:val="both"/>
      </w:pPr>
      <w:r>
        <w:rPr>
          <w:rFonts w:ascii="Times New Roman"/>
          <w:b w:val="false"/>
          <w:i w:val="false"/>
          <w:color w:val="000000"/>
          <w:sz w:val="28"/>
        </w:rPr>
        <w:t>
      3) с отметками количества топлива в баках и показаний спидометрового оборудования.</w:t>
      </w:r>
    </w:p>
    <w:p>
      <w:pPr>
        <w:spacing w:after="0"/>
        <w:ind w:left="0"/>
        <w:jc w:val="both"/>
      </w:pPr>
      <w:r>
        <w:rPr>
          <w:rFonts w:ascii="Times New Roman"/>
          <w:b w:val="false"/>
          <w:i w:val="false"/>
          <w:color w:val="000000"/>
          <w:sz w:val="28"/>
        </w:rPr>
        <w:t>
      Механику колонны (бригадир) необходимо:</w:t>
      </w:r>
    </w:p>
    <w:p>
      <w:pPr>
        <w:spacing w:after="0"/>
        <w:ind w:left="0"/>
        <w:jc w:val="both"/>
      </w:pPr>
      <w:r>
        <w:rPr>
          <w:rFonts w:ascii="Times New Roman"/>
          <w:b w:val="false"/>
          <w:i w:val="false"/>
          <w:color w:val="000000"/>
          <w:sz w:val="28"/>
        </w:rPr>
        <w:t>
      1) принять машину у водителя и подписать путевой лист;</w:t>
      </w:r>
    </w:p>
    <w:p>
      <w:pPr>
        <w:spacing w:after="0"/>
        <w:ind w:left="0"/>
        <w:jc w:val="both"/>
      </w:pPr>
      <w:r>
        <w:rPr>
          <w:rFonts w:ascii="Times New Roman"/>
          <w:b w:val="false"/>
          <w:i w:val="false"/>
          <w:color w:val="000000"/>
          <w:sz w:val="28"/>
        </w:rPr>
        <w:t>
      2) обо всех неисправностях машины и специального оборудования доложить начальнику колонны и сделать записи в журнале приема-передачи смены.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 организации</w:t>
            </w:r>
            <w:r>
              <w:br/>
            </w:r>
            <w:r>
              <w:rPr>
                <w:rFonts w:ascii="Times New Roman"/>
                <w:b w:val="false"/>
                <w:i w:val="false"/>
                <w:color w:val="000000"/>
                <w:sz w:val="20"/>
              </w:rPr>
              <w:t>работы специального</w:t>
            </w:r>
            <w:r>
              <w:br/>
            </w:r>
            <w:r>
              <w:rPr>
                <w:rFonts w:ascii="Times New Roman"/>
                <w:b w:val="false"/>
                <w:i w:val="false"/>
                <w:color w:val="000000"/>
                <w:sz w:val="20"/>
              </w:rPr>
              <w:t>транспорта в аэропортах</w:t>
            </w:r>
            <w:r>
              <w:br/>
            </w:r>
            <w:r>
              <w:rPr>
                <w:rFonts w:ascii="Times New Roman"/>
                <w:b w:val="false"/>
                <w:i w:val="false"/>
                <w:color w:val="000000"/>
                <w:sz w:val="20"/>
              </w:rPr>
              <w:t>Республики Казахстан</w:t>
            </w:r>
          </w:p>
        </w:tc>
      </w:tr>
    </w:tbl>
    <w:bookmarkStart w:name="z192" w:id="188"/>
    <w:p>
      <w:pPr>
        <w:spacing w:after="0"/>
        <w:ind w:left="0"/>
        <w:jc w:val="left"/>
      </w:pPr>
      <w:r>
        <w:rPr>
          <w:rFonts w:ascii="Times New Roman"/>
          <w:b/>
          <w:i w:val="false"/>
          <w:color w:val="000000"/>
        </w:rPr>
        <w:t xml:space="preserve"> Перечень</w:t>
      </w:r>
      <w:r>
        <w:br/>
      </w:r>
      <w:r>
        <w:rPr>
          <w:rFonts w:ascii="Times New Roman"/>
          <w:b/>
          <w:i w:val="false"/>
          <w:color w:val="000000"/>
        </w:rPr>
        <w:t>спецмашин, предназначенных для эксплуатационного содержания</w:t>
      </w:r>
      <w:r>
        <w:br/>
      </w:r>
      <w:r>
        <w:rPr>
          <w:rFonts w:ascii="Times New Roman"/>
          <w:b/>
          <w:i w:val="false"/>
          <w:color w:val="000000"/>
        </w:rPr>
        <w:t>аэродромных покрытий, подлежащих оборудованию проблесковыми</w:t>
      </w:r>
      <w:r>
        <w:br/>
      </w:r>
      <w:r>
        <w:rPr>
          <w:rFonts w:ascii="Times New Roman"/>
          <w:b/>
          <w:i w:val="false"/>
          <w:color w:val="000000"/>
        </w:rPr>
        <w:t>огнями с эффективной силой света от 40 до 400 кандел и</w:t>
      </w:r>
      <w:r>
        <w:br/>
      </w:r>
      <w:r>
        <w:rPr>
          <w:rFonts w:ascii="Times New Roman"/>
          <w:b/>
          <w:i w:val="false"/>
          <w:color w:val="000000"/>
        </w:rPr>
        <w:t>радиостанциями внутриаэропортовой связи</w:t>
      </w:r>
    </w:p>
    <w:bookmarkEnd w:id="188"/>
    <w:p>
      <w:pPr>
        <w:spacing w:after="0"/>
        <w:ind w:left="0"/>
        <w:jc w:val="both"/>
      </w:pPr>
      <w:r>
        <w:rPr>
          <w:rFonts w:ascii="Times New Roman"/>
          <w:b w:val="false"/>
          <w:i w:val="false"/>
          <w:color w:val="000000"/>
          <w:sz w:val="28"/>
        </w:rPr>
        <w:t>
      Аэродромные подвижные электроагрегаты, используемые при работе с электромагнитным очистителем типа ЭМО-2;</w:t>
      </w:r>
    </w:p>
    <w:p>
      <w:pPr>
        <w:spacing w:after="0"/>
        <w:ind w:left="0"/>
        <w:jc w:val="both"/>
      </w:pPr>
      <w:r>
        <w:rPr>
          <w:rFonts w:ascii="Times New Roman"/>
          <w:b w:val="false"/>
          <w:i w:val="false"/>
          <w:color w:val="000000"/>
          <w:sz w:val="28"/>
        </w:rPr>
        <w:t>
      поливомоечные машины типа ПМ-130;</w:t>
      </w:r>
    </w:p>
    <w:p>
      <w:pPr>
        <w:spacing w:after="0"/>
        <w:ind w:left="0"/>
        <w:jc w:val="both"/>
      </w:pPr>
      <w:r>
        <w:rPr>
          <w:rFonts w:ascii="Times New Roman"/>
          <w:b w:val="false"/>
          <w:i w:val="false"/>
          <w:color w:val="000000"/>
          <w:sz w:val="28"/>
        </w:rPr>
        <w:t>
      аэродромные уборочные машины типа ДЭ-7, ДЭ-224, ДЭ-235;</w:t>
      </w:r>
    </w:p>
    <w:p>
      <w:pPr>
        <w:spacing w:after="0"/>
        <w:ind w:left="0"/>
        <w:jc w:val="both"/>
      </w:pPr>
      <w:r>
        <w:rPr>
          <w:rFonts w:ascii="Times New Roman"/>
          <w:b w:val="false"/>
          <w:i w:val="false"/>
          <w:color w:val="000000"/>
          <w:sz w:val="28"/>
        </w:rPr>
        <w:t>
      роторные снегоочистители;</w:t>
      </w:r>
    </w:p>
    <w:p>
      <w:pPr>
        <w:spacing w:after="0"/>
        <w:ind w:left="0"/>
        <w:jc w:val="both"/>
      </w:pPr>
      <w:r>
        <w:rPr>
          <w:rFonts w:ascii="Times New Roman"/>
          <w:b w:val="false"/>
          <w:i w:val="false"/>
          <w:color w:val="000000"/>
          <w:sz w:val="28"/>
        </w:rPr>
        <w:t>
      пескоразбрасыватели типа ПР-130, Д-307, ПР-53А;</w:t>
      </w:r>
    </w:p>
    <w:p>
      <w:pPr>
        <w:spacing w:after="0"/>
        <w:ind w:left="0"/>
        <w:jc w:val="both"/>
      </w:pPr>
      <w:r>
        <w:rPr>
          <w:rFonts w:ascii="Times New Roman"/>
          <w:b w:val="false"/>
          <w:i w:val="false"/>
          <w:color w:val="000000"/>
          <w:sz w:val="28"/>
        </w:rPr>
        <w:t>
      подметально-уборочные машины типа ПУ-53, КО-304;</w:t>
      </w:r>
    </w:p>
    <w:p>
      <w:pPr>
        <w:spacing w:after="0"/>
        <w:ind w:left="0"/>
        <w:jc w:val="both"/>
      </w:pPr>
      <w:r>
        <w:rPr>
          <w:rFonts w:ascii="Times New Roman"/>
          <w:b w:val="false"/>
          <w:i w:val="false"/>
          <w:color w:val="000000"/>
          <w:sz w:val="28"/>
        </w:rPr>
        <w:t>
      автогрейдеры;</w:t>
      </w:r>
    </w:p>
    <w:p>
      <w:pPr>
        <w:spacing w:after="0"/>
        <w:ind w:left="0"/>
        <w:jc w:val="both"/>
      </w:pPr>
      <w:r>
        <w:rPr>
          <w:rFonts w:ascii="Times New Roman"/>
          <w:b w:val="false"/>
          <w:i w:val="false"/>
          <w:color w:val="000000"/>
          <w:sz w:val="28"/>
        </w:rPr>
        <w:t>
      бульдозеры;</w:t>
      </w:r>
    </w:p>
    <w:p>
      <w:pPr>
        <w:spacing w:after="0"/>
        <w:ind w:left="0"/>
        <w:jc w:val="both"/>
      </w:pPr>
      <w:r>
        <w:rPr>
          <w:rFonts w:ascii="Times New Roman"/>
          <w:b w:val="false"/>
          <w:i w:val="false"/>
          <w:color w:val="000000"/>
          <w:sz w:val="28"/>
        </w:rPr>
        <w:t>
      тракторы типа МТЭ-50 и другие, используемые с разбрасывателями химических реагентов;</w:t>
      </w:r>
    </w:p>
    <w:p>
      <w:pPr>
        <w:spacing w:after="0"/>
        <w:ind w:left="0"/>
        <w:jc w:val="both"/>
      </w:pPr>
      <w:r>
        <w:rPr>
          <w:rFonts w:ascii="Times New Roman"/>
          <w:b w:val="false"/>
          <w:i w:val="false"/>
          <w:color w:val="000000"/>
          <w:sz w:val="28"/>
        </w:rPr>
        <w:t>
      тепловые машины;</w:t>
      </w:r>
    </w:p>
    <w:p>
      <w:pPr>
        <w:spacing w:after="0"/>
        <w:ind w:left="0"/>
        <w:jc w:val="both"/>
      </w:pPr>
      <w:r>
        <w:rPr>
          <w:rFonts w:ascii="Times New Roman"/>
          <w:b w:val="false"/>
          <w:i w:val="false"/>
          <w:color w:val="000000"/>
          <w:sz w:val="28"/>
        </w:rPr>
        <w:t>
      ветровые машины;</w:t>
      </w:r>
    </w:p>
    <w:p>
      <w:pPr>
        <w:spacing w:after="0"/>
        <w:ind w:left="0"/>
        <w:jc w:val="both"/>
      </w:pPr>
      <w:r>
        <w:rPr>
          <w:rFonts w:ascii="Times New Roman"/>
          <w:b w:val="false"/>
          <w:i w:val="false"/>
          <w:color w:val="000000"/>
          <w:sz w:val="28"/>
        </w:rPr>
        <w:t>
      маркировочные машины типа ДЭ-18А, ДЭ-21;</w:t>
      </w:r>
    </w:p>
    <w:p>
      <w:pPr>
        <w:spacing w:after="0"/>
        <w:ind w:left="0"/>
        <w:jc w:val="both"/>
      </w:pPr>
      <w:r>
        <w:rPr>
          <w:rFonts w:ascii="Times New Roman"/>
          <w:b w:val="false"/>
          <w:i w:val="false"/>
          <w:color w:val="000000"/>
          <w:sz w:val="28"/>
        </w:rPr>
        <w:t>
      заливщики швов ДС-67;</w:t>
      </w:r>
    </w:p>
    <w:p>
      <w:pPr>
        <w:spacing w:after="0"/>
        <w:ind w:left="0"/>
        <w:jc w:val="both"/>
      </w:pPr>
      <w:r>
        <w:rPr>
          <w:rFonts w:ascii="Times New Roman"/>
          <w:b w:val="false"/>
          <w:i w:val="false"/>
          <w:color w:val="000000"/>
          <w:sz w:val="28"/>
        </w:rPr>
        <w:t>
      машины для очистки боковых и углубленных огней;</w:t>
      </w:r>
    </w:p>
    <w:p>
      <w:pPr>
        <w:spacing w:after="0"/>
        <w:ind w:left="0"/>
        <w:jc w:val="both"/>
      </w:pPr>
      <w:r>
        <w:rPr>
          <w:rFonts w:ascii="Times New Roman"/>
          <w:b w:val="false"/>
          <w:i w:val="false"/>
          <w:color w:val="000000"/>
          <w:sz w:val="28"/>
        </w:rPr>
        <w:t>
      машины для фрезерования покрытий;</w:t>
      </w:r>
    </w:p>
    <w:p>
      <w:pPr>
        <w:spacing w:after="0"/>
        <w:ind w:left="0"/>
        <w:jc w:val="both"/>
      </w:pPr>
      <w:r>
        <w:rPr>
          <w:rFonts w:ascii="Times New Roman"/>
          <w:b w:val="false"/>
          <w:i w:val="false"/>
          <w:color w:val="000000"/>
          <w:sz w:val="28"/>
        </w:rPr>
        <w:t>
      аэродромные льдоуборочные машины с инфракрасным излучателем АЛМИ-1. Машина контролирующего производство работ на аэродроме дополнительно оборудуется радиоприемником для прослушивания радиообмена на частоте диспетчера посадки и экипажей с руководителем полетов (диспетчером).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по организации</w:t>
            </w:r>
            <w:r>
              <w:br/>
            </w:r>
            <w:r>
              <w:rPr>
                <w:rFonts w:ascii="Times New Roman"/>
                <w:b w:val="false"/>
                <w:i w:val="false"/>
                <w:color w:val="000000"/>
                <w:sz w:val="20"/>
              </w:rPr>
              <w:t>работы специального</w:t>
            </w:r>
            <w:r>
              <w:br/>
            </w:r>
            <w:r>
              <w:rPr>
                <w:rFonts w:ascii="Times New Roman"/>
                <w:b w:val="false"/>
                <w:i w:val="false"/>
                <w:color w:val="000000"/>
                <w:sz w:val="20"/>
              </w:rPr>
              <w:t>транспорта в аэропортах</w:t>
            </w:r>
            <w:r>
              <w:br/>
            </w:r>
            <w:r>
              <w:rPr>
                <w:rFonts w:ascii="Times New Roman"/>
                <w:b w:val="false"/>
                <w:i w:val="false"/>
                <w:color w:val="000000"/>
                <w:sz w:val="20"/>
              </w:rPr>
              <w:t>Республики Казахстан</w:t>
            </w:r>
          </w:p>
        </w:tc>
      </w:tr>
    </w:tbl>
    <w:bookmarkStart w:name="z194" w:id="189"/>
    <w:p>
      <w:pPr>
        <w:spacing w:after="0"/>
        <w:ind w:left="0"/>
        <w:jc w:val="left"/>
      </w:pPr>
      <w:r>
        <w:rPr>
          <w:rFonts w:ascii="Times New Roman"/>
          <w:b/>
          <w:i w:val="false"/>
          <w:color w:val="000000"/>
        </w:rPr>
        <w:t xml:space="preserve"> Общие положения по проведению смотра</w:t>
      </w:r>
      <w:r>
        <w:br/>
      </w:r>
      <w:r>
        <w:rPr>
          <w:rFonts w:ascii="Times New Roman"/>
          <w:b/>
          <w:i w:val="false"/>
          <w:color w:val="000000"/>
        </w:rPr>
        <w:t>спецмашин в аэропортах гражданской авиации</w:t>
      </w:r>
    </w:p>
    <w:bookmarkEnd w:id="189"/>
    <w:p>
      <w:pPr>
        <w:spacing w:after="0"/>
        <w:ind w:left="0"/>
        <w:jc w:val="both"/>
      </w:pPr>
      <w:r>
        <w:rPr>
          <w:rFonts w:ascii="Times New Roman"/>
          <w:b w:val="false"/>
          <w:i w:val="false"/>
          <w:color w:val="000000"/>
          <w:sz w:val="28"/>
        </w:rPr>
        <w:t>
      Смотр спецмашин и производственно-технической базы службы спецтранспорта проводится руководителем организации гражданской авиации по заранее утвержденному плану один раз в год перед началом осенне-зимней навигации. На смотр представляются все спецмашины, выполняющие работы по эксплуатационному содержанию аэродромов и техническому обслуживанию воздушных судов в осенне-зимний период.</w:t>
      </w:r>
    </w:p>
    <w:p>
      <w:pPr>
        <w:spacing w:after="0"/>
        <w:ind w:left="0"/>
        <w:jc w:val="both"/>
      </w:pPr>
      <w:r>
        <w:rPr>
          <w:rFonts w:ascii="Times New Roman"/>
          <w:b w:val="false"/>
          <w:i w:val="false"/>
          <w:color w:val="000000"/>
          <w:sz w:val="28"/>
        </w:rPr>
        <w:t>
      План смотра составляется начальником штаба организации гражданской авиации или заместителем по эксплуатации и строительству аэропортов (главным инженером) с участием начальника службы спецтранспорта и утверждается руководителем организации гражданской авиации.</w:t>
      </w:r>
    </w:p>
    <w:p>
      <w:pPr>
        <w:spacing w:after="0"/>
        <w:ind w:left="0"/>
        <w:jc w:val="both"/>
      </w:pPr>
      <w:r>
        <w:rPr>
          <w:rFonts w:ascii="Times New Roman"/>
          <w:b w:val="false"/>
          <w:i w:val="false"/>
          <w:color w:val="000000"/>
          <w:sz w:val="28"/>
        </w:rPr>
        <w:t>
      В плане смотра предусматриваются:</w:t>
      </w:r>
    </w:p>
    <w:p>
      <w:pPr>
        <w:spacing w:after="0"/>
        <w:ind w:left="0"/>
        <w:jc w:val="both"/>
      </w:pPr>
      <w:r>
        <w:rPr>
          <w:rFonts w:ascii="Times New Roman"/>
          <w:b w:val="false"/>
          <w:i w:val="false"/>
          <w:color w:val="000000"/>
          <w:sz w:val="28"/>
        </w:rPr>
        <w:t>
      1) время и место проведения смотра;</w:t>
      </w:r>
    </w:p>
    <w:p>
      <w:pPr>
        <w:spacing w:after="0"/>
        <w:ind w:left="0"/>
        <w:jc w:val="both"/>
      </w:pPr>
      <w:r>
        <w:rPr>
          <w:rFonts w:ascii="Times New Roman"/>
          <w:b w:val="false"/>
          <w:i w:val="false"/>
          <w:color w:val="000000"/>
          <w:sz w:val="28"/>
        </w:rPr>
        <w:t>
      2) необходимое техническое и материальное обеспечение;</w:t>
      </w:r>
    </w:p>
    <w:p>
      <w:pPr>
        <w:spacing w:after="0"/>
        <w:ind w:left="0"/>
        <w:jc w:val="both"/>
      </w:pPr>
      <w:r>
        <w:rPr>
          <w:rFonts w:ascii="Times New Roman"/>
          <w:b w:val="false"/>
          <w:i w:val="false"/>
          <w:color w:val="000000"/>
          <w:sz w:val="28"/>
        </w:rPr>
        <w:t>
      3) должностные лица, контролирующие выполнение отдельных мероприятий плана;</w:t>
      </w:r>
    </w:p>
    <w:p>
      <w:pPr>
        <w:spacing w:after="0"/>
        <w:ind w:left="0"/>
        <w:jc w:val="both"/>
      </w:pPr>
      <w:r>
        <w:rPr>
          <w:rFonts w:ascii="Times New Roman"/>
          <w:b w:val="false"/>
          <w:i w:val="false"/>
          <w:color w:val="000000"/>
          <w:sz w:val="28"/>
        </w:rPr>
        <w:t>
      4) количество опытных специалистов авиатехнической базы и службы спецтранспорта для проверки технического состояния и качества подготовки к осенне-зимнему периоду спецоборудования и базового шасси.</w:t>
      </w:r>
    </w:p>
    <w:p>
      <w:pPr>
        <w:spacing w:after="0"/>
        <w:ind w:left="0"/>
        <w:jc w:val="both"/>
      </w:pPr>
      <w:r>
        <w:rPr>
          <w:rFonts w:ascii="Times New Roman"/>
          <w:b w:val="false"/>
          <w:i w:val="false"/>
          <w:color w:val="000000"/>
          <w:sz w:val="28"/>
        </w:rPr>
        <w:t>
      Службы спецтранспорта к началу смотра подготавливает:</w:t>
      </w:r>
    </w:p>
    <w:p>
      <w:pPr>
        <w:spacing w:after="0"/>
        <w:ind w:left="0"/>
        <w:jc w:val="both"/>
      </w:pPr>
      <w:r>
        <w:rPr>
          <w:rFonts w:ascii="Times New Roman"/>
          <w:b w:val="false"/>
          <w:i w:val="false"/>
          <w:color w:val="000000"/>
          <w:sz w:val="28"/>
        </w:rPr>
        <w:t>
      1) необходимые приборы, инструменты и принадлежности для проведения смотра;</w:t>
      </w:r>
    </w:p>
    <w:p>
      <w:pPr>
        <w:spacing w:after="0"/>
        <w:ind w:left="0"/>
        <w:jc w:val="both"/>
      </w:pPr>
      <w:r>
        <w:rPr>
          <w:rFonts w:ascii="Times New Roman"/>
          <w:b w:val="false"/>
          <w:i w:val="false"/>
          <w:color w:val="000000"/>
          <w:sz w:val="28"/>
        </w:rPr>
        <w:t>
      2) специальные площадки для проведения смотра и проверки работы спецмашин.</w:t>
      </w:r>
    </w:p>
    <w:p>
      <w:pPr>
        <w:spacing w:after="0"/>
        <w:ind w:left="0"/>
        <w:jc w:val="both"/>
      </w:pPr>
      <w:r>
        <w:rPr>
          <w:rFonts w:ascii="Times New Roman"/>
          <w:b w:val="false"/>
          <w:i w:val="false"/>
          <w:color w:val="000000"/>
          <w:sz w:val="28"/>
        </w:rPr>
        <w:t>
      Техническое состояние спецмашин определяется:</w:t>
      </w:r>
    </w:p>
    <w:p>
      <w:pPr>
        <w:spacing w:after="0"/>
        <w:ind w:left="0"/>
        <w:jc w:val="both"/>
      </w:pPr>
      <w:r>
        <w:rPr>
          <w:rFonts w:ascii="Times New Roman"/>
          <w:b w:val="false"/>
          <w:i w:val="false"/>
          <w:color w:val="000000"/>
          <w:sz w:val="28"/>
        </w:rPr>
        <w:t>
      1) наружным осмотром всех агрегатов, систем, приборов и механизмов спецоборудования;</w:t>
      </w:r>
    </w:p>
    <w:p>
      <w:pPr>
        <w:spacing w:after="0"/>
        <w:ind w:left="0"/>
        <w:jc w:val="both"/>
      </w:pPr>
      <w:r>
        <w:rPr>
          <w:rFonts w:ascii="Times New Roman"/>
          <w:b w:val="false"/>
          <w:i w:val="false"/>
          <w:color w:val="000000"/>
          <w:sz w:val="28"/>
        </w:rPr>
        <w:t>
      2) прослушиванием и проверкой отдельных агрегатов и механизмов во время работы спецмашин;</w:t>
      </w:r>
    </w:p>
    <w:p>
      <w:pPr>
        <w:spacing w:after="0"/>
        <w:ind w:left="0"/>
        <w:jc w:val="both"/>
      </w:pPr>
      <w:r>
        <w:rPr>
          <w:rFonts w:ascii="Times New Roman"/>
          <w:b w:val="false"/>
          <w:i w:val="false"/>
          <w:color w:val="000000"/>
          <w:sz w:val="28"/>
        </w:rPr>
        <w:t>
      3) при необходимости коротким пробегом спецмашины и работой ее механизмов.</w:t>
      </w:r>
    </w:p>
    <w:p>
      <w:pPr>
        <w:spacing w:after="0"/>
        <w:ind w:left="0"/>
        <w:jc w:val="both"/>
      </w:pPr>
      <w:r>
        <w:rPr>
          <w:rFonts w:ascii="Times New Roman"/>
          <w:b w:val="false"/>
          <w:i w:val="false"/>
          <w:color w:val="000000"/>
          <w:sz w:val="28"/>
        </w:rPr>
        <w:t>
      В процессе смотра проверяются:</w:t>
      </w:r>
    </w:p>
    <w:p>
      <w:pPr>
        <w:spacing w:after="0"/>
        <w:ind w:left="0"/>
        <w:jc w:val="both"/>
      </w:pPr>
      <w:r>
        <w:rPr>
          <w:rFonts w:ascii="Times New Roman"/>
          <w:b w:val="false"/>
          <w:i w:val="false"/>
          <w:color w:val="000000"/>
          <w:sz w:val="28"/>
        </w:rPr>
        <w:t>
      1) внешний вид спецмашин, их техническое состояние и укомплектованность, пригодность для выполнения предстоящих работ;</w:t>
      </w:r>
    </w:p>
    <w:p>
      <w:pPr>
        <w:spacing w:after="0"/>
        <w:ind w:left="0"/>
        <w:jc w:val="both"/>
      </w:pPr>
      <w:r>
        <w:rPr>
          <w:rFonts w:ascii="Times New Roman"/>
          <w:b w:val="false"/>
          <w:i w:val="false"/>
          <w:color w:val="000000"/>
          <w:sz w:val="28"/>
        </w:rPr>
        <w:t>
      2) качество и объем работ, проведенных по подготовке спецмашин, производственных помещений, наличие нормальных санитарно-технических условий для работающих;</w:t>
      </w:r>
    </w:p>
    <w:p>
      <w:pPr>
        <w:spacing w:after="0"/>
        <w:ind w:left="0"/>
        <w:jc w:val="both"/>
      </w:pPr>
      <w:r>
        <w:rPr>
          <w:rFonts w:ascii="Times New Roman"/>
          <w:b w:val="false"/>
          <w:i w:val="false"/>
          <w:color w:val="000000"/>
          <w:sz w:val="28"/>
        </w:rPr>
        <w:t>
      3) наличие, укладка, крепление и пригодность к применению положенного к данной спецмашине дополнительного оборудования, средств и приспособлений (радиостанция, габаритные и сигнальные огни, буксиры);</w:t>
      </w:r>
    </w:p>
    <w:p>
      <w:pPr>
        <w:spacing w:after="0"/>
        <w:ind w:left="0"/>
        <w:jc w:val="both"/>
      </w:pPr>
      <w:r>
        <w:rPr>
          <w:rFonts w:ascii="Times New Roman"/>
          <w:b w:val="false"/>
          <w:i w:val="false"/>
          <w:color w:val="000000"/>
          <w:sz w:val="28"/>
        </w:rPr>
        <w:t>
      4) организация работ, чистота и порядок на территории службы спецтранспорта;</w:t>
      </w:r>
    </w:p>
    <w:p>
      <w:pPr>
        <w:spacing w:after="0"/>
        <w:ind w:left="0"/>
        <w:jc w:val="both"/>
      </w:pPr>
      <w:r>
        <w:rPr>
          <w:rFonts w:ascii="Times New Roman"/>
          <w:b w:val="false"/>
          <w:i w:val="false"/>
          <w:color w:val="000000"/>
          <w:sz w:val="28"/>
        </w:rPr>
        <w:t>
      5) наличие и состояние подъездных путей и ограждения территории.</w:t>
      </w:r>
    </w:p>
    <w:p>
      <w:pPr>
        <w:spacing w:after="0"/>
        <w:ind w:left="0"/>
        <w:jc w:val="both"/>
      </w:pPr>
      <w:r>
        <w:rPr>
          <w:rFonts w:ascii="Times New Roman"/>
          <w:b w:val="false"/>
          <w:i w:val="false"/>
          <w:color w:val="000000"/>
          <w:sz w:val="28"/>
        </w:rPr>
        <w:t>
      По окончании проверки комиссией составляется акт о фактическом состоянии спецмашин и производственно-технической базы (приложение 6), который утверждается руководителем организации гражданской авиации или его заместителем по наземным службам, и производится разбор итогов смотра.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по организации</w:t>
            </w:r>
            <w:r>
              <w:br/>
            </w:r>
            <w:r>
              <w:rPr>
                <w:rFonts w:ascii="Times New Roman"/>
                <w:b w:val="false"/>
                <w:i w:val="false"/>
                <w:color w:val="000000"/>
                <w:sz w:val="20"/>
              </w:rPr>
              <w:t>работы специального</w:t>
            </w:r>
            <w:r>
              <w:br/>
            </w:r>
            <w:r>
              <w:rPr>
                <w:rFonts w:ascii="Times New Roman"/>
                <w:b w:val="false"/>
                <w:i w:val="false"/>
                <w:color w:val="000000"/>
                <w:sz w:val="20"/>
              </w:rPr>
              <w:t>транспорта в аэропортах</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гражданской авиации)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bl>
    <w:p>
      <w:pPr>
        <w:spacing w:after="0"/>
        <w:ind w:left="0"/>
        <w:jc w:val="both"/>
      </w:pPr>
      <w:r>
        <w:rPr>
          <w:rFonts w:ascii="Times New Roman"/>
          <w:b w:val="false"/>
          <w:i w:val="false"/>
          <w:color w:val="000000"/>
          <w:sz w:val="28"/>
        </w:rPr>
        <w:t>
                                               Руководитель 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гражданской авиации)</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"_____" ___________20 _г.</w:t>
      </w:r>
    </w:p>
    <w:bookmarkStart w:name="z196" w:id="190"/>
    <w:p>
      <w:pPr>
        <w:spacing w:after="0"/>
        <w:ind w:left="0"/>
        <w:jc w:val="left"/>
      </w:pPr>
      <w:r>
        <w:rPr>
          <w:rFonts w:ascii="Times New Roman"/>
          <w:b/>
          <w:i w:val="false"/>
          <w:color w:val="000000"/>
        </w:rPr>
        <w:t xml:space="preserve"> АКТ</w:t>
      </w:r>
      <w:r>
        <w:br/>
      </w:r>
      <w:r>
        <w:rPr>
          <w:rFonts w:ascii="Times New Roman"/>
          <w:b/>
          <w:i w:val="false"/>
          <w:color w:val="000000"/>
        </w:rPr>
        <w:t>_____________№_____________</w:t>
      </w:r>
      <w:r>
        <w:br/>
      </w:r>
      <w:r>
        <w:rPr>
          <w:rFonts w:ascii="Times New Roman"/>
          <w:b/>
          <w:i w:val="false"/>
          <w:color w:val="000000"/>
        </w:rPr>
        <w:t>о смотре спецмашин и производственно-технической базы</w:t>
      </w:r>
    </w:p>
    <w:bookmarkEnd w:id="190"/>
    <w:p>
      <w:pPr>
        <w:spacing w:after="0"/>
        <w:ind w:left="0"/>
        <w:jc w:val="both"/>
      </w:pPr>
      <w:r>
        <w:rPr>
          <w:rFonts w:ascii="Times New Roman"/>
          <w:b w:val="false"/>
          <w:i w:val="false"/>
          <w:color w:val="000000"/>
          <w:sz w:val="28"/>
        </w:rPr>
        <w:t>
      Основание ___________________________________________________________</w:t>
      </w:r>
    </w:p>
    <w:p>
      <w:pPr>
        <w:spacing w:after="0"/>
        <w:ind w:left="0"/>
        <w:jc w:val="both"/>
      </w:pPr>
      <w:r>
        <w:rPr>
          <w:rFonts w:ascii="Times New Roman"/>
          <w:b w:val="false"/>
          <w:i w:val="false"/>
          <w:color w:val="000000"/>
          <w:sz w:val="28"/>
        </w:rPr>
        <w:t>
      Комиссия в составе:</w:t>
      </w:r>
    </w:p>
    <w:p>
      <w:pPr>
        <w:spacing w:after="0"/>
        <w:ind w:left="0"/>
        <w:jc w:val="both"/>
      </w:pPr>
      <w:r>
        <w:rPr>
          <w:rFonts w:ascii="Times New Roman"/>
          <w:b w:val="false"/>
          <w:i w:val="false"/>
          <w:color w:val="000000"/>
          <w:sz w:val="28"/>
        </w:rPr>
        <w:t>
      Председатель ________________________________________________________</w:t>
      </w:r>
    </w:p>
    <w:p>
      <w:pPr>
        <w:spacing w:after="0"/>
        <w:ind w:left="0"/>
        <w:jc w:val="both"/>
      </w:pPr>
      <w:r>
        <w:rPr>
          <w:rFonts w:ascii="Times New Roman"/>
          <w:b w:val="false"/>
          <w:i w:val="false"/>
          <w:color w:val="000000"/>
          <w:sz w:val="28"/>
        </w:rPr>
        <w:t>
                               (должность, инициалы, фамилия)</w:t>
      </w:r>
    </w:p>
    <w:p>
      <w:pPr>
        <w:spacing w:after="0"/>
        <w:ind w:left="0"/>
        <w:jc w:val="both"/>
      </w:pPr>
      <w:r>
        <w:rPr>
          <w:rFonts w:ascii="Times New Roman"/>
          <w:b w:val="false"/>
          <w:i w:val="false"/>
          <w:color w:val="000000"/>
          <w:sz w:val="28"/>
        </w:rPr>
        <w:t>
      Члены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инициалы, фамилия)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(члены комиссии перечисляются в алфавитном порядке)</w:t>
      </w:r>
    </w:p>
    <w:p>
      <w:pPr>
        <w:spacing w:after="0"/>
        <w:ind w:left="0"/>
        <w:jc w:val="both"/>
      </w:pPr>
      <w:r>
        <w:rPr>
          <w:rFonts w:ascii="Times New Roman"/>
          <w:b w:val="false"/>
          <w:i w:val="false"/>
          <w:color w:val="000000"/>
          <w:sz w:val="28"/>
        </w:rPr>
        <w:t>
      провела проверку технического состояния спецмашин, их</w:t>
      </w:r>
    </w:p>
    <w:p>
      <w:pPr>
        <w:spacing w:after="0"/>
        <w:ind w:left="0"/>
        <w:jc w:val="both"/>
      </w:pPr>
      <w:r>
        <w:rPr>
          <w:rFonts w:ascii="Times New Roman"/>
          <w:b w:val="false"/>
          <w:i w:val="false"/>
          <w:color w:val="000000"/>
          <w:sz w:val="28"/>
        </w:rPr>
        <w:t>
      укомплектованности, пригодности к выполнению работ в</w:t>
      </w:r>
    </w:p>
    <w:p>
      <w:pPr>
        <w:spacing w:after="0"/>
        <w:ind w:left="0"/>
        <w:jc w:val="both"/>
      </w:pPr>
      <w:r>
        <w:rPr>
          <w:rFonts w:ascii="Times New Roman"/>
          <w:b w:val="false"/>
          <w:i w:val="false"/>
          <w:color w:val="000000"/>
          <w:sz w:val="28"/>
        </w:rPr>
        <w:t>
      _________________20 ___г.,</w:t>
      </w:r>
    </w:p>
    <w:p>
      <w:pPr>
        <w:spacing w:after="0"/>
        <w:ind w:left="0"/>
        <w:jc w:val="both"/>
      </w:pPr>
      <w:r>
        <w:rPr>
          <w:rFonts w:ascii="Times New Roman"/>
          <w:b w:val="false"/>
          <w:i w:val="false"/>
          <w:color w:val="000000"/>
          <w:sz w:val="28"/>
        </w:rPr>
        <w:t>
      (период эксплуатации)</w:t>
      </w:r>
    </w:p>
    <w:p>
      <w:pPr>
        <w:spacing w:after="0"/>
        <w:ind w:left="0"/>
        <w:jc w:val="both"/>
      </w:pPr>
      <w:r>
        <w:rPr>
          <w:rFonts w:ascii="Times New Roman"/>
          <w:b w:val="false"/>
          <w:i w:val="false"/>
          <w:color w:val="000000"/>
          <w:sz w:val="28"/>
        </w:rPr>
        <w:t>
      а также состояния производственно-технической базы.</w:t>
      </w:r>
    </w:p>
    <w:p>
      <w:pPr>
        <w:spacing w:after="0"/>
        <w:ind w:left="0"/>
        <w:jc w:val="both"/>
      </w:pPr>
      <w:r>
        <w:rPr>
          <w:rFonts w:ascii="Times New Roman"/>
          <w:b w:val="false"/>
          <w:i w:val="false"/>
          <w:color w:val="000000"/>
          <w:sz w:val="28"/>
        </w:rPr>
        <w:t>
      В результате осмотра установлено: ___________________________________</w:t>
      </w:r>
    </w:p>
    <w:p>
      <w:pPr>
        <w:spacing w:after="0"/>
        <w:ind w:left="0"/>
        <w:jc w:val="both"/>
      </w:pPr>
      <w:r>
        <w:rPr>
          <w:rFonts w:ascii="Times New Roman"/>
          <w:b w:val="false"/>
          <w:i w:val="false"/>
          <w:color w:val="000000"/>
          <w:sz w:val="28"/>
        </w:rPr>
        <w:t>
      Заключение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Председатель комиссии: ______________________________________________</w:t>
      </w:r>
    </w:p>
    <w:p>
      <w:pPr>
        <w:spacing w:after="0"/>
        <w:ind w:left="0"/>
        <w:jc w:val="both"/>
      </w:pP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Члены комиссии: _____________________________________________________</w:t>
      </w:r>
    </w:p>
    <w:p>
      <w:pPr>
        <w:spacing w:after="0"/>
        <w:ind w:left="0"/>
        <w:jc w:val="both"/>
      </w:pPr>
      <w:r>
        <w:rPr>
          <w:rFonts w:ascii="Times New Roman"/>
          <w:b w:val="false"/>
          <w:i w:val="false"/>
          <w:color w:val="000000"/>
          <w:sz w:val="28"/>
        </w:rPr>
        <w:t>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по организации</w:t>
            </w:r>
            <w:r>
              <w:br/>
            </w:r>
            <w:r>
              <w:rPr>
                <w:rFonts w:ascii="Times New Roman"/>
                <w:b w:val="false"/>
                <w:i w:val="false"/>
                <w:color w:val="000000"/>
                <w:sz w:val="20"/>
              </w:rPr>
              <w:t>работы специального</w:t>
            </w:r>
            <w:r>
              <w:br/>
            </w:r>
            <w:r>
              <w:rPr>
                <w:rFonts w:ascii="Times New Roman"/>
                <w:b w:val="false"/>
                <w:i w:val="false"/>
                <w:color w:val="000000"/>
                <w:sz w:val="20"/>
              </w:rPr>
              <w:t>транспорта в аэропортах</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Служба спецтранспорта _________________________________________</w:t>
      </w:r>
    </w:p>
    <w:p>
      <w:pPr>
        <w:spacing w:after="0"/>
        <w:ind w:left="0"/>
        <w:jc w:val="both"/>
      </w:pPr>
      <w:r>
        <w:rPr>
          <w:rFonts w:ascii="Times New Roman"/>
          <w:b w:val="false"/>
          <w:i w:val="false"/>
          <w:color w:val="000000"/>
          <w:sz w:val="28"/>
        </w:rPr>
        <w:t>
                             (наименование организации гражданской авиации)</w:t>
      </w:r>
    </w:p>
    <w:bookmarkStart w:name="z198" w:id="191"/>
    <w:p>
      <w:pPr>
        <w:spacing w:after="0"/>
        <w:ind w:left="0"/>
        <w:jc w:val="left"/>
      </w:pPr>
      <w:r>
        <w:rPr>
          <w:rFonts w:ascii="Times New Roman"/>
          <w:b/>
          <w:i w:val="false"/>
          <w:color w:val="000000"/>
        </w:rPr>
        <w:t xml:space="preserve"> Журнал выхода спецмашин и автомобилей на линию</w:t>
      </w:r>
    </w:p>
    <w:bookmarkEnd w:id="191"/>
    <w:p>
      <w:pPr>
        <w:spacing w:after="0"/>
        <w:ind w:left="0"/>
        <w:jc w:val="both"/>
      </w:pPr>
      <w:r>
        <w:rPr>
          <w:rFonts w:ascii="Times New Roman"/>
          <w:b w:val="false"/>
          <w:i w:val="false"/>
          <w:color w:val="000000"/>
          <w:sz w:val="28"/>
        </w:rPr>
        <w:t>
      "______" __________________20___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путевого листа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автомобиля (спецмашины)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автомобиля (спецмашины)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водителя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водителя в получении путевого листа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чье распоряжение выделена спецмашина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движения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отправления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назначения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спидометра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топлива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диспетчера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возвращении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выезде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возвращении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по организации</w:t>
            </w:r>
            <w:r>
              <w:br/>
            </w:r>
            <w:r>
              <w:rPr>
                <w:rFonts w:ascii="Times New Roman"/>
                <w:b w:val="false"/>
                <w:i w:val="false"/>
                <w:color w:val="000000"/>
                <w:sz w:val="20"/>
              </w:rPr>
              <w:t>работы специального</w:t>
            </w:r>
            <w:r>
              <w:br/>
            </w:r>
            <w:r>
              <w:rPr>
                <w:rFonts w:ascii="Times New Roman"/>
                <w:b w:val="false"/>
                <w:i w:val="false"/>
                <w:color w:val="000000"/>
                <w:sz w:val="20"/>
              </w:rPr>
              <w:t>транспорта в аэропортах</w:t>
            </w:r>
            <w:r>
              <w:br/>
            </w:r>
            <w:r>
              <w:rPr>
                <w:rFonts w:ascii="Times New Roman"/>
                <w:b w:val="false"/>
                <w:i w:val="false"/>
                <w:color w:val="000000"/>
                <w:sz w:val="20"/>
              </w:rPr>
              <w:t>Республики Казахстан</w:t>
            </w:r>
            <w:r>
              <w:br/>
            </w:r>
            <w:r>
              <w:rPr>
                <w:rFonts w:ascii="Times New Roman"/>
                <w:b w:val="false"/>
                <w:i w:val="false"/>
                <w:color w:val="000000"/>
                <w:sz w:val="20"/>
              </w:rPr>
              <w:t>(лицевая сторона)</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(организация гражданской авиации)</w:t>
      </w:r>
    </w:p>
    <w:bookmarkStart w:name="z200" w:id="192"/>
    <w:p>
      <w:pPr>
        <w:spacing w:after="0"/>
        <w:ind w:left="0"/>
        <w:jc w:val="left"/>
      </w:pPr>
      <w:r>
        <w:rPr>
          <w:rFonts w:ascii="Times New Roman"/>
          <w:b/>
          <w:i w:val="false"/>
          <w:color w:val="000000"/>
        </w:rPr>
        <w:t xml:space="preserve"> Удостоверение</w:t>
      </w:r>
      <w:r>
        <w:br/>
      </w:r>
      <w:r>
        <w:rPr>
          <w:rFonts w:ascii="Times New Roman"/>
          <w:b/>
          <w:i w:val="false"/>
          <w:color w:val="000000"/>
        </w:rPr>
        <w:t>на право руководства подъездом (отъездом)</w:t>
      </w:r>
      <w:r>
        <w:br/>
      </w:r>
      <w:r>
        <w:rPr>
          <w:rFonts w:ascii="Times New Roman"/>
          <w:b/>
          <w:i w:val="false"/>
          <w:color w:val="000000"/>
        </w:rPr>
        <w:t>спецмашин к воздушным судам</w:t>
      </w:r>
    </w:p>
    <w:bookmarkEnd w:id="192"/>
    <w:p>
      <w:pPr>
        <w:spacing w:after="0"/>
        <w:ind w:left="0"/>
        <w:jc w:val="both"/>
      </w:pPr>
      <w:r>
        <w:rPr>
          <w:rFonts w:ascii="Times New Roman"/>
          <w:b w:val="false"/>
          <w:i w:val="false"/>
          <w:color w:val="000000"/>
          <w:sz w:val="28"/>
        </w:rPr>
        <w:t>
      Г-н ________________________________________________________________</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работающий в________________________________________________________</w:t>
      </w:r>
    </w:p>
    <w:p>
      <w:pPr>
        <w:spacing w:after="0"/>
        <w:ind w:left="0"/>
        <w:jc w:val="both"/>
      </w:pPr>
      <w:r>
        <w:rPr>
          <w:rFonts w:ascii="Times New Roman"/>
          <w:b w:val="false"/>
          <w:i w:val="false"/>
          <w:color w:val="000000"/>
          <w:sz w:val="28"/>
        </w:rPr>
        <w:t>
             (организация гражданской авиации и занимаемая должность)</w:t>
      </w:r>
    </w:p>
    <w:p>
      <w:pPr>
        <w:spacing w:after="0"/>
        <w:ind w:left="0"/>
        <w:jc w:val="both"/>
      </w:pPr>
      <w:r>
        <w:rPr>
          <w:rFonts w:ascii="Times New Roman"/>
          <w:b w:val="false"/>
          <w:i w:val="false"/>
          <w:color w:val="000000"/>
          <w:sz w:val="28"/>
        </w:rPr>
        <w:t>
      изучил Инструкцию по руководству подъездом (отъездом) спецмашин к</w:t>
      </w:r>
    </w:p>
    <w:p>
      <w:pPr>
        <w:spacing w:after="0"/>
        <w:ind w:left="0"/>
        <w:jc w:val="both"/>
      </w:pPr>
      <w:r>
        <w:rPr>
          <w:rFonts w:ascii="Times New Roman"/>
          <w:b w:val="false"/>
          <w:i w:val="false"/>
          <w:color w:val="000000"/>
          <w:sz w:val="28"/>
        </w:rPr>
        <w:t>
      воздушным судам при их обслуживании и освоил практически сигналы для</w:t>
      </w:r>
    </w:p>
    <w:p>
      <w:pPr>
        <w:spacing w:after="0"/>
        <w:ind w:left="0"/>
        <w:jc w:val="both"/>
      </w:pPr>
      <w:r>
        <w:rPr>
          <w:rFonts w:ascii="Times New Roman"/>
          <w:b w:val="false"/>
          <w:i w:val="false"/>
          <w:color w:val="000000"/>
          <w:sz w:val="28"/>
        </w:rPr>
        <w:t>
      руководства подъездом (отъездом).</w:t>
      </w:r>
    </w:p>
    <w:p>
      <w:pPr>
        <w:spacing w:after="0"/>
        <w:ind w:left="0"/>
        <w:jc w:val="both"/>
      </w:pPr>
      <w:r>
        <w:rPr>
          <w:rFonts w:ascii="Times New Roman"/>
          <w:b w:val="false"/>
          <w:i w:val="false"/>
          <w:color w:val="000000"/>
          <w:sz w:val="28"/>
        </w:rPr>
        <w:t>
            Приказом руководителя организации гражданской авиации</w:t>
      </w:r>
    </w:p>
    <w:p>
      <w:pPr>
        <w:spacing w:after="0"/>
        <w:ind w:left="0"/>
        <w:jc w:val="both"/>
      </w:pPr>
      <w:r>
        <w:rPr>
          <w:rFonts w:ascii="Times New Roman"/>
          <w:b w:val="false"/>
          <w:i w:val="false"/>
          <w:color w:val="000000"/>
          <w:sz w:val="28"/>
        </w:rPr>
        <w:t>
      (начальника аэропорта) № ________ от "____"__________20__г. допущен к</w:t>
      </w:r>
    </w:p>
    <w:p>
      <w:pPr>
        <w:spacing w:after="0"/>
        <w:ind w:left="0"/>
        <w:jc w:val="both"/>
      </w:pPr>
      <w:r>
        <w:rPr>
          <w:rFonts w:ascii="Times New Roman"/>
          <w:b w:val="false"/>
          <w:i w:val="false"/>
          <w:color w:val="000000"/>
          <w:sz w:val="28"/>
        </w:rPr>
        <w:t>
      работе по руководству подъездом (отъездом) спецмашин типа</w:t>
      </w:r>
    </w:p>
    <w:p>
      <w:pPr>
        <w:spacing w:after="0"/>
        <w:ind w:left="0"/>
        <w:jc w:val="both"/>
      </w:pPr>
      <w:r>
        <w:rPr>
          <w:rFonts w:ascii="Times New Roman"/>
          <w:b w:val="false"/>
          <w:i w:val="false"/>
          <w:color w:val="000000"/>
          <w:sz w:val="28"/>
        </w:rPr>
        <w:t>
      _________________ к воздушным судам типа _____________________</w:t>
      </w:r>
    </w:p>
    <w:p>
      <w:pPr>
        <w:spacing w:after="0"/>
        <w:ind w:left="0"/>
        <w:jc w:val="both"/>
      </w:pPr>
      <w:r>
        <w:rPr>
          <w:rFonts w:ascii="Times New Roman"/>
          <w:b w:val="false"/>
          <w:i w:val="false"/>
          <w:color w:val="000000"/>
          <w:sz w:val="28"/>
        </w:rPr>
        <w:t>
      Зам. руководителя организации гражданской авиации</w:t>
      </w:r>
    </w:p>
    <w:p>
      <w:pPr>
        <w:spacing w:after="0"/>
        <w:ind w:left="0"/>
        <w:jc w:val="both"/>
      </w:pPr>
      <w:r>
        <w:rPr>
          <w:rFonts w:ascii="Times New Roman"/>
          <w:b w:val="false"/>
          <w:i w:val="false"/>
          <w:color w:val="000000"/>
          <w:sz w:val="28"/>
        </w:rPr>
        <w:t>
      (начальника аэропорта) 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М. П.</w:t>
      </w:r>
    </w:p>
    <w:p>
      <w:pPr>
        <w:spacing w:after="0"/>
        <w:ind w:left="0"/>
        <w:jc w:val="both"/>
      </w:pPr>
      <w:r>
        <w:rPr>
          <w:rFonts w:ascii="Times New Roman"/>
          <w:b w:val="false"/>
          <w:i w:val="false"/>
          <w:color w:val="000000"/>
          <w:sz w:val="28"/>
        </w:rPr>
        <w:t>
      "_____"_____________20__ г.</w:t>
      </w:r>
    </w:p>
    <w:p>
      <w:pPr>
        <w:spacing w:after="0"/>
        <w:ind w:left="0"/>
        <w:jc w:val="both"/>
      </w:pPr>
      <w:r>
        <w:rPr>
          <w:rFonts w:ascii="Times New Roman"/>
          <w:b w:val="false"/>
          <w:i w:val="false"/>
          <w:color w:val="000000"/>
          <w:sz w:val="28"/>
        </w:rPr>
        <w:t>
      При изъятии или утере возобновляется после проверки знаний</w:t>
      </w:r>
    </w:p>
    <w:p>
      <w:pPr>
        <w:spacing w:after="0"/>
        <w:ind w:left="0"/>
        <w:jc w:val="both"/>
      </w:pPr>
      <w:r>
        <w:rPr>
          <w:rFonts w:ascii="Times New Roman"/>
          <w:b w:val="false"/>
          <w:i w:val="false"/>
          <w:color w:val="000000"/>
          <w:sz w:val="28"/>
        </w:rPr>
        <w:t>
      Инструкции по руководству подъездом (отъездом) спецмашин к воздушным</w:t>
      </w:r>
    </w:p>
    <w:p>
      <w:pPr>
        <w:spacing w:after="0"/>
        <w:ind w:left="0"/>
        <w:jc w:val="both"/>
      </w:pPr>
      <w:r>
        <w:rPr>
          <w:rFonts w:ascii="Times New Roman"/>
          <w:b w:val="false"/>
          <w:i w:val="false"/>
          <w:color w:val="000000"/>
          <w:sz w:val="28"/>
        </w:rPr>
        <w:t>
      судам.</w:t>
      </w:r>
    </w:p>
    <w:p>
      <w:pPr>
        <w:spacing w:after="0"/>
        <w:ind w:left="0"/>
        <w:jc w:val="both"/>
      </w:pPr>
      <w:r>
        <w:rPr>
          <w:rFonts w:ascii="Times New Roman"/>
          <w:b w:val="false"/>
          <w:i w:val="false"/>
          <w:color w:val="000000"/>
          <w:sz w:val="28"/>
        </w:rPr>
        <w:t>
                                                        (оборотная сторона)</w:t>
      </w:r>
    </w:p>
    <w:p>
      <w:pPr>
        <w:spacing w:after="0"/>
        <w:ind w:left="0"/>
        <w:jc w:val="both"/>
      </w:pPr>
      <w:r>
        <w:rPr>
          <w:rFonts w:ascii="Times New Roman"/>
          <w:b w:val="false"/>
          <w:i w:val="false"/>
          <w:color w:val="000000"/>
          <w:sz w:val="28"/>
        </w:rPr>
        <w:t>
      Отметки о нарушениях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(число, месяц,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ф.и.о., подпись лица, сделавшего замечание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по организации</w:t>
            </w:r>
            <w:r>
              <w:br/>
            </w:r>
            <w:r>
              <w:rPr>
                <w:rFonts w:ascii="Times New Roman"/>
                <w:b w:val="false"/>
                <w:i w:val="false"/>
                <w:color w:val="000000"/>
                <w:sz w:val="20"/>
              </w:rPr>
              <w:t>работы специального</w:t>
            </w:r>
            <w:r>
              <w:br/>
            </w:r>
            <w:r>
              <w:rPr>
                <w:rFonts w:ascii="Times New Roman"/>
                <w:b w:val="false"/>
                <w:i w:val="false"/>
                <w:color w:val="000000"/>
                <w:sz w:val="20"/>
              </w:rPr>
              <w:t>транспорта в аэропортах</w:t>
            </w:r>
            <w:r>
              <w:br/>
            </w:r>
            <w:r>
              <w:rPr>
                <w:rFonts w:ascii="Times New Roman"/>
                <w:b w:val="false"/>
                <w:i w:val="false"/>
                <w:color w:val="000000"/>
                <w:sz w:val="20"/>
              </w:rPr>
              <w:t>Республики Казахстан</w:t>
            </w:r>
          </w:p>
        </w:tc>
      </w:tr>
    </w:tbl>
    <w:bookmarkStart w:name="z202" w:id="193"/>
    <w:p>
      <w:pPr>
        <w:spacing w:after="0"/>
        <w:ind w:left="0"/>
        <w:jc w:val="left"/>
      </w:pPr>
      <w:r>
        <w:rPr>
          <w:rFonts w:ascii="Times New Roman"/>
          <w:b/>
          <w:i w:val="false"/>
          <w:color w:val="000000"/>
        </w:rPr>
        <w:t xml:space="preserve"> Журнал учета</w:t>
      </w:r>
      <w:r>
        <w:br/>
      </w:r>
      <w:r>
        <w:rPr>
          <w:rFonts w:ascii="Times New Roman"/>
          <w:b/>
          <w:i w:val="false"/>
          <w:color w:val="000000"/>
        </w:rPr>
        <w:t>дорожно-транспортных происшествий в организациях</w:t>
      </w:r>
      <w:r>
        <w:br/>
      </w:r>
      <w:r>
        <w:rPr>
          <w:rFonts w:ascii="Times New Roman"/>
          <w:b/>
          <w:i w:val="false"/>
          <w:color w:val="000000"/>
        </w:rPr>
        <w:t>гражданской авиации</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происшествия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водителе:</w:t>
            </w:r>
          </w:p>
          <w:p>
            <w:pPr>
              <w:spacing w:after="20"/>
              <w:ind w:left="20"/>
              <w:jc w:val="both"/>
            </w:pPr>
            <w:r>
              <w:rPr>
                <w:rFonts w:ascii="Times New Roman"/>
                <w:b w:val="false"/>
                <w:i w:val="false"/>
                <w:color w:val="000000"/>
                <w:sz w:val="20"/>
              </w:rPr>
              <w:t>
1) Ф.И.О.</w:t>
            </w:r>
          </w:p>
          <w:p>
            <w:pPr>
              <w:spacing w:after="20"/>
              <w:ind w:left="20"/>
              <w:jc w:val="both"/>
            </w:pPr>
            <w:r>
              <w:rPr>
                <w:rFonts w:ascii="Times New Roman"/>
                <w:b w:val="false"/>
                <w:i w:val="false"/>
                <w:color w:val="000000"/>
                <w:sz w:val="20"/>
              </w:rPr>
              <w:t>
2) класс и стаж работы</w:t>
            </w:r>
          </w:p>
          <w:p>
            <w:pPr>
              <w:spacing w:after="20"/>
              <w:ind w:left="20"/>
              <w:jc w:val="both"/>
            </w:pPr>
            <w:r>
              <w:rPr>
                <w:rFonts w:ascii="Times New Roman"/>
                <w:b w:val="false"/>
                <w:i w:val="false"/>
                <w:color w:val="000000"/>
                <w:sz w:val="20"/>
              </w:rPr>
              <w:t>
3) на каком часу работы произошло происшествие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транспортного средства и его номерной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происшествия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происшествия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Обстоятельства происшествия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происшествия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высылки и № донесения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Погибло (человек)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Ранено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Материальный ущерб в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подвижному составу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грузу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по организации</w:t>
            </w:r>
            <w:r>
              <w:br/>
            </w:r>
            <w:r>
              <w:rPr>
                <w:rFonts w:ascii="Times New Roman"/>
                <w:b w:val="false"/>
                <w:i w:val="false"/>
                <w:color w:val="000000"/>
                <w:sz w:val="20"/>
              </w:rPr>
              <w:t>работы специального</w:t>
            </w:r>
            <w:r>
              <w:br/>
            </w:r>
            <w:r>
              <w:rPr>
                <w:rFonts w:ascii="Times New Roman"/>
                <w:b w:val="false"/>
                <w:i w:val="false"/>
                <w:color w:val="000000"/>
                <w:sz w:val="20"/>
              </w:rPr>
              <w:t>транспорта в аэропортах</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гражданской авиации)</w:t>
      </w:r>
    </w:p>
    <w:bookmarkStart w:name="z204" w:id="194"/>
    <w:p>
      <w:pPr>
        <w:spacing w:after="0"/>
        <w:ind w:left="0"/>
        <w:jc w:val="left"/>
      </w:pPr>
      <w:r>
        <w:rPr>
          <w:rFonts w:ascii="Times New Roman"/>
          <w:b/>
          <w:i w:val="false"/>
          <w:color w:val="000000"/>
        </w:rPr>
        <w:t xml:space="preserve"> Донесение</w:t>
      </w:r>
      <w:r>
        <w:br/>
      </w:r>
      <w:r>
        <w:rPr>
          <w:rFonts w:ascii="Times New Roman"/>
          <w:b/>
          <w:i w:val="false"/>
          <w:color w:val="000000"/>
        </w:rPr>
        <w:t>о дорожно-транспортном происшествии</w:t>
      </w:r>
    </w:p>
    <w:bookmarkEnd w:id="194"/>
    <w:p>
      <w:pPr>
        <w:spacing w:after="0"/>
        <w:ind w:left="0"/>
        <w:jc w:val="both"/>
      </w:pPr>
      <w:r>
        <w:rPr>
          <w:rFonts w:ascii="Times New Roman"/>
          <w:b w:val="false"/>
          <w:i w:val="false"/>
          <w:color w:val="000000"/>
          <w:sz w:val="28"/>
        </w:rPr>
        <w:t>
      1. Дата, время и место происшествия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Тип (марка) и номерной знак спецмашины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Кто управлял спецмашиной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(класс, стаж работы водителя)</w:t>
      </w:r>
    </w:p>
    <w:p>
      <w:pPr>
        <w:spacing w:after="0"/>
        <w:ind w:left="0"/>
        <w:jc w:val="both"/>
      </w:pPr>
      <w:r>
        <w:rPr>
          <w:rFonts w:ascii="Times New Roman"/>
          <w:b w:val="false"/>
          <w:i w:val="false"/>
          <w:color w:val="000000"/>
          <w:sz w:val="28"/>
        </w:rPr>
        <w:t>
      4. На каком часу работы водителя произошло происшествие, состояние водителя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Вид дорожно-транспортного происшествия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Краткое описание происшествия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Погода, условия видимости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Причины происшествия _____________________________________________</w:t>
      </w:r>
    </w:p>
    <w:p>
      <w:pPr>
        <w:spacing w:after="0"/>
        <w:ind w:left="0"/>
        <w:jc w:val="both"/>
      </w:pPr>
      <w:r>
        <w:rPr>
          <w:rFonts w:ascii="Times New Roman"/>
          <w:b w:val="false"/>
          <w:i w:val="false"/>
          <w:color w:val="000000"/>
          <w:sz w:val="28"/>
        </w:rPr>
        <w:t>
      9. Последствия происшествия _________________________________________</w:t>
      </w:r>
    </w:p>
    <w:p>
      <w:pPr>
        <w:spacing w:after="0"/>
        <w:ind w:left="0"/>
        <w:jc w:val="both"/>
      </w:pPr>
      <w:r>
        <w:rPr>
          <w:rFonts w:ascii="Times New Roman"/>
          <w:b w:val="false"/>
          <w:i w:val="false"/>
          <w:color w:val="000000"/>
          <w:sz w:val="28"/>
        </w:rPr>
        <w:t>
             а) погибло и умерло от ранений (человек)</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водитель, пассажиры ___________________________________________</w:t>
      </w:r>
    </w:p>
    <w:p>
      <w:pPr>
        <w:spacing w:after="0"/>
        <w:ind w:left="0"/>
        <w:jc w:val="both"/>
      </w:pPr>
      <w:r>
        <w:rPr>
          <w:rFonts w:ascii="Times New Roman"/>
          <w:b w:val="false"/>
          <w:i w:val="false"/>
          <w:color w:val="000000"/>
          <w:sz w:val="28"/>
        </w:rPr>
        <w:t>
             пешеходы ______________________________________________________</w:t>
      </w:r>
    </w:p>
    <w:p>
      <w:pPr>
        <w:spacing w:after="0"/>
        <w:ind w:left="0"/>
        <w:jc w:val="both"/>
      </w:pPr>
      <w:r>
        <w:rPr>
          <w:rFonts w:ascii="Times New Roman"/>
          <w:b w:val="false"/>
          <w:i w:val="false"/>
          <w:color w:val="000000"/>
          <w:sz w:val="28"/>
        </w:rPr>
        <w:t>
             б) получили телесные повреждения (человек)</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водитель, пассажиры ___________________________________________</w:t>
      </w:r>
    </w:p>
    <w:p>
      <w:pPr>
        <w:spacing w:after="0"/>
        <w:ind w:left="0"/>
        <w:jc w:val="both"/>
      </w:pPr>
      <w:r>
        <w:rPr>
          <w:rFonts w:ascii="Times New Roman"/>
          <w:b w:val="false"/>
          <w:i w:val="false"/>
          <w:color w:val="000000"/>
          <w:sz w:val="28"/>
        </w:rPr>
        <w:t>
             пешеходы ______________________________________________________</w:t>
      </w:r>
    </w:p>
    <w:p>
      <w:pPr>
        <w:spacing w:after="0"/>
        <w:ind w:left="0"/>
        <w:jc w:val="both"/>
      </w:pPr>
      <w:r>
        <w:rPr>
          <w:rFonts w:ascii="Times New Roman"/>
          <w:b w:val="false"/>
          <w:i w:val="false"/>
          <w:color w:val="000000"/>
          <w:sz w:val="28"/>
        </w:rPr>
        <w:t>
             в) техническое состояние спецмашины после происшествия и материальный ущерб в тенге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 прочий ущерб (утрата груза)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Кто из работников организации, управления выезжал на место происшествия ________________________________________________________</w:t>
      </w:r>
    </w:p>
    <w:p>
      <w:pPr>
        <w:spacing w:after="0"/>
        <w:ind w:left="0"/>
        <w:jc w:val="both"/>
      </w:pPr>
      <w:r>
        <w:rPr>
          <w:rFonts w:ascii="Times New Roman"/>
          <w:b w:val="false"/>
          <w:i w:val="false"/>
          <w:color w:val="000000"/>
          <w:sz w:val="28"/>
        </w:rPr>
        <w:t>
      11. Меры, принятые к виновному в происшествии _______________________</w:t>
      </w:r>
    </w:p>
    <w:p>
      <w:pPr>
        <w:spacing w:after="0"/>
        <w:ind w:left="0"/>
        <w:jc w:val="both"/>
      </w:pPr>
      <w:r>
        <w:rPr>
          <w:rFonts w:ascii="Times New Roman"/>
          <w:b w:val="false"/>
          <w:i w:val="false"/>
          <w:color w:val="000000"/>
          <w:sz w:val="28"/>
        </w:rPr>
        <w:t>
      12. Мероприятия по предупреждению подобных происшествий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Руководитель организации гражданской авиации 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 __________20___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