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f09f" w14:textId="f6af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снабжения Пограничной службы и Пограничной академии Комитета национальной безопасности Республики Казахстан техническими средствами воспитания и другим культурно-просветительным имуществом, канцелярскими принадлежностями, комплектами полиграфического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12 июня 2015 года № 47. Зарегистрирован в Министерстве юстиции Республики Казахстан 16 июля 2015 года № 11680.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Председателя Комитета национальной безопасности РК от 19.12.2022 </w:t>
      </w:r>
      <w:r>
        <w:rPr>
          <w:rFonts w:ascii="Times New Roman"/>
          <w:b w:val="false"/>
          <w:i w:val="false"/>
          <w:color w:val="ff0000"/>
          <w:sz w:val="28"/>
        </w:rPr>
        <w:t>№ 96/қе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от 7 января 2005 года "Об обороне и Вооруженных Силах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натуральные нормы снабжения техническими средствами воспитания и другим культурно-просветительным имуществом, комплектами полиграфического оборудования типографий Пограничной службы и Пограничной академии Комитета национальной безопасности Республики Казахстан (далее – КНБ).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1 - в редакции приказа Председателя Комитета национальной безопасности РК от 04.03.2021 </w:t>
      </w:r>
      <w:r>
        <w:rPr>
          <w:rFonts w:ascii="Times New Roman"/>
          <w:b w:val="false"/>
          <w:i w:val="false"/>
          <w:color w:val="000000"/>
          <w:sz w:val="28"/>
        </w:rPr>
        <w:t>№ 18/қе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Пограничной службе КНБ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"Әділет".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осуществление закупа культурно-просветительного имущества, комплектов полиграфического оборудования типографий проводить поэтапно за счет и в пределах средств, выделенных КНБ из республиканского бюджета на соответствующий финансовый год.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в Министерстве юстиции Республики Казахстан.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 национальной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Абыкаев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приказом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12 июня 2015 года № 47</w:t>
      </w:r>
    </w:p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снабжения Пограничной службы и Пограничной академии Комитета национальной безопасности Республики Казахстан техническими средствами воспитания и другим культурно-просветительным имуществом, канцелярскими принадлежностями, комплектами полиграфического оборудования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Председателя Комитета национальной безопасности РК от 19.12.2022 </w:t>
      </w:r>
      <w:r>
        <w:rPr>
          <w:rFonts w:ascii="Times New Roman"/>
          <w:b w:val="false"/>
          <w:i w:val="false"/>
          <w:color w:val="ff0000"/>
          <w:sz w:val="28"/>
        </w:rPr>
        <w:t>№ 96/қе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Натуральные нормы </w:t>
      </w:r>
      <w:r>
        <w:rPr>
          <w:rFonts w:ascii="Times New Roman"/>
          <w:b w:val="false"/>
          <w:i/>
          <w:color w:val="000000"/>
          <w:sz w:val="28"/>
        </w:rPr>
        <w:t xml:space="preserve">- в редакции приказа Председателя Комитета национальной безопасности РК от 04.03.2021 </w:t>
      </w:r>
      <w:r>
        <w:rPr>
          <w:rFonts w:ascii="Times New Roman"/>
          <w:b w:val="false"/>
          <w:i w:val="false"/>
          <w:color w:val="000000"/>
          <w:sz w:val="28"/>
        </w:rPr>
        <w:t>№ 18/қе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Норма снабжения командования Пограничной службы, территориальных подразделений, подведомственных организаций, пограничных управлений, морских дивизионов, отделов материально-технического снабжения и Пограничной академии КНБ 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1 с изменениями, внесенными приказом Председателя Комитета национальной безопасности РК от 19.12.2022 </w:t>
      </w:r>
      <w:r>
        <w:rPr>
          <w:rFonts w:ascii="Times New Roman"/>
          <w:b w:val="false"/>
          <w:i w:val="false"/>
          <w:color w:val="ff0000"/>
          <w:sz w:val="28"/>
        </w:rPr>
        <w:t>№ 96/қе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Директора, начальники департаментов и управлений, начальник Пограничной академии и его заместители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воспитательной, идеологической и кадровой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территориального подразделения, подведомственной организации, пограничного управления, морского дивизиона и отдела материально-технического снабжения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территориального подразделения, подведомственной организации, пограничного управления, морского дивизиона и отдела материально-технического снабжения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управления, отдела (отделения, группы) воспитательной, идеологической и кадровой работы Пограничной службы и Пограничной академии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Председателя Комитета национальной безопасности РК от 19.12.2022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96/қе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начальники территориальных подразделений, подведомственных организаций, пограничных управлений, морских дивизионов и отделов материально-технического снабжения, в которых отсутствует по штату должность начальника управления, отдела (отделения, группы) по воспитательной, идеологической и кадровой работе обеспечиваются по нормам начальника управления, отдела (отделения, группы) по воспитательной, идеологической и кадровой работе.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Норма снабжения клубов Республиканского государственного учреждения (далее – РГУ) "Пограничная служба КНБ Республики Казахстан", территориальных подразделений, подведомственной организации, пограничных управлений, морских дивизионов, отделов материально-технического снабжения и Пограничной академии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2 с изменениями, внесенными приказом Председателя Комитета национальной безопасности РК от 19.12.2022 </w:t>
      </w:r>
      <w:r>
        <w:rPr>
          <w:rFonts w:ascii="Times New Roman"/>
          <w:b w:val="false"/>
          <w:i w:val="false"/>
          <w:color w:val="ff0000"/>
          <w:sz w:val="28"/>
        </w:rPr>
        <w:t>№ 96/қе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РГУ "Пограничная служба КНБ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клуб территориального подразделения, подведомственной организации, пограничного управления, морского дивизиона, отдела материально-технического снабжения и Пограничной академии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для проведения мероприятий по пропаганде и контрпропаганде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Светотехническая аппаратура для оборудования сцен клубов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Председателя Комитета национальной безопасности РК от 19.12.2022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96/қе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Председателя Комитета национальной безопасности РК от 19.12.2022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96/қе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Председателя Комитета национальной безопасности РК от 19.12.2022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96/қе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эстрадно-усилительная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Усилительное устройство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Мультимедиапроектор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переносной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 профессиональный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Пианино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Аккордеон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Гитара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эстрадных инструментов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духовых инструментов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народных инструментов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клубный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Настольные игры (шашки, шахматы, домино)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Теннис настольный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Председателя Комитета национальной безопасности РК от 19.12.2022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96/қе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Герб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Флаг Пограничной службы Комитета национальной безопасности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эстрадные, духовые и народные инструменты для подразделений Пограничной службы и Пограничной академии выделяются при наличии постоянно действующих творческих групп.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мероприятий по пропаганде и контрпропаганде автомобильная машина комплектуется на шасси грузового автомобиля повышенной проходимости.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Норма снабжения музеев, комнат Боевой славы и библиотек подразделений Пограничной службы и Пограничной академии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 с изменениями, внесенными приказом Председателя Комитета национальной безопасности РК от 19.12.2022 </w:t>
      </w:r>
      <w:r>
        <w:rPr>
          <w:rFonts w:ascii="Times New Roman"/>
          <w:b w:val="false"/>
          <w:i w:val="false"/>
          <w:color w:val="ff0000"/>
          <w:sz w:val="28"/>
        </w:rPr>
        <w:t>№ 96/қе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Пограничной службы и Пограничной академии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комнату Боевой славы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библиотеку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Председателя Комитета национальной безопасности РК от 19.12.2022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96/қе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Председателя Комитета национальной безопасности РК от 19.12.2022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96/қе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4. Норма снабжения подразделений Пограничной службы и Пограничной академии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4 с изменениями, внесенными приказом Председателя Комитета национальной безопасности РК от 19.12.2022 </w:t>
      </w:r>
      <w:r>
        <w:rPr>
          <w:rFonts w:ascii="Times New Roman"/>
          <w:b w:val="false"/>
          <w:i w:val="false"/>
          <w:color w:val="ff0000"/>
          <w:sz w:val="28"/>
        </w:rPr>
        <w:t>№ 96/қе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измере-ния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подразделение Пограничной службы (кроме морских дивизионов) и Пограничной академии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морской дивизион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лазарет пункта медицинской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пункт встреч пограничных представителей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Председателя Комитета национальной безопасности РК от 19.12.2022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96/қе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Председателя Комитета национальной безопасности РК от 19.12.2022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96/қе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Спутниковая антенна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Проекционный аппарат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переносной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Гитара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Настольные игры (шашки, шахматы, домино)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 настольный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ученическая (маркерная)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Флаг Пограничной службы Комитета национальной безопасности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Политическая карта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Военно-морской флаг Пограничной службы Комитета национальной безопасности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Стенды и/или баннера наглядной агитации на территории военных городков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Стенды для комнат информационно-воспитательной работы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Периодическая печать*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пограничные катера обеспечиваются имуществом согласно пунктам 1, 2, 10, 11, 12, 13, 18, 19 в количестве 1 единицы;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пограничные корабли 2 ранга обеспечиваются имуществом согласно пунктам 1, 2, 3, 4, 5, 10, 11, 12, 13, 18, 19;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подписка на периодические издания организовывается согласно утвержденному перечню первым руководителем ведомства.</w:t>
      </w:r>
    </w:p>
    <w:bookmarkEnd w:id="16"/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"Норма снабжения типографии Пограничной службы и Пограничной академии"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5 - в редакции приказа Председателя Комитета национальной безопасности РК от 19.12.2022 </w:t>
      </w:r>
      <w:r>
        <w:rPr>
          <w:rFonts w:ascii="Times New Roman"/>
          <w:b w:val="false"/>
          <w:i w:val="false"/>
          <w:color w:val="ff0000"/>
          <w:sz w:val="28"/>
        </w:rPr>
        <w:t>№ 96/қе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Бумагорезальная 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биговально-перфорационный станок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переплетный (обжимной)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для тиснения (позолотный), машина для тиснения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Брошюровщик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Термоклеевый аппарат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Полиграфический принтер формата А-3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принтер формата А-3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Проволокошвейная одноаппаратная 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копировально-множительный ("Ризограф" или "Дупло")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изготовления брошюр, книг, журналов в мягкой обложке с бесшвейным креплением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Запасной нож для бумагорезальной машины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Гравировальный автомат для изготовления клише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 наружной печати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Клеемазательная 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Крышкоделательная 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Переплетный станок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Ниткошвейная 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Буклетмейкер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Резак широкоформатный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Планшетная резка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резка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 электрический производственный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расходных материалах и запасных частях определяется из расчета затрат на изготовление поступающих заказов с санкции первого руководителя ведомства.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6. Норма снабжения отдела ансамбля управления военно-патриотической деятельности Пограничной службы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с изменениями, внесенными приказом Председателя Комитета национальной безопасности РК от 19.12.2022 </w:t>
      </w:r>
      <w:r>
        <w:rPr>
          <w:rFonts w:ascii="Times New Roman"/>
          <w:b w:val="false"/>
          <w:i w:val="false"/>
          <w:color w:val="ff0000"/>
          <w:sz w:val="28"/>
        </w:rPr>
        <w:t>№ 96/қе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ансамбля управления военно-патриотической деятельности Пограничной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Пианино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Ударная установка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Электрогитара (соло)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Электрогитара (ритм)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Электрогитара (бас)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 (пикколо)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оркестровые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(альт)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(тенор)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(баритон)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Баяны (концертные)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 кобыз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Пюпитры оркестровые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Председателя Комитета национальной безопасности РК от 19.12.2022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96/қе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Усилительная аппаратура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Председателя Комитета национальной безопасности РК от 19.12.2022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96/қе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(разные)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Микшерный пульт для записи и звукоусиления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Ритм бокс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Домбра-тенор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Кыл кобыз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Домбра-бас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кобыз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таяк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Дауылпыз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сырнай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 кобыз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барабан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барабан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Председателя Комитета национальной безопасности РК от 19.12.2022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96/қе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Звукоусиливающая аппаратура для вокала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акустических эффектов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7. Норма снабжения комплектами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7 с изменениями, внесенными приказом Председателя Комитета национальной безопасности РК от 19.12.2022 </w:t>
      </w:r>
      <w:r>
        <w:rPr>
          <w:rFonts w:ascii="Times New Roman"/>
          <w:b w:val="false"/>
          <w:i w:val="false"/>
          <w:color w:val="ff0000"/>
          <w:sz w:val="28"/>
        </w:rPr>
        <w:t>№ 96/қе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эстрадных инструментов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Ударная установка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Электрогитара (ритм-гитара и бас-гитара) с усилителем и колонками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Клавишный электромузыкальный инструмент (синтезатор)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Мини-диски, флеш-карты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Звукоусиливающая аппаратура для вокала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акустических эффектов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под микрофон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инструментов для самодеятельного духового оркестра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 "Б"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 "С"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барабан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барабан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 (пикколо)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народных инструментов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Домбра-тенор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Кобыз прима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Кыл кобыз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Домбра-бас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Бас-кобыз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таяк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Дауылпаз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сырнай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барабан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 кобыз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Блок-флейта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Волынка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аппаратуры и имущества для комнаты психологической разгрузки (релаксации)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Председателя Комитета национальной безопасности РК от 19.12.2022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96/қе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Персональная электронно-вычислительная машина (процессор, мышка, монитор, звуковые колонки, наушники, коврик)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бесперебойного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светотехнической аппаратуры для оборудования сцен клубов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Софит четырехкамерный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Снопосвет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Подсвет нижний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автомобильной машины по проведению пропаганды и контрпропагандистских мероприятий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бесперебойного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Копировально-множительный аппарат формата А3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сетевого принтера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цветного принтера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переносной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 с колонками громкоговорящей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Микшерный пульт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со стойкой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Осветительная аппаратура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Председателя Комитета национальной безопасности РК от 19.12.2022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96/қе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Бензоагрегат (5квТ)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Политическая карта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"Нормы снабжения канцелярскими принадлежностями и другими расходными материалами"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8 - в редакции приказа Председателя Комитета национальной безопасности РК от 19.12.2022 </w:t>
      </w:r>
      <w:r>
        <w:rPr>
          <w:rFonts w:ascii="Times New Roman"/>
          <w:b w:val="false"/>
          <w:i w:val="false"/>
          <w:color w:val="ff0000"/>
          <w:sz w:val="28"/>
        </w:rPr>
        <w:t>№ 96/қе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положенности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штатную единицу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A4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 листов)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пачки на 1 штатную единицу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военно-патриотической деятельности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учреждения (организации)*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звено пограничных управлений и дивизионов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пограничных управлений*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пограничного управления, дивизиона*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заметок в коробке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 листов)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пачке на 1 штатную единицу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военно-патриотической деятельности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учреждения (организации)*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звено пограничных управлений и дивизионов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пограничных управлений*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пограничного управления, дивизиона*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Aнтистеплер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 штатную единицу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военно-патриотической деятельности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учреждения (организации)*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звено пограничных управлений и дивизионов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пограничных управлений*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пограничного управления, дивизиона*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Дырокол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2 штатные единицы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военно-патриотической деятельности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учреждения (организации)*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звено пограничных управлений и дивизионов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пограничных управлений*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пограничного управления, дивизиона*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 штатную единицу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Руководителям (начальникам) и их заместителям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 штатную единицу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военно-патриотической деятельности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учреждения (организации)*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звено пограничных управлений и дивизионов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пограничных управлений*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пограничного управления, дивизиона*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 штатную единицу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военно-патриотической деятельности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учреждения (организации)*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звено пограничных управлений и дивизионов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пограничных управлений*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пограничного управления, дивизиона*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Маркеры цветные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(4шт.)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набору на 1 штатную единицу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Руководителям (начальникам) и их заместителям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 штатную единицу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военно-патриотической деятельности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учреждения (организации)*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звено пограничных управлений и дивизионов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пограничных управлений*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пограничного управления, дивизиона*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канцелярский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 штатную единицу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военно-патриотической деятельности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учреждения (организации)*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звено пограничных управлений и дивизионов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пограничных управлений*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пограничного управления, дивизиона*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Папка-беговка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 штук на 1 штатную единицу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военно-патриотической деятельности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учреждения (организации)*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звено пограничных управлений и дивизионов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пограничных управлений*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пограничного управления, дивизиона*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"На подпись"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 штатную единицу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Руководителям (начальникам) и их заместителям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Скобы для степлера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(1000 штук)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упаковки на 1 штатную единицу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военно-патриотической деятельности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учреждения (организации)*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звено пограничных управлений и дивизионов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пограничных управлений*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пограничного управления, дивизиона*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Скотч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 штатную единицу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военно-патриотической деятельности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учреждения (организации)*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звено пограничных управлений и дивизионов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пограничных управлений*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пограничного управления, дивизиона*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Скрепки канцелярские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 штук)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пачки на 1 штатную единицу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военно-патриотической деятельности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учреждения (организации)*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звено пограничных управлений и дивизионов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пограничных управлений*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пограничного управления, дивизиона*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2 штатные единицы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военно-патриотической деятельности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учреждения (организации)*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звено пограничных управлений и дивизионов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пограничных управлений*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пограничного управления, дивизиона*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Стикеры цветные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(75 листов)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набору на 1 штатную единицу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военно-патриотической деятельности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учреждения (организации)*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звено пограничных управлений и дивизионов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пограничных управлений*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пограничного управления, дивизиона*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шариковая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штуки на 1 штатную единицу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военно-патриотической деятельности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звено пограничных управлений и дивизионов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пограничных управлений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пограничного управления, дивизиона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Карандаш простой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штуки на 1 штатную единицу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военно-патриотической деятельности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звено Пограничных управлений и дивизионов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пограничных управлений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пограничного управления, дивизиона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Точилка для карандашей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 штатную единицу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военно-патриотической деятельности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звено пограничных управлений и дивизионов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пограничных управлений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пограничного управления, дивизиона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 штатную единицу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военно-патриотической деятельности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звено Пограничных управлений и дивизионов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пограничных управлений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пограничного управления, дивизиона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общая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 штатную единицу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военно-патриотической деятельности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звено пограничных управлений и дивизионов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пограничных управлений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пограничного управления, дивизиона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обеспечиваются канцелярскими принадлежностями руководители (начальники) и их заместители.</w:t>
      </w:r>
    </w:p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"Норма снабжения отдела редакции и типографии управления военно-патриотической деятельности Пограничной службы и Пограничной академии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9 - в редакции приказа Председателя Комитета национальной безопасности РК от 19.12.2022 </w:t>
      </w:r>
      <w:r>
        <w:rPr>
          <w:rFonts w:ascii="Times New Roman"/>
          <w:b w:val="false"/>
          <w:i w:val="false"/>
          <w:color w:val="ff0000"/>
          <w:sz w:val="28"/>
        </w:rPr>
        <w:t>№ 96/қе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газета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Редакция журнала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Теле-фотостудия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Диктофон (портативный)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телефотостудии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Оргтехника (компьютер)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Копировально-множительная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Ризограф цветной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Ламинатор формата А3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Бумагоуничтожитель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Лазерный фотопринтер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Монтажное оборудование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Принтеры - фото А3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Фотооптика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брошюровки формата А3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осветительных приборов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