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a72" w14:textId="13f5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июня 2015 года № 547. Зарегистрирован в Министерстве юстиции Республики Казахстан 16 июля 2015 года № 11682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70-14)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«О гражданской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января 2015 года № 46 «Об утверждении Правил расследования аварий, бедствий, катастроф, приведших к возникновению чрезвычайных ситуаций» (зарегистрированный в Реестре государственной регистрации нормативных правовых актов за № 10325, опубликованный в информационно-правовой системе «Әділет» от 1 апреля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Расследование аварий, бедствий, катастроф, приведших к возникновению чрезвычайных ситуаций, проводится при объявлении чрезвычайной ситуации комиссией по расследованию причин аварий, бедствий, катастроф, приведших к возникновению чрезвычайных ситуаций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глобального и регионального масштабов расследуются комиссией, создаваемой уполномоченным органом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Чрезвычайные ситуации местного масштаба расследуются комиссией, создаваемой территориальным подразделением уполномоченного органа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уполномоченного органа в сфере гражданской защиты, с привлечением представителей заинтересованных государственных органов и их территориальных подразделений в зависимости от характера аварий, бедствий, катастроф, приведших к возникновению чрезвычайных ситуаций, а также представителей местных исполнительных органов и руководителей организаций.».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