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7478" w14:textId="db17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случаев инфекционных и паразитарных, профессиональных заболеваний и отравлений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2015 года № 440. Зарегистрирован в Министерстве юстиции Республики Казахстан 24 июля 2015 года № 11748. Утратил силу приказом Министра здравоохранения Республики Казахстан от 5 мая 2018 года № 224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05.05.2018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инфекционных и паразитарных, профессиональных заболеваний и отравлений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705 "Об установлении Правил расследования случаев инфекционных и паразитарных, профессиональных заболеваний и отравлений населения" (зарегистрированный в Реестре государственной регистрации нормативных правовых актов за № 5907 и опубликованный в Собрании актов центральных исполнительных и иных центральных государственных органов Республики Казахстан № 2, 2010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440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расследования случаев инфекционных и паразитарных,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заболеваний и отравлений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расследования случаев инфекционных и паразитарных, профессиональных заболеваний и отравлений населения (далее – Правила) определяют порядок расследования случаев инфекционных и паразитарных, профессиональных заболеваний и отравлений населения специалистами санитарно-эпидемиологической службы.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Случаи инфекционных и паразитарных,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профессиональных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отравлений населения подлежат расследованию специалистами территориального подразделения ведомства государственного органа в сфере санитарно-эпидемиологического благополучия населения за исключением случаев болезни, вызванной вирусом иммунодефицита человека, расследование которых проводят специалисты организаций здравоохранения, осуществляющие деятельность в сфере профилактики и борьбы с Синдромом приобретенного иммунодефицита.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расследования случаев инфекционных и паразитарных</w:t>
      </w:r>
      <w:r>
        <w:br/>
      </w:r>
      <w:r>
        <w:rPr>
          <w:rFonts w:ascii="Times New Roman"/>
          <w:b/>
          <w:i w:val="false"/>
          <w:color w:val="000000"/>
        </w:rPr>
        <w:t>заболеваний населения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Специалисты территориального подразделения ведомства государственного органа в сфере санитарно-эпидемиологического благополучия населения в течение 7 календарных дней со дня поступления </w:t>
      </w:r>
      <w:r>
        <w:rPr>
          <w:rFonts w:ascii="Times New Roman"/>
          <w:b w:val="false"/>
          <w:i w:val="false"/>
          <w:color w:val="000000"/>
          <w:sz w:val="28"/>
        </w:rPr>
        <w:t>экстренного 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 эпидемиологическое расследование случаев инфекционных и паразитарных заболеваний населения.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летальных случаев, а также 3-х и более случаев инфекционного и (или) паразитарного заболевания связанных между собой и зарегистрированных в один инкубационный период эпидемиологическое расследование проводится в течении 24 часов со дня подачи последнего экстренного извещения.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регистрации редких, ликвидированных на территории Республики Казахстан или вновь возникающих инфекционных и паразитарных заболеваний населения территориальным подразделением ведомства государственного органа в сфере санитарно-эпидемиологического благополучия населения создается штаб, в состав которого включаются специалисты территориального подразделения ведомства государственного органа в сфере санитарно-эпидемиологического благополучия населения, центра санитарно-эпидемиологической экспертизы, при необходимости представители республиканских органов и организаций государственного органа в сфере санитарно-эпидемиологического благополучия населения, научно-исследовательских институтов.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штабе организуются следующие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эпидемиологического расследования и анализа, в состав которой входят специалисты-эпидемиологи/паразитологи;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лабораторной диагностики, в состав которой входят врачи-бактериологи/вирусологи, врачи-лаборанты;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лечения больных, в состав которой входят врачи организаций здравоохранения (инфекционисты, терапевты, педиатры, невропатологи, семейные врачи и другие специалисты);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санитарно-гигиенического надзора, в состав которой входят санитарные врачи по профилям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дезинфекции, в состав которой входят врач-дезинфекционист, дезинструктор, дезинфекторы.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ходе эпидемиологического расследования врач-эпидемиолог (паразитолог) анализирует клиническую картину случаев инфекционных и паразитарных заболеваний населения, для чего в медицинском учреждений знакомится с медицинской документацией, беседует с врачами данного учреждения, опрашивает больных и контактных лиц, анализирует имеющиеся лабораторные данные и производит отбор проб с очага для проведения 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. Организует лабораторное обследование контактных лиц с целью поиска источника инфекции (бактериологическое, вирусологическое, серологическое и другие). Наиболее важные симптомы и признаки подробно описываются (характеристика и максимальная кратность стула за 24 часа, температурная кривая и другие) в 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эпидемиологического обследования очага, утверждаемого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Республики Казахстан от 18 сентября 2009 года "О здоровье народа и системе здравоохранения" (далее – Кодекс).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сотрудниками лаборатории оценивается достоверность лабораторной диагностики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технической оснащенности лаборатории, своевременности поверки 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соблюдению методик проведения лабораторных исследований, утвержденных ведомством государственного органа в сфере санитарно-эпидемиологического благополучия населения и (или) внесенных в реестр государственной системы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качеству используемых сред, агглютинирующих сывороток, диагностикумов, тест-систем (сроки годности, соблюдение требований хранения, ростовые качества);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полноты и качества проведения внутрилабораторного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профессионального уровня работающего персонала лабораторий.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этиологической расшифровки диагноза необходимо исследовать материал от больных согласно действующим методическим документам. При необходимости исследования проводятся в лаборатории областного Центра санитарно-эпидемиологической экспертизы, выделенные патогенные культуры направляются на идентификацию в соответствующую референс-лабораторию.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диагноз устанавливается на основании клинических и лабораторных данных, полученных при обследовании больных, эпидемиологического анамнеза и данных опроса больных.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опросе больного и контактных лиц специалист-эпидемиолог (паразитолог) выясняет следующее: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 лиц со сходными симптомами заболевания, с которыми был контакт в течение инкубационного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дата рождения, место жительства, контактные телефоны, место работы/учебы;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начала заболевания (для заболеваний с коротким инкубационным периодом __ точное время начала заболевания), дата госпитализации, место госпитализации, основные признаки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предполагаемых источниках, факторах и путях передачи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последнего посещения организованного коллектива, выезда за пределы населенного пункта, области,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полученных профилактических прививках.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завозного случая инфекционных и (или) паразитарных заболеваний уточнить: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посещения больного эндемичной страны за последние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перемещения больного по территории Республики Казахстан и области, района в период с момента заболевания до установления диагноза в эпидемиологический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лихорадочных заболеваний неясного генеза за последние 3 года и наличие лихорадки в последние 3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были ли переливания крови в последние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были ли в населенном пункте, где зарегистрированы случаи зоонозных и карантинных заболеваний приезды больших групп населения (сезонные рабочие, переселенцы) среди которых могли быть паразитоносители или источники возбудителей.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карантинных инфекций, особо опасных заболеваний, а также групповых заболеваний территориальное подразделение ведомства государственного органа в сфере санитарно-эпидемиологического благополучия населения организовывает проведение подворных обходов.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посещений больным организованного коллектива или эпидемиологически значимого объекта (где возможно дальнейшее распространение инфекции) в течение инкубационного периода/заболевания в срок 7 календарных дней с момента подачи экстренного извещения территориальное подразделение ведомства государственного органа в сфере санитарно-эпидемиологического благополучия населения организовывает и проводит обследование объекта и санитарно-</w:t>
      </w:r>
      <w:r>
        <w:rPr>
          <w:rFonts w:ascii="Times New Roman"/>
          <w:b w:val="false"/>
          <w:i w:val="false"/>
          <w:color w:val="000000"/>
          <w:sz w:val="28"/>
        </w:rPr>
        <w:t>противоэпидемические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санитарно-профилактические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по предупреждению дальнейшего распространения заболевания.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обследования объекта в день завершения проверки оформляется </w:t>
      </w:r>
      <w:r>
        <w:rPr>
          <w:rFonts w:ascii="Times New Roman"/>
          <w:b w:val="false"/>
          <w:i w:val="false"/>
          <w:color w:val="000000"/>
          <w:sz w:val="28"/>
        </w:rPr>
        <w:t>акт санитарно-эпидемиологического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форме утверждаемой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эпидемиологического расследования заносятся в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эпидемиологического обследования очага инфекционного заболевания (далее – Карта ЭООИЗ), утверждаемой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эпидемиологическим показаниям в целях установления источника инфекции проводятся лабораторное обследование контактных лиц и лиц, возможно причастных к распространению инфекции.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подозрении источника инфекции среди декретированного контингента, приказом руководителя объекта или по постановлениям территориального подразделения ведомства государственного органа в сфере санитарно-эпидемиологического благополучия населения последние отстраняются от работы до получения результатов лабораторных исследований и исключения опасности для населения.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подозреваемый как источник инфекции продукт или сырье, послужил причиной отравления, изготовлен и (или) поступил из другого региона, организация здравоохранения немедленно сообщает о заболевании в территориальное подразделение ведомства государственного органа в сфере санитарно-эпидемиологического благополучия населения для организации на месте санитарно-противоэпидемических и санитарно-профилактических мероприятий.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расследования случаев профессиональных заболеваний и</w:t>
      </w:r>
      <w:r>
        <w:br/>
      </w:r>
      <w:r>
        <w:rPr>
          <w:rFonts w:ascii="Times New Roman"/>
          <w:b/>
          <w:i w:val="false"/>
          <w:color w:val="000000"/>
        </w:rPr>
        <w:t>отравлений населения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Диагноз острого профессионального заболевания (отравления) устанавливается медицинскими организациями, оказывающими амбулаторно-поликлиническую и стационарную помощь гражданам (далее – Медицинская организация), диагноз хронического профессионального заболевания (отравления) – государственной организацией здравоохранения, оказывающей специализированную медицинскую помощь в области профессиональной патологии и экспертизы.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Расследованию и учету подлежат острые и хронические профессиональные заболевания (отравления), обусловленные воздействием на работника вредных производственных факторов в связи с выполнением работником своих трудовых (служебных) обязанностей.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каждый случай острого профессионального заболевания (отравления) Медицинской организацией заполняется медицинская документация "</w:t>
      </w:r>
      <w:r>
        <w:rPr>
          <w:rFonts w:ascii="Times New Roman"/>
          <w:b w:val="false"/>
          <w:i w:val="false"/>
          <w:color w:val="000000"/>
          <w:sz w:val="28"/>
        </w:rPr>
        <w:t>Экстренное 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инфекционном заболевании, пищевом, остром профессиональном отравлении, необычной реакции на прививку" (далее – экстренное извещение), утверждаемая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Экстренное извещение об установлении предварительного диагноза острого (в течение суток) профессионального заболевания (отравления) работника направляется в территориальное подразделение ведомства государственного органа в сфере санитарно-эпидемиологического благополучия населения, одновременно об этом сообщается работодателю (страхователю), который, в свою очередь, обязан известить о подозрении на страховой случай в связи с профессиональным заболеванием страховщика.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 при уточнении или изменении диагноза, составляет новое экстренное извещение и в течение 24 часов направляет работодателю и в территориальное подразделение ведомства государственного органа в сфере санитарно-эпидемиологического благополучия населения по месту работы больного, при этом указывается измененный (уточненный) диагноз и дата его установления.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Документом, устанавливающим профессиональный характер заболевания (отравления), возникшего у работника, является акт о несчастном случае на производстве (далее – Акт), составляемый работодателем по итогам расследования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"Об утверждении форм документов связанных с несчастным случаем на производстве", зарегистрированным в Реестре государственной регистрации нормативных правовых актов под № 5614.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расследования комиссией выявляются обстоятельства и причины возникновения случая профессионального заболевания (отравления), специалистами территориального подразделения ведомства государственного органа в сфере санитарно-эпидемиологического благополучия населения по результатам расследования составляется санитарно-эпидемиологическая характеристика условий труда работника.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Медицинская организация на основании клинических данных состояния здоровья работника,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санитарно-эпидемиологической характеристики условий труда работника, устанавливает заключительный диагноз _______ острое профессиональное заболевание (отравление), составляет медицинское заключение, направляет в территориальное подразделение ведомства государственного органа в сфере санитарно-эпидемиологического благополучия населения, работодателю, извещение об установлении заключительного диагноза острого профессионального заболевания (отравления), а также данные о его уточнении или отмене, наименовании вредных производственных факторов и причин, вызвавших профессиональное заболевание (отравление).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Заключительный диагноз острого профессионального заболевания (отравления) не требует подтверждения и не является основанием обращения в организацию здравоохранения, оказывающую медицинскую помощь по профессиональной патологии населению Республики Казахстан. Это относится и к инфекционной профессиональной патологии – диагностирование инфекционного заболевания впервые, как правило, свидетельствует об остром характере заболевания.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выявлении Медицинской организацией признаков стойкой утраты трудоспособности вследствие острого профессионального заболевания (отравления) производится направление работника (застрахованного) с открытым </w:t>
      </w:r>
      <w:r>
        <w:rPr>
          <w:rFonts w:ascii="Times New Roman"/>
          <w:b w:val="false"/>
          <w:i w:val="false"/>
          <w:color w:val="000000"/>
          <w:sz w:val="28"/>
        </w:rPr>
        <w:t>листом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 в организацию здравоохранения, оказывающую медицинскую помощь по профессиональной патологии населению Республики Казахстан для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Государственной организацией здравоохранения, оказывающей специализированную медицинскую помощь в области профессиональной патологии и экспертизы на основании клинических данных состояния здоровья работника и представленных документов устанавливает заключительный диагноз – хроническое профессиональное заболевание, отравление (в том числе возникшее спустя длительный срок после прекращения работы в контакте с вредными веществами или производственными факторами), составляет протокол заключения и в течение 3 рабочих дней направляет извещение в территориальное подразделение ведомства государственного органа в сфере санитарно-эпидемиологического благополучия населения, работодателю и в Медицинскую организацию.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Направление в организацию здравоохранения, оказывающую медицинскую помощь по профессиональной патологии населению Республики Казахстан оформляется заключением врачебно-консультативной комиссии Медицинской организации, установившего предварительный диагноз хронического профессионального заболевания (отравления), вызвавшего временную нетрудоспособность, с отметкой в </w:t>
      </w:r>
      <w:r>
        <w:rPr>
          <w:rFonts w:ascii="Times New Roman"/>
          <w:b w:val="false"/>
          <w:i w:val="false"/>
          <w:color w:val="000000"/>
          <w:sz w:val="28"/>
        </w:rPr>
        <w:t>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Закрытие листа о временной нетрудоспособности или оформление направления на медико-социальную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Медицинской организацией, установившей предварительный диагноз хронического заболевания (отравления).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Основным документом, который используется при установлении диагноза профессионального заболевания (связь его с выполняемой работой или профессией) является Перечень профессиональных заболеваний и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Хронические профессиональные заболевания (отравления) и последствия острого профессионального отравления устанавливаются на профильных экспертных комиссиях по профессиональной патологии (далее – ЭКПП), создаваемых организацией здравоохранения, оказывающей медицинскую помощь по профессиональной патологии населению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Общее количества членов ЭКПП составляет не менее 3 человек, председателем которой назначается врач-профпатолог с квалификационной категорией, являющийся и специалистом по профилю заболеваний, имеющий ученую степень. Члены комиссии – врачи-профпатологи и врачи по профилю заболеваний с сертификатами специалиста. При необходимости привлекаются врачи по профилю заболевания (не являющихся членами комиссии).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ЭКПП проводит первичную экспертизу связи заболевания (отравления) с выполнением работником трудовых (служебных) обязанностей и определение степени функциональных нарушений.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ЭКПП рассматривает материалы по первичному установлению диагноза хронического профессионального заболевания (отравления) при наличии следующих документов: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направления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медицинских карт (амбулаторной, стационарной) с данными предварительного и периодического медицинских осмотров, результатами лабораторных и функциональных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подлинника медицинской карты амбулаторного больного 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санитарно-эпидемиологической характеристики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 работника.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первичной экспертизе связи заболевания (отравления) с выполнением работником трудовых (служебных) обязанностей ЭКПП принимает следующие решения: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заболевание не связано с воздействием профессиональных факторов;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требуются дополнительные сведения (указываются какие), при представлении которых состоится повторное рассмотрение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требуется повторный медицинский осмотр через (указываемый) срок с повторным рассмотрением дела.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Форму повторного рассмотрения материалов (очная, заочная) определяет ЭКПП.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первичном установлении хронического профессионального заболевания (отравления) оформляется извещение о хроническом профессиональном заболевании (отравлении)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Извещение о хроническом профессиональном заболевании (отравлений) в течение 3 календарных дней направляется работодателю по адресу последнего места работы больного в контакте с вредными производственными факторами, в территориальное подразделение ведомства государственного органа в сфере санитарно-эпидемиологического благополучия населения и Медицинскую организацию.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Заключение ЭКПП оформляется в виде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выдается больному или его доверенному лицу.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повторной экспертизе хронического профессионального заболевания (отравления) ЭКПП принимает следующие решения: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ухудшение течения (прогрессирование) хронического профессионального заболевания (отравления);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стабилизация или регресс хронического профессионального заболевания (отравления);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остаточные последствия профессионального заболевания (отравления) с указанием степени и выраженности;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хронического профессионального заболевания (отравления).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установления хронического профессионального заболевания (отравления) данные больного заносятся в журнал учета лиц с впервые выявленным профессиональным заболеванием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сложности определения связи заболевания (отравления) с выполнением работником трудовых (служебных) обязанностей или с несогласием работника, работодателя, страховой компании с заключением ЭКПП, при решении вопроса связи заболевания (отравления) с выполнением работником трудовых (служебных) обязанностей, в течение 10 рабочих дней медицинские документы больного направляются на рассмотрение в Республиканскую экспертную конфликтную комиссию по профессиональной патологии (далее – РЭККПП), созданной уполномоченным органом в области здравоохранения и социального развития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РЭККПП рассматривает документы по мере поступления, приглашает на заседания врачей по профилю заболеваний, запрашивает от организаций документы, необходимые для постановки диагноза профессионального заболевания (отравления).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РЭККПП рассматривает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(письмо, жалоба и другие обращения);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ЭКПП;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документы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санитарно-эпидемиологическую характеристику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трудовую деятельность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документы, полученные по запросу.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получении запрошенных документов проводится повторное заседание РЭККПП с принятием решения по очной или заочной форме: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хронического профессионального заболевания (отравления).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Заключение РЭККПП оформляется в виде протокола с указанием клинического диагноза, осложнений, функциональных нарушений, трудовых и медицинских рекомендаций по реабилитации. Протокол выдается больному или его доверенному лицу.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случаях установления РЭККПП первичного хронического профессионального заболевания (отравления) оформляется извещение о хроническом профессиональном заболевании (отравлении)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постановке диагноза профессионального заболевания (отравления) должны учитываться особенности клинической формы заболевания, характер действующего этиологического фактора и выполняемой работы, санитарно-эпидемиологические условия производственной среды и трудового процесса, стаж работы во вредных и опасных условиях труда. Если исследования производственной среды не производились, это не является препятствием к установлению диагноза профессионального заболевания (отравления), так как при этом могут учитываться данные научной литературы (при их наличии и актуальности), моделирования, а также экстраполирования сходных производственных условий.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случае, если имеет место многофакторность причин заболевания и в их числе имеется профессиональный фактор, то заболевание считается профессиональным.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профессиональные заболевания: силикоз, бериллиоз, папиллома мочевого пузыря, злокачественные новообразования могут развиться через длительный срок после прекращения работы в контакте с вредными, опасными веществами и производственными факторами.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хронического профессионального заболевания (отравления) аллергического, инфекционного характера имеет значение контакт с действующим агентом, особенности клинических проявлений. Стаж работы не учитывается.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Извещение об изменении или отмене диагноза направляется организацией здравоохранения, оказывающей медицинскую помощь по профессиональной патологии населению Республики Казахстан в территориальное подразделение ведомства государственного органа в сфере санитарно-эпидемиологического благополучия населения, работодателю и Медицинскую организацию в течение 7 рабочих дней после принятия соответствующего решения.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Работодатель в течение 10 рабочих дней с даты получения извещения об установлении заключительного диагноза профессионального заболевания (отравления) образует комиссию по расследованию профессионального заболевания (отравления), возглавляемую работодателем.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Расследование каждого случая острого или хронического профессионального заболевания (отравления) проводится комиссией на основании приказа, издаваемого работодателем с момента получения </w:t>
      </w:r>
      <w:r>
        <w:rPr>
          <w:rFonts w:ascii="Times New Roman"/>
          <w:b w:val="false"/>
          <w:i w:val="false"/>
          <w:color w:val="000000"/>
          <w:sz w:val="28"/>
        </w:rPr>
        <w:t>экстренного 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заключительного диагноза, с последующим письменным оповещением всех членов комиссии: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незамедлительно – острого профессионального заболевания (отравления) с утратой трудоспособности с числом заболевших (пострадавших) 2 человека и более, со смертельным исходом, особо опасными инфекциями. Председателем комиссии является государственный инспектор труда (в случае особо опасных инфекций – главный государственный санитарный врач или его заместитель на соответствующей территории или транспорте);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24 часов – предварительного диагноза острого профессионального заболевания (отравления). Председателем комиссии является работодатель (руководитель организации или его заместитель);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рабочих дней – хронического профессионального заболевания (отравления). Председателем комиссии является работодатель (руководитель организации или его заместитель). 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состав комиссии входят представитель работодателя, специалист службы безопасности и охраны труда (или лицо, назначенное работодателем ответственным по безопасности и охране труда), представители Медицинской организации, территориального подразделения ведомства государственного органа в сфере санитарно-эпидемиологического благополучия населения, профсоюзного или иного уполномоченного работниками представительного органа. В спорных случаях в расследовании могут принимать участие другие специалисты.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проводят расследование профессионального заболевания (отравления) только в составе комиссии. Проведение членами комиссии самостоятельного индивидуального расследования не допускается.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расследования работодатель: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документы и материалы, в том числе архивные, характеризующие условия труда на рабочем месте (участке, в цехе);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по требованию членов комиссии за счет собственных средств необходимые экспертизы, лабораторно-инструментальные и другие гигиенические исследования с целью оценки условий труда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и учет документации по расследованию.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Профессиональное заболевание, возникшее у работника, направленного для выполнения работы в другую организацию, расследуется комиссией, образованной в той организации, где произошел указанный случай профессионального заболевания (отравления). В состав комиссии входит полномочный представитель работодателя (организации, индивидуального предпринимателя), направившего работника. Неприбытие или несвоевременное прибытие полномочного представителя работодателя не является основанием для изменения сроков расследования.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Профессиональное заболевание, возникшее у работника при выполнении работы по совместительству, расследуется и учитывается по месту, где выполнялась работа по совместительству.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Расследование обстоятельств и причин возникновения хронического профессионального заболевания (отравления) у лиц, не имеющих на момент расследования контакта с вредным производственным фактором, вызвавшим это профессиональное заболевание, в том числе у неработающих, проводится по месту прежней работы с вредным производственным фактором.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процессе расследования комиссия опрашивает сослуживцев работника, лиц, допустивших нарушение требований документов государственной системы санитарно-эпидемиологического нормирования, получает необходимую информацию от работодателя и заболевшего.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процессе расследования: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выясняются обстоятельства и причины возникновения профессионального заболевания (отравления);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обследование рабочего места (рабочей зоны, производственного участка, цеха), где возникло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организовываются проведение лабораторных и инструментальных исследований вредных производственных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оцениваются санитарно-эпидемиологические условия труда работающего;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изучаются </w:t>
      </w:r>
      <w:r>
        <w:rPr>
          <w:rFonts w:ascii="Times New Roman"/>
          <w:b w:val="false"/>
          <w:i w:val="false"/>
          <w:color w:val="000000"/>
          <w:sz w:val="28"/>
        </w:rPr>
        <w:t>акты санитарно-эпидемиологических обследований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результаты лабораторных исследований,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изучаются материалы предварительных и периодических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>, план мероприятий по оздоровлению выявленных в ходе периодических медицинских осмотрах больных, сведения о выполнении плана по улучшению условий, охраны труда и санитарно-оздоровительных мероприятий.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Организации, которым адресован запрос, представляют в 15 дневный календарный срок копии затребованных документов, необходимых для расследования.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Одновременно острое профессиональное заболевание расследуется и как несчастный случай на производстве.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принятия решения по результатам расследования необходимы следующие документы: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о создании комиссии по расследованию профессионального заболевания (отравления);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санитарно-эпидемиологическая характеристика условий труда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проведенных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осмотрах</w:t>
      </w:r>
      <w:r>
        <w:rPr>
          <w:rFonts w:ascii="Times New Roman"/>
          <w:b w:val="false"/>
          <w:i w:val="false"/>
          <w:color w:val="000000"/>
          <w:sz w:val="28"/>
        </w:rPr>
        <w:t>, план мероприятий по оздоровлению выявленных в ходе периодических медицинских осмотрах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журналов регистрации инструктажей и протоколов проверки знаний работника по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объяснений работника, опросов лиц, работавших с ним,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экспертные заключения специалистов, результаты исследований и экспериментов;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документация о характере и степени тяжести повреждения, причиненного здоровью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выдачу работнику средств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выписки из ранее выданных по данному производству (объекту) </w:t>
      </w:r>
      <w:r>
        <w:rPr>
          <w:rFonts w:ascii="Times New Roman"/>
          <w:b w:val="false"/>
          <w:i w:val="false"/>
          <w:color w:val="000000"/>
          <w:sz w:val="28"/>
        </w:rPr>
        <w:t>предписаний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ведомств государственного органа в сфере санитарно-эпидемиологического благополучия населения и государственного органа в сфере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 по усмотрению комиссии.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 результатам расследования случая профессионального заболевания (отравления) в течение 3 рабочих дней по истечении срока расследования комиссией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предназначенных для работника, работодателя, местного органа по инспекции труда, территориального подразделения ведомства государственного органа в сфере санитарно-эпидемиологического благополучия населения и Медицинской организации. Акт подписывается членами комиссии, утверждается работодателем и заверяется печатью работодателя (при наличии печати).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своей правовой силе и предназначению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устанавливает и не отменяет диагноза профессионального заболевания (отравления), а лишь устанавливает и подтверждает причинно-следственную связь этого заболевания с вредными условиями труда, длительностью и интенсивностью их воздействия по месту работы заболевшего работника (застрахованного).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Если комиссией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профсоюзного или иного уполномоченного органа комиссия устанавливает степень вины застрахованного.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случае несогласия работодателя (его представителя, пострадавшего работника) с содержанием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отказа от подписи он (они), письменно изложив свои возражения, прилагают их к Акту с направлением в вышестоящее по подчиненности органы и учреждения.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необходимости Акт восстанавливается или составляется вновь по результатам ретроспективного расследования профессионального заболевания (отравления), независимо от давности имевшего место и диагностированного в установленном порядке профессионального заболевания (отравления), или выдается дубликат этого Акта заверенный печатью и подписью руководителя.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ликвидации организации (предприятия)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комиссия, созданная по распоряжению работодателя-правоприемника.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расследованию включается представитель работодателя, специалист службы безопасности и охраны труда (или лицо, назначенное работодателем ответственным по безопасности и охране труда), представитель организаций здравоохранения, представитель территориального подразделения ведомства государственного органа в сфере санитарно-эпидемиологического благополучия населения, представитель профсоюзного или иного уполномоченного работниками представительного органа. При необходимости привлекаются другие специалисты.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подтверждения связи инфекционного заболевания или паразитарного заболевания с условиями труда расследование данного случая проводится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Основным документом, устанавливающим возможность заражения инфекционным или паразитарным заболеванием при выполнении профессиональных обязанностей служит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ЭООИЗ.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Карта ЭООИЗ является приложением к Акту и хранится вместе с ним.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эпидемиологического обследования составляется для: Медицинской организации, установившей диагноз инфекционного или паразитарного заболевания, территориального подразделения ведомства государственного органа в сфере санитарно-эпидемиологического благополучия населения, организации здравоохранения, оказывающую медицинскую помощь по профессиональной патологии населению Республики Казахстан, работодателя и работника.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Если местонахождение и фактический адрес работодателя и иного места выполнения работы (учебы), на котором работает или работал пострадавший, различны, находятся в разных областях, районах и городах, расследование случая профессионального заболевания (отравления), составление Акта, регистрация и учет случая проводятся по фактическому расположению объекта, где произошло профессиональное заболевание (отравление).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санитарно-эпидемиологической характеристике и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фактическое место работы пострадавшего и юридический адрес работодателя. 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Если возникновение профессионального заболевания (отравления) было обусловлено воздействием вредных производственных факторов при работе на объектах, подконтрольных разным территориальным подразделениям ведомства государственного органа в сфере санитарно-эпидемиологического благополучия населения, то территориальное подразделение ведомства государственного органа в сфере санитарно-эпидемиологического благополучия населения по последнему месту работы, получив извещение о предварительном диагнозе профессионального заболевания (отравления), составляет санитарно-эпидемиологическую характеристику условий труда (при необходимости – на основании материалов, полученных из соответствующих территориальных подразделений ведомства государственного органа в сфере санитарно-эпидемиологического благополучия населения и других организаций по официальным запросам).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 проверке факта страхового характера заболевания (отравления) страховщиком устанавливается причинно-следственная связь профессионального заболевания (отравления) с производством, оценивается медицинская документация (медицинская карта амбулаторного или стационарного больного), содержащиеся в ней сведения о заболеваниях застрахованного и их причинах, о частоте обращений, клинических проявлениях заболеваний, анамнестических и других данных, позволяющих установить связь заболевания с профессиональной трудовой деятельностью. Сопоставляются факторы и причины, вызвавшие профессиональное заболевание (отравление), с данными медицинской документации, </w:t>
      </w:r>
      <w:r>
        <w:rPr>
          <w:rFonts w:ascii="Times New Roman"/>
          <w:b w:val="false"/>
          <w:i w:val="false"/>
          <w:color w:val="000000"/>
          <w:sz w:val="28"/>
        </w:rPr>
        <w:t>листом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нетрудоспособности, санитарно-эпидемиологической характеристикой условий труда работника.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Акт вместе с материалами расследования хранится у работодателя.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Работодатель в месячный срок после завершения расследования на основании Акта разрабатывает план мероприятий по предупреждению профессиональных заболеваний (отравлений) и по улучшению условий труда и санитарно-оздоровительных мероприятиях.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решений комиссии и плана мероприятий по предупреждению профессиональных заболеваний (отравлений) и по улучшению условий труда и санитарно-оздоровительных мероприятий работодатель письменно сообщает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Диспансерное наблюдение за больным с профессиональным заболеванием ведется Медицинской организацией по месту его жительства.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отравлений населения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заболеваний и отравлений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574"/>
        <w:gridCol w:w="1585"/>
        <w:gridCol w:w="267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 в соответствии с классификацией Международной классификации болезней Всемирной организации здравоохранения Х пересмотра (далее - МКБ 10:)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вредные вещества и производственные факторы, воздействие которых может приводить к возникновению профессиональных заболеваний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проводимых работ,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Заболевания, вызываемые воздействием химических факторов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Острые отравления, хронические интоксикации (МКБ 10:Т36-Т65) и их последствия (МКБ 10:Т95-Т98), протекающие с изолированным или сочетанным поражением органов и систем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вещества: исходное сырье, промежуточные, побочные и конечные продукты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работ, связанные с процессами получения, переработки, применения (включая лабораторные работы) химических веществ, обладающих токсическим действием, в различных отраслях промышленности, строительстве, сельском хозяйстве, транспорте, сфере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органов дыхания, ринофаринголарингит, эрозия, перфорация носовой перегородки, трахеит, бронхит, пневмосклероз и другие (МКБ 10:J 68-J68.9)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кислота, аммиак, окислы азота, изоцианаты, кремний органические соединения, селен, сера и ее соединения, формальдегид, фталевый ангидрид, фтор и его соединения, хлор и его соединения, хром и его соединения, фенол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анемия (МКБ 10:L64/8)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Амино-, нитро- и хлорсоединения ароматического ряда, бензол и его производные, гомологи бензола, гексаметилендиамин, пестициды (хлорорганические), свинец и его неорганические соединения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поражения органов пищеварения: токсические поражения печени и желчного пузыря (МКБ 10:К,71, К71.0-К71.5, К82.8-К82.9, 83.8); гастрит, дуоденит, эрозивноязвенные поражения желудка и двенадцатиперстной кишки, колит (МКБ 10:К20, К22.8 К25, К29.9; К52.1, К87.0)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Амино- и нитро-соединения ароматического ряда, бензол и его производные (стирол), галоидопроизводные углеводородов жирного ряда, гидразин и его соединения, пестициды (хлорорганические), фосфор и его соединения, фтор и его соединения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Токсическая нефропатия (МКБ 10:N28.9, 28.8)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Бета-нафтол, кадмий, четыреххлористый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нервной системы: полиневропатия (МКБ 10:G62.2), неврозоподобные состояния (МКБ 10:G90.9), энцефалопатия (МКБ 10:G92)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Амино-, нитро- и хлорсоединения ароматического ряда, гексаметилендиамин, бензол и его производные (гомологи бензола, стирол), галопроизводные углеводородов жирного ряда, гидразин его соединения, марганец, пестициды, ртуть и ее соединения, сероуглерод, тетраэтилсвинец и многие другие, фтор и его соединения, фосфор и его соединения, свинец и его соединения, фенол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глаз: катаракта (МКБ 10:H26.8-H26.9);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Тринитротолуол, азотная кислота, аммиак, окислы азота, изоцианаты, фенол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Конъюнктивит, кератоконъюнктивит (МКБ 10:Н10.8-Н10.9, Н16.2)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и ее соединения, формальдегид, фтор и его соединения, хлор и его соединения, фенол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костей: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остеопорозов (МКБ 10:М82)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желтый и его соединения, фтор и его соединения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кожи: эпидермоз (МКБ 10:L18.1), контактный дерматит (МКБ 10:L23, L24, L25), фотодерматит (МКБ 10:L56), онихии (МКБ 10:L60.8), паранихии (МКБ 10:L60.8), токсическая меланодермия (МКБ 10:Т53), масляные фолликулиты (МКБ 10:L73.8)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нефти, каменного угля и сланцев (бензин, керосин, смазочные масла, крезол, лизол, гудрон, мазут, асфальт, пек и его дистилляты), хлорированные нафталины, кислоты, щелочи, органические растворители, гидросульфат, хлорная известь, соли тяжелых металлов, соединения мышьяка, сурьмы, формалин, клей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химической, нефтеперерабатывающей, машиностроительной, металлургической, деревообрабатывающей, кожсырьевой, кожевенной, пищевой промышленности, очистка нефтеналивных судов; строительное, мебельное производство, шахтостроители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витилиго (МКБ 10:L80)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Паратретбутилфенол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пара-алкил и пара-алкоксифенолы, 4-алпикатихины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применение паратретбутилфенола для получения смол, лаков, эмалей.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фенолсодержащих присадок к маслам и топливам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лихорадка (МКБ 10:T56), фторопластовая (тефлоновая) лихорадка (МКБ 10:T65.8)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конденсации цветных металлов (цинк, медь, никель, сурьма и другие), аэрозоли вторичной полимеризации (фторопласты)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цветной металлургии, пластических масс (фторопластов) и их переработка, обработка материалов из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Заболевания, вызываемые воздействием промышленных аэрозолей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Пневмокониозы: карбокониозы (МКБ 10:J60); асбестоз (МКБ 10:J61); силикоз, талькоз (МКБ 10:J62); алюминоз ((МКБ 10:J63.0), бокситный фиброз (легкого) (МКБ 10:J63.1), бериллиоз (МКБ 10:J63.2), графитный фиброз (МКБ 10:J63.3), сидероз (МКБ 10:J63.4), станиоз (МКБ 10:J63.5), пневмокониоз шлифовальщиков или наждачников, цементной и другие видами смешанной пыли (МКБ 10:J62.8; J63.8); и другие пневмокониозы от рентгеноконтарстной пыли (МКБ 10:J63.8); баритоз и другие гиперчувствительные пневмониты (МКБ 10:J64; J65; J67)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содержащей диоксид кремния в свободном и связанном состоянии, рудничной, рентгеноконтрастной, углеродосодержащей пыли (уголь, кокс, сажа, графит и другие); пыли металлов и их окислов, в т. ч. твердых и тяжелых сплавов, сварочный аэрозоль; пыли органических и искусственных, минеральных волокон, пластмасс и в том числе обсемененность вдыхаемого аэрозоля микрофлорой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в рудниках, шахтах, открытых карьерах, на обогатительных и доводочных фабриках, горнорудной и угольной промышленности;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и обработка нерудных пород и материалов, асбеста и других силикатов, щебня и другие;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асбестоцемента, асбестосодержащих материалов (трубы, шифер, панели, доски, фрикционные, асбестотекстильные изделия);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фарфорофаянсовых изделий, стекла;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применение огнеупоров и абразивов;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применение кокса, сажи, графитов;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металлургическое и литейное производство;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металлообработка, сварочные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размол сыпучих материалов; производство, обработка пластмасс;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 (МКБ 10:J66.0)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вдыхание различных видов растительной пыли (хлопка, льна, джута)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хлопка, льна, джута в производстве текстиля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бронхит (пылевой, токсико-пылевой): пылевой необструктивный бронхит (МКБ 10:J41.0);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пылевой обструктивный бронхит (МКБ 10:J44.8);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токсико-пылевой необструктивный бронхит (МКБ 10:J68.0);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токсико-пылевой обструктивный бронхит (МКБ 10:J68.0)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всех вышеуказанных видов пыли, а также органической пыли растительного и животного происхождения (мучной, зерновой, волосяной, шерстяной, табачной, бумажной, сахарной и другие); одновременное действие пылевого и химического факторов (раздражающие вещества, компоненты выхлопа самоходных горных машин), в том числе взрывных газов в сочетании с неблагоприятными микроклиматическими условиями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2), графа 4, а также производство: валяльновойлочное, мукомольнокрупяное, сахарное, фармацевтическое, шерстяное, первичная обработка хлопка, льна и других лубяных культур, а также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Пневмомикозы (микотоксикозы (МКБ 10:В44.8, В48.8), актиномикозы (МКБ 10:А42.0)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выработках, органической пылью растительного и животного происхождения (мучной, зерновой, шерстяной, табачной)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шахтах, сельскохозяйственные (переработка льна, хлопка, текстиля) и другие виды работ, связанные с пылевыделением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 (хронический субатрофический и гипертрофический ринофарингит) (МКБ 10:J31.0-J32.9)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 пыли, указанные в подпункте 2 графе 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2, графа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Заболевания, вызываемые воздействием физических факторов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ионизирующих излучений (МКБ 10:W88):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кратковременное общее воздействие внешнего ионизирующего излучения или поступления внутрь организма значительных количеств радиоактивных веществ и их соединений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радиоактивными веществами и источниками ионизирующих излучений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(острая или хроническая) (МКБ 10:W88,W90)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ионизирующих радиаций в дозах, превышающих допустимые для профессионального облучения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лучевые поражения (острые или хронические) (МКБ 10:W88,W90)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локальное воздействие проникающего излучения, воздействие радиоактивных веществ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связанные с воздействием неионизирующих излучений: вегетативно-сосудистая дистония, астенический, астеновегетативный, гипоталамический синдромы (МКБ 10:W90)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электромагнитных излучений радиодиапазона сверхвысоких частот; когерентные монохроматические излучения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источниками электромагнитных излучений радиодиапазона сверхвысоких частот; 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повреждение тканей лазерным излучением (ожоги кожи (МКБ 10:L59), поражение роговицы глаз (МКБ 10:H18.8), сетчатки (МКБ 10:H35.8)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воздействия лазерных излучений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с излучением оптических квантовых генераторов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болезнь (МКБ 10:T75.2)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систематическое воздействие производственной локальной вибрации, передающейся на руки работающих, и общей вибрации рабочих мест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ручными машинами, генерирующими вибрацию, и рабочие места машин, генерирующие вибрацию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Нейросенсорная тугоухость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10:H90.3; H90.6)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производственного шума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трудовой деятельности, связанные с воздействием интенсивного производственного шума, в промышленности, строительстве, сельском хозяйстве, на транспорте, связи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Вегетативно-сенсорная (ангионевроз) полиневропатия рук (МКБ 10:G62.8)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передача ультразвука на руки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ультразвуковыми дефектоскопами и медицинской аппаратурой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Электроофтальмия (МКБ 10:H57.8)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ультрафиолетовое излучение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газо- и электросваркой, и в условиях интенсивного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(МКБ 10:H26.8)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воздействие лучевой энергии (инфракрасное, ультрафиолетовое излучение, сверхвысокочастотные излучения, рентгеновское, гамма-лучи, нейтронное, протонное излучение)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Кузнечно-прессовые, электро-сварочные и термические работы, производство изделий из стекла, работы, связанные с инфракрасным излучением в металлургии, с воздействием ионизирующих и неионизирующих излучений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(кессонная) болезнь и ее последствия (МКБ 10:T70.3)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давление, процессы декомпрессии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кессонах, барокамерах, водолазные и другие работы в условиях повышенного атмосферного давления.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Перегрев: тепловой удар, судорожное состояние (МКБ 10:T67.0; G40.5; G40.6)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температура и интенсивное тепловое излучение в рабочей зоне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глубоких шахтах, литейных мартеновских, листопрокатных, трубопрокатных цехах; ремонт промышленных печей, чистка топок, котлов, варка стекла, другие работы при повышенной температуре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 (МКБ 10:I73.9), вегетативно-сенсорная полиневропатия (ангионевроз) (МКБ 10:G62.8)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температура в рабочей зоне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рыболовецких судах, рыбопромысловых комбинатах; холодильниках; геологические работы; на лесозаготовках; сырых, заболоченных местах; торфоразработках, горно-рудниках; работа в условиях обводненных выработок и вечной мерзлоты; шахтная добыча нефти и другие виды работ при пониженной температуре в рабочей зоне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Ониходистрофии (МКБ 10:L60.3), механические эпидермозы (омозолелости и другие) (МКБ 10:L60.3)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мездры, температурные и метеорологические факторы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и меховое производство, сельскохозяйственные работы (полевые) работы на судах и береговых предприятиях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Заболевания, связанные с физическими перегрузками и перенапряжением отдельных органов и систем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Координаторные неврозы, в том числе писчий спазм (МКБ 10:F48.8)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требующие высокой координации движений и выполняемые в быстром темпе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клавишных аппаратах и музыкальных инструментах; стенография, рукописные, машинописные, чертежные, граверные, копировальные работы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периферической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 и полиневропатии, в том числе компрессионные и вегетативно-сенсорные полиневропатии верхних конечностей (МКБ 10:G56, G57, G58.8 G62.8)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со статико-динамическими нагрузками на плечевой пояс, многократно повторяющимися движениями рук, давлением на нервные стволы в сочетании с микротравматизацией, охлаждением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формовочные, малярные, штукатурные работы, швейные, обувное производство, ручная дойка, рабочие горнорудной, металлургической, нефтяной и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Шейно-плечевая, пояснично-крестцовая радикулопатия (радикулоишемия) (МКБ 10:M54.1)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систематическими наклонами тела, пребыванием в вынужденной рабочей позе (с наклоном вперед, в подвеске, на корточках, лежа и так далее); а также в сочетании с физическим напряжением мышц. Работа, связанная с воздействием общей вибрации и тряски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в проходческих и очистных забоях, в том числе в обводненных условиях с неблагоприятным микроклиматом; крепежные работы, связанные с систематическим подъемом, переносом тяжестей в вынужденном положении тела, водители внутришахтного транспорта: машинист подземных установок (управление), водители подземных большегрузных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Радикуломиелопатия шейного и пояснично-крестцового уровня (МКБ 10:M50.0, М51.0, М51.1, М50.1)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подъемом, переносом тяжестей, длительным пребыванием в вынужденном положении тела, систематическими наклонами тела, пребыванием в вынужденной рабочей позе с наклоном туловища, головы (сгибание, переразгибание, повороты); микро- и макротравматизация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указанные в подпункте 2) пункт 4. Шейно-плечевая, пояснично-крестцовая радикулопатия (МКБ 10:M54.1), графа 4, вальцовочные, кузнечные, клепальные, обрубные, строительные работы; водители большегрузных самоходных и сельскохозяйственных машин, цирковые и погрузочно-разгрузочные работы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опорно-двигательного аппарата: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миофиброзы предплечий и плечевого пояса, миофасциты, фибромиофасциты, вегетомиофасциты (МКБ 10:M62.8); тендовагиниты (МКБ 10:M65.8)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локальными и региональными мышечными напряжениями; однотипными движениями, выполняемыми в быстром темпе; давлением на нервные стволы, мышцы, связки, сухожилия, их травматизацией; систематическим удерживанием на весу, на руках грузов, их подъемом, перемещением их вручную или с приложением усилий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клавишных вычислительных машинах, пишущей машинке, горнодобывающие, шлифовальные, бурильные, кузнечные, клепальные, обрубные, формовочные, малярные, музыкальные, граверные, копировальные, рукописные, стенография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Стенозирующие лигаментозы, стилоидозы (локтевой, плечевой), эпикондилозы (МКБ 10:M77.0)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систематическим давлением на связки, частым сгибанием предплечья в сочетании с его пронацией и супинацией, вращательными движениями и отведением кисти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Штамповочные, волочильные, штукатурные, обмоточно-изолировочные, малярные, различные работы по раскрою, резанию ткани,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Периартрозы (плечелопаточный, локтевой, коленный), деформирующие остеоартрозы (той же локализации) с нарушением функции; бурситы, асептические остеонекрозы (МКБ 10:M19.8)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выполнением широко амплитудных вращательных движений, систематическим давлением в области соответствующих суставов, перенапряжением и травматизацией последних; различные виды работ, выполняемые на корточках, коленях;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проходческие, бурильные, кровельные работы, различные виды работ по изготовлению паркета, гранита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и выпадение матки и стенок влагалища (МКБ 10:№81)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(10 лет и более) систематические (более 50 процентов времени смены) подъемы и перемещения тяжестей при сочетании с вынужденной рабочей позой и действием вибрации или без нее у женщин в возрасте до 40 лет при отсутствии травмы мышц тазового дна в период родов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перемещением грузов вручную или приложением усилий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на ногах, осложненное воспалительными (тромбофлебит) или трофическими расстройствами (МКБ 10:I83.0.-I83.2)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пребывание в вынужденной рабочей позе стоя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длительным статическим напряжением, стоянием, систематической переноской тяжелых грузов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вызываемые перенапряжением голосового аппарата: хронические ларингиты, узелки голосовых складок ("узелки певцов") (МКБ 10:J38.2), контактные язвы голосовых складок (МКБ 10:J38.7), (МКБ 10:J37)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 с систематическим перенапряжением голосового аппарата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работа, дикторская работа по радио, телевидению, вокально-разговорные виды актерских работ; работа на телефонных станциях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близорукость (МКБ 10:H52.1)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напряжение зрения при различии мелких предметов с близкого расстояния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Картографирование, работа на электронно-вычислительных машинах, огранка и контроль качества драгоценных камней, сборка часов, корректорская, работа с оптическими приборами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 (МКБ 10:F40-F48)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непосредственное обслуживание душевнобольных детей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медицинского персонала в психиатрических учреждениях, в том числе преподаватели, обслуживающий персонал спецшкол для психически неполноценных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Заболевания, вызываемые действием биологических факторов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заболевания, однородные с той инфекцией, с которой работники находятся в контакте во время работы: туберкулез (МКБ 10:A15-A19), бруцеллез (МКБ 10:A23), сап (МКБ 10:A24), сибирская язва (МКБ 10:A22), клещевой энцефалит (МКБ 10:А84), орнитоз, узелки доярок, токсоплазмоз (МКБ 10:В58), вирусный гепатит (МКБ 10:B15-B19), Болезнь, вызванная вирусом иммунодефицита человека (ВИЧ) МКБ (10:B20-B24), микозы кожи (МКБ 10:B35-B37; В48), эризипелоид Розенбаха (МКБ 10:A26), чесотка (МКБ 10:B86), брюшной тиф МКБ (10:А-01,0), сифилис (МКБ 10:А65) и другие (МКБ 10:А94)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инфекционными больными и инфицированными материалами или переносчиками болезней, с больными животными, продуктами животного и растительного происхождения, факторов окружающей среды (кожа, шерсть, щетина, конский волос, мясо, кожевенное, меховое сырье, утильсырье, зерно, хлопок, вода, почва и другие); контакт с грызунами, обсемененными поверхностями, контакт с канализационными сточными водами;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возникновении аварийной ситуации при работе с ВИЧ-инфицированным материалом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инфекционных, противотуберкулезных и кожно-венерологических диспансерах, центрах по профилактике и борьбе со СПИД, на врачебных участках и других медицинских организациях, в клинических, вирусологических, микробиологических, паразитологических лабораториях, медицинские работники организаций службы крови, работники, занимающиеся гемодиализом, медицинские работники хирургического профиля, специалисты территориальных подразделений ведомства государственного органа в сфере санитарно-эпидемиологического благополучия населения, лечебнотрудовых мастерских для больных туберкулезом, животноводческих хозяйствах, ветеринарная служба, на канализационных сооружениях, мясокомбинатах, кондитерских, консервных фабриках; заводах; обработка кожевенного и мехового сырья, зверобойный промысел, на судах и береговых предприятиях рыбной промышленности; различные виды работ в условиях лесных массивов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 открытых участков кожи (МКБ 10:В35-В49)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обсемененной грибковой флорой шахтной водой и оборудованием в подземных выработках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рудниках и шахтах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Дисбактериоз, кандидомикоз кожи и слизистых, висцеральный кандидоз (МКБ 10:В37)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грибы-продуценты, белкововитаминные концентраты, кормовые дрожжи, комбикорма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различных отраслях микробиологической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производствах медицинской промышленности, в медицинской практике, аптечных и других организациях веществ, указанных в пункте 5, подпункте 3) графы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(МКБ 10:H10.1-H10.3), ринит, ринофарингит, ринофаринголарингит, риносинусит (МКБ 10:J30; J30.3)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соединения сенсибилизирующего действия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связанные с воздействием аллергенов в различных отраслях промышленности (предприятия химической, химико-фармацевтической, строительной, деревообрабатывающей промышленности, металлургии, горнорудной, нефтяной и химической промышленности, резинотехники, производства синтетических моющих средств, машиностроения, текстильные, щетинно-щеточные, меховые предприятия, производства комбикормов, белкововитаминных концентратов и другие);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хозяйстве (птице-фабрики, фермы, работа с пестицидами);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транспорте; предприятиях бытового обслуживания (химчистки, парикмахерские, прачечные), медицинских и аптечных учреждениях, в клинических, вирусологических, микробиологических, паразитологических лабораториях, лабораториях промышленных предприятий, институтов, вивариях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астматический бронхит (МКБ 10:J45.0), лекарственная аллергия с клиническими проявлениями бронхиальной астмы (МКБ 10:J70.2, Т88.7), экзогенный альвеолит (МКБ 10:J67)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эпидермоз, дерматит, экзема, токсикодермия, (МКБ 10:L23; L24; L25; L27.0; L27.1)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 (МКБ 10:Т78,3), крапивница (МКБ 10:L50), анафилактический шок (МКБ 10:T78.2)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токсико-аллергический гепатит (МКБ 10:K71)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эритемы многоформной (МКБ 10:L51)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Новообразования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кожи (гиперкератозы, эпителиомы, папилломы, рак, лейкокератозы) (МКБ 10:C43-C44)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каменного угля, нефти, сланцев (смола, пек, антрацен, фенантрен, аминоантрациновое масло, производственные азосоединения, гудрон, парафин и другие), воздействие ионизирующих излучений (рентгеновских, гамма-излучений и другие), мышьяк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работы, связанные с воздействием веществ, перечисленных в графе 3, различных отраслях промышленности. Работа с радиоактивными веществами, другими видами ионизирующих излучений, работа, связанная с мышьяком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полости рта и органов дыхания (МКБ 10:C04-C06, C30.0-C34.9, C38.4, C39)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никеля, хрома, мышьяка, каменноугольных смол; асбест, асфальт, вдыхание радиоактивных руд и пыли с адсорбированными на них углеводородами, углепластиков, кадмий и его соединения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связанные с получением применением соединений никеля, мышьяка, хрома; разведка, добыча и переработка радиоактивных руд, асбеста и асбестосодержащих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резинотехническое производство, производство кадмия;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получением искусственного граната и изделий из него, асфальтировка, мебельная и деревообрабатывающая промышленность.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печени (МКБ 10:C22)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Винил-хлорид, длительный контакт с радиоактивными веществами, тропными к печеночной ткани (полоний, торий, плутоний), бериллий и его соединения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винил-хлоридом, бериллием и его соединениями, работа в радио-химических производствах.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желудка (МКБ 10:C16)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Шестивалентные соединения хрома, асбестсодержащая пыль, никель, углеводороды, адсорбированные на пыли, бензапирен, сажа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производству хромовых соединений, асбеста и асбестосодержащих изделий, получению никеля, контакт с пылью с адсорбированными на ней углеводородами, резинотехническое производство.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лейкозы (МКБ 10:C91-C95)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воздействие различных видов ионизирующей радиации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бензолом и источниками ионизирующего излучения.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мочевого пузыря (папилломы, рак) (МКБ 10:C67)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бензольного и нафталинового ряда (бензидин, дианизидин, нафтиламин)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этими веществами в различных отраслях промышленности.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костей (МКБ 10:C40-C41)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 контакт с остеотропными радиоактивными веществами (радий, стронций, плутоний)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радиохимических производствах, радиологических и радио-химических лабораториях.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опухоли почек (МКБ 10:С64)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кадмием и его соединениями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отравлений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ауру (улану) туралы хабарлама</w:t>
      </w:r>
      <w:r>
        <w:br/>
      </w:r>
      <w:r>
        <w:rPr>
          <w:rFonts w:ascii="Times New Roman"/>
          <w:b/>
          <w:i w:val="false"/>
          <w:color w:val="000000"/>
        </w:rPr>
        <w:t>Извещение о хроническом профессиональном заболевании</w:t>
      </w:r>
      <w:r>
        <w:br/>
      </w:r>
      <w:r>
        <w:rPr>
          <w:rFonts w:ascii="Times New Roman"/>
          <w:b/>
          <w:i w:val="false"/>
          <w:color w:val="000000"/>
        </w:rPr>
        <w:t>(отравлении)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бар болған кезде әкесінің аты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(Возраст)___________________________________________________________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жасы (полных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Ұйымның атауы, оның меншіктік түрі (наименование организации,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Цехтің, бөлімшенің, учаскенің атауы (Наименование цеха, отделения,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еңбек өтілі (Общий стаж работы).____________________________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өтілі (Стаж работы). Кәсіби ауруды туғызған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факторлармен жанасуда болған. (В контакте с вредными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производственными факторами, вызвавшими профессиональное заболевание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состоял)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Негізгі диагнозы (Основной диагноз)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(Сопутствующий)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Ауруды тудырған зиянды өндірістік фактор (Вредный производственный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фактор, вызвавший заболевание)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 қойылған күн (Дата установления окончательного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Диагнозды қойған ұйымның атауы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установивший диагноз)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Хабарламаның тіркеу нөмірі (Регистрационный номер извещения № 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күні 20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        Хабарлама жіберілген күн (Дата отправления извещения)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мөрінің орны    "____"___________________________ 20 ж.(.)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Хабарламаны жіберген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    (Подпись лица, пославшего извещение)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тегі, аты, бар болған кезде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отравлений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Эксперттік кәсіби патологиялық комиссия қорытындысы</w:t>
      </w:r>
      <w:r>
        <w:br/>
      </w:r>
      <w:r>
        <w:rPr>
          <w:rFonts w:ascii="Times New Roman"/>
          <w:b/>
          <w:i w:val="false"/>
          <w:color w:val="000000"/>
        </w:rPr>
        <w:t>Хаттама №_______ "____"___________________20 ж.</w:t>
      </w:r>
      <w:r>
        <w:br/>
      </w:r>
      <w:r>
        <w:rPr>
          <w:rFonts w:ascii="Times New Roman"/>
          <w:b/>
          <w:i w:val="false"/>
          <w:color w:val="000000"/>
        </w:rPr>
        <w:t>Заключение экспертной профпатологической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Протокол №_________от "______"_________________20 г.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бар болған кезде әкесінің аты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больного)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мен кәсібі (Место работы и род занятий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Күндері (Даты):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стационарға жолдануы (направления в стационар)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стационар бойынша: түсуі (по стационару: поступления)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шығуы (выбытия)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Негізгі мамандығы (Основная профессия)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Кәсіби бағдарлар. Санитариялық-эпидемиологиялық сипаттама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(Профмаршрут. Данные санитарно-эпидемиологической характеристики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первичных больных)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от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Өмірлік анамнезі (Анамнез жизни)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 тарихы (История настоящего заболевания)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Науқастың шағымдары (Жалобы больного)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Объективті мәліметтер (Объективные данные)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(обследование)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Рентгенологиялық зерттеу (рентгенологическое 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Кеңестер (консультации)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Емдеу (лечение)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Емделгеннен кейінгі жағдайы (Состояние после лечения) ___________</w:t>
      </w:r>
    </w:p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– клиникалық қорытынды</w:t>
      </w:r>
      <w:r>
        <w:br/>
      </w:r>
      <w:r>
        <w:rPr>
          <w:rFonts w:ascii="Times New Roman"/>
          <w:b/>
          <w:i w:val="false"/>
          <w:color w:val="000000"/>
        </w:rPr>
        <w:t>(Социально - клиническое заключение)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диагноз (Основной 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диагноз (Сопутствующий 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ұсыныстары (Трудовые рекомендации)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(Рекомендации)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қаралу мерзімі (Срок повторного осмотр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(Председатель комиссии)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(Члены комиссии)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отравлений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ауруы, улануы алғашқы рет анықталған адамдарды</w:t>
      </w:r>
      <w:r>
        <w:br/>
      </w:r>
      <w:r>
        <w:rPr>
          <w:rFonts w:ascii="Times New Roman"/>
          <w:b/>
          <w:i w:val="false"/>
          <w:color w:val="000000"/>
        </w:rPr>
        <w:t>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лиц, у которых впервые выявлено профессиональное</w:t>
      </w:r>
      <w:r>
        <w:br/>
      </w:r>
      <w:r>
        <w:rPr>
          <w:rFonts w:ascii="Times New Roman"/>
          <w:b/>
          <w:i w:val="false"/>
          <w:color w:val="000000"/>
        </w:rPr>
        <w:t>заболевание, отравление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Басталды (Начат) "____"______________________________ 20 ж.(г.)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"____"_________________________________ 20 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997"/>
        <w:gridCol w:w="997"/>
        <w:gridCol w:w="997"/>
        <w:gridCol w:w="1551"/>
        <w:gridCol w:w="997"/>
        <w:gridCol w:w="997"/>
        <w:gridCol w:w="3216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Регистрационный номер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бөлімше,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отделение, участок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ауруды туғызған өндірістік зиянды факторлармен жанасуда 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контакте с вредными производственными факторами, вызвавшими профессиональное заболевание состоял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941"/>
        <w:gridCol w:w="3476"/>
        <w:gridCol w:w="2942"/>
      </w:tblGrid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зиянды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производственные факторы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диагнозды қойған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установившей окончательный диагноз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