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6756" w14:textId="bc16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26 июня 2015 года № 385. Зарегистрирован в Министерстве юстиции Республики Казахстан 27 июля 2015 года № 11767.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(зарегистрированный в Реестре государственной регистрации нормативных актов за № 5453, опубликованный в "Юридической газете" от 20 марта 2009 года № 42 (1639))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156, 157,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"156. автоматизированная банковская информационная система QPRAGMA версия 4.1D;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PAX S80 NORD OnlineKZ (версия 1.1)".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финансов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