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ed70" w14:textId="c5ae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риска, форм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23 июня 2015 года № 556 и Министра национальной экономики Республики Казахстан от 29 июня 2015 года № 465. Зарегистрирован в Министерстве юстиции Республики Казахстан 29 июля 2015 года № 11784. Утратил силу совместным приказом Министра внутренних дел Республики Казахстан от 11 декабря 2015 года № 1018 и и.о. Министра национальной экономики Республики Казахстан от 6 января 2016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11.12.2015 № 1018 и и.о. Министра национальной экономики Республики Казахстан от 06.01.2016 № 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по государственному контролю за охранной деятельностью,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по государственному контролю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по государственному контролю за деятельностью по монтажу, наладке и техническому обслуживанию средств охранной сигнализации,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совместные приказы в сфере государственного контроля,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59"/>
        <w:gridCol w:w="7341"/>
      </w:tblGrid>
      <w:tr>
        <w:trPr>
          <w:trHeight w:val="30" w:hRule="atLeast"/>
        </w:trPr>
        <w:tc>
          <w:tcPr>
            <w:tcW w:w="6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_______________Е. Досаев</w:t>
            </w:r>
          </w:p>
        </w:tc>
        <w:tc>
          <w:tcPr>
            <w:tcW w:w="7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Айтпаева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556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по государственному контролю за</w:t>
      </w:r>
      <w:r>
        <w:br/>
      </w:r>
      <w:r>
        <w:rPr>
          <w:rFonts w:ascii="Times New Roman"/>
          <w:b/>
          <w:i w:val="false"/>
          <w:color w:val="000000"/>
        </w:rPr>
        <w:t>
охранной деятельностью, за деятельностью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
учебных центров по подготовке и повышению квалификации</w:t>
      </w:r>
      <w:r>
        <w:br/>
      </w:r>
      <w:r>
        <w:rPr>
          <w:rFonts w:ascii="Times New Roman"/>
          <w:b/>
          <w:i w:val="false"/>
          <w:color w:val="000000"/>
        </w:rPr>
        <w:t>
работников, занимающих должности руководителя и охранника в</w:t>
      </w:r>
      <w:r>
        <w:br/>
      </w:r>
      <w:r>
        <w:rPr>
          <w:rFonts w:ascii="Times New Roman"/>
          <w:b/>
          <w:i w:val="false"/>
          <w:color w:val="000000"/>
        </w:rPr>
        <w:t>
частной охранной организации, и за деятельностью по монтажу,</w:t>
      </w:r>
      <w:r>
        <w:br/>
      </w:r>
      <w:r>
        <w:rPr>
          <w:rFonts w:ascii="Times New Roman"/>
          <w:b/>
          <w:i w:val="false"/>
          <w:color w:val="000000"/>
        </w:rPr>
        <w:t>
наладке и техническому обслуживанию средств</w:t>
      </w:r>
      <w:r>
        <w:br/>
      </w:r>
      <w:r>
        <w:rPr>
          <w:rFonts w:ascii="Times New Roman"/>
          <w:b/>
          <w:i w:val="false"/>
          <w:color w:val="000000"/>
        </w:rPr>
        <w:t>
охранной сигнализации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(далее – Критерии) разработаны для субъектов частного предпринимательства, занимающихся охранной деятельностью,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деятельностью по монтажу, наладке и техническому обслуживанию средств охранной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определенной сфере деятельности и не зависящие непосредственно от отдельного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оценки рисков – комплекс мероприятий, проводимый органом контроля и надзора, с целью назначения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формируется посредством объективных и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объективных критериев осуществляется посредством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риска осуществляется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масштабов тяжести возможных негативных последствий вреда на регулируемую сферу (область);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наступления неблагоприятного происшествия жизни или здоровью человека, окружающей среде, законным интересам физических и юридических лиц, имущественным интересам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проверяемых субъектов по степеням риска (высокая и не отнесенная к высокой) и определение степени риска, в которой будут проводиться выборочные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проверяемые субъекты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охранную деятельность,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с использованием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охранную деятельность, монтаж, наладку и техническое обслуживание средств охранной сигнализации,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насчитывающие среднегодовую численность работников более двухсот пятидесяти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лица, осуществляющие деятельность по монтажу, наладке и техническому обслуживанию средств охранной сигнализации и одновременно занимающиеся охранной деятельностью, с использованием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проверяемым субъектам, не отнесенным к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исключительно охранную деятельность, без использования служебного оружия и насчитывающие среднегодовую численность работников менее двухсот пятидесяти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и физические лица, занимающиеся исключительно деятельностью по монтажу, наладке и техническому обслуживанию средств охранной сигнализации, насчитывающие среднегодовую численность работников менее двухсот пятидесяти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отнесенных к высокой степени риска проводятся выборочные проверки, внеплановые проверки и иная форма контроля. В отношении проверяемых субъектов, не отнесенных к высокой степени риска проводятся внеплановые проверки и иная форма контроля.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степени рисков проверяемых субъектов, осуществляющих охранную деятельность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проверяемого субъекта. К неблагоприятным происшествиям относятся: возбуждение уголовного и/или административного дела в отношении работника, руководителя, учредителя (участника) проверяемого субъекта или самого проверяемого субъекта; на объекте, охраняемого проверяемым субъектом совершено преступление, правонарушение или случилось чрезвычайное происшествие, непосредственно связанное с обеспечением охраны (оказанием охранных услуг);утрата, потеря служебного и гражданского оружия,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публикаций и освещений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проводимых правоохранительными и специальными государственными органами оперативно-профилактических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общий индикатор требований.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оценки степени рисков проверяемых субъектов, осуществляющих деятельность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–СУЦ)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проверяемым субъектом;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проверяемого субъекта. К неблагоприятным происшествиям относятся: возбуждение уголовного и/или административного дела в отношении работника, руководителя, учредителя (участника) проверяемого субъекта или самого проверяемого субъекта; утрата, потеря служебного и гражданского оружия,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публикаций и освещений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проводимых правоохранительными и специальными государственными органами оперативно-профилактических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общий индикатор требований. При этом,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оценки степени рисков проверяемых субъектов, осуществляющих деятельность по монтажу, наладке и техническому обслуживанию средств охранной сигнализации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предыдущей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неблагоприятных происшествий, возникших по вине проверяемого субъекта. К неблагоприятным происшествиям относятся возбуждение уголовного и/или административного дела в отношении работника, руководителя, учредителя (участника) проверяемого субъекта или самого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подтвержденных жалоб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публикаций и освещений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проводимых правоохранительными и специальными государственными органами оперативно-профилактических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результаты иных форм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общий индикатор требований. При этом, 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Казахстан, отраженных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Критерии подразделяются на три степени нарушения: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степени риска определяется удельный вес невыполненных показателей по каждой степени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грубому показателю несоответствие не выявлено, то для определения степени риска рассчитывается суммарный показатель по значительным и незначительным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суммы значительных показателей к удельному весу невыполненных показателей применяется коэффициент 0,7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>– сумма 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несоответствующих показателей при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требуемых показателей к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суммы незначительных показателей к удельному весу невыполненных показателей применяется коэффициент 0,3 и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=(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– сумма незначительных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несоответствующих показателей при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количество требуемых показателей к оценке.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Анализ информации и оценка рисков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Показатели к оценке степени риска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возможного риска и значимости проблемы, единичности или системности нарушения, анализа принятых ранее решений, субъективным критериям присваиваются степень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Общий показатель степени риска субъективных критериев рассчитывается по шкале от 0 до 100 и определяется путем суммирования по показателям согласно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 субъективных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7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– при показателе степени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Кратность проведения выборочной проверки определяется по результатам проводимого анализа и оценки получаемых сведений по субъективным критериям и не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проверяемых субъектов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учтенных и использованных в отношении конкретного проверяемого субъекта.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деятельностью, 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центров 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повышению квалификации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 должности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охранника в частной охранной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и за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монтажу, наладке и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средств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сигнализации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к оценке степени риска охранной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053"/>
        <w:gridCol w:w="3031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Субъективные критерии оценки степени риска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Результаты мониторинга отчетности и сведений: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срока, установленного в запросе о деятельности представления отчетности и сведений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информации, согласно запросу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Несоответствии деятельности проверяемых субъектов требованиям законодательства Республики Казахстан в области охранной деятельности установленных в ходе мониторинга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Результаты предыдущей проверки: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субъект привлечен к административной ответственности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Наличие неблагоприятных происшествий, возникших по вине проверяемого субъекта: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уголовного дела в отношении охранника,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административного дела в отношении охранника,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объекте, охраняемом проверяемым субъектом совершено правонарушение или случилось чрезвычайное происшествие, непосредственно связанное с обеспечением охраны (оказанием охранных услуг)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Утрата, потеря служебного оружия, специальных средств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Наличие подтвержденных жалоб и обращений: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Анализ публикаций и освещений в средствах массовой информации: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подтвердившихся негативных публикаций и освещений качества оказываемого частной охранной организацией охранных услуг в средствах массовой информации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Результаты проводимых правоохранительными и специальными государственными органами оперативно-профилактических мероприятий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Выявлены нарушения требований законодательства Республики Казахстан в области охранной деятельности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Общий индикатор требований (степень тяжести устанавливается при несоблюдении нижеперечисленных требований):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(в том числе филиала и представительства)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является гражданином Республики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состоит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имеет судимость за совершение преступления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частной охранной организации не освобожден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в отношении которого в течение одного года до принятия на должность охранника за совершение уголовного проступка не выносился обвинительный приговор суда или в течение одного года до принятия на должность охранника не освобождался от уголовной ответственности за совершение уголовного проступка на основании пунктов 3), 4), 9), 10) и 12) части первой статьи 35 или статьи 36 Уголовно-процессуального кодекса Республики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привлекался к административной ответственности ранее в течении года до принятия на работу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моложе 19 лет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работников частной охранной организации, занимающих должности охранников свидетельства о прохождении подготовки по специальной программе 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работников частной охранной организации, занимающих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годны по состоянию здоровья к занятию охранной деятельности (отсутствуют противопоказания к владению оружием, связанные с нарушением зрения, психическим заболеванием, алкоголизмом или наркоманией)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освобождены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в отношении которых в течение одного года до принятия на должность охранника за совершение уголовного проступка не выносился обвинительный приговор суда или в течение одного года до принятия на должность охранника не освобождались от уголовной ответственности за совершение уголовного проступка на основании пунктов 3), 4), 9), 10) и 12) части первой статьи 35 или статьи 36 Уголовно-процессуального кодекса Республики Казахстан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привлекались к административной ответственности ранее в течение года до принятия на работу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охранника обеспечены документами, удостоверяющими их личность и принадлежность к частной охранной организации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документа удостоверяющий личность охранников и принадлежность их к частной охранной организации, требованиям установленным приказом Министра внутренних дел Республики Казахстан от 23 февраля 2015 года № 140 «Об утверждении формы и образца документа охранника частной охранной организации»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соблюдается письменная форма заключения договоров об оказании охранных услуг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об обязательном страховании работников, занимающих должности охранников (наличие документа, подтверждающего о страховании работника, занимающего должность охранника)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Штатная численность охранников частной охранной организации соответствует нормативу, установленному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«О мерах по реализации Закона Республики Казахстан «Об охранной деятельности»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частной охранной организации, занимающие должности руководителя и охранника не допущено совершения уголовного правонарушения при исполнении служебных обязанностей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частной охранной организации, занимающие должности руководителя и охранника не допущено совершение умышленного преступления вне работы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соблюдается требование по ношению охранниками специальной одежды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 охранников частной охранной организации соответствует требованиям, установленным приказом Министра внутренних дел от 23 февраля 2015 года № 142 «Об утверждении образцов специальной одежды и порядка ее ношения работниками частной охранной деятельности, занимающих должность охранника»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7.33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организация национальной компании имеет согласование уполномоченного органа по осуществлению контроля за охранной деятельностью на территории Республики Казахстан на право учреждения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7.34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Охранные организации, учрежденные национальными компаниями, не имеют права оказывать охранные услуги третьим лицам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7.35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7.36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субъекта данный вид деятельности должен быть основным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7.37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7.38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граждане, имеющие судимость за совершения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7.39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7.40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а также лица без гражданства либо иметь в доверительном управлении частную охранную организацию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7.42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имеет помещение, предназначенное для хранения оружия и боеприпасов (либо договор на их хранение в помещениях, отвечающих установленным требованиям), в случае использования им служебного и гражданского оружия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деятельностью, 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центров 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повышению квалификации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 должности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охранника в частной охранной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и за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монтажу, наладке и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средств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сигнализации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Показатели к оценке степени риска деятельности специализированных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учебных центров по подготовке и повышению квалификации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занимающих должности руководителя и охранника в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охранной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990"/>
        <w:gridCol w:w="3079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Субъективные критерии оценки степени риска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Результаты мониторинга отчетности и сведений: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срока, установленного в запросе о деятельности представления отчетности и сведений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отчетности и сведений, согласно запросу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Несоответствии деятельности проверяемых субъектов требованиям законодательства Республики Казахстан установленных в ходе мониторинга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Результаты предыдущей проверки: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субъект привлечен к административной ответственности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Наличие неблагоприятных происшествий, возникших по вине проверяемого субъекта:  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уголовного дела в отношении работника,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административного дела в отношении работника, руководителя, учредителя (участника) проверяемого субъекта или самого проверяемого субъекта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Утрата, потеря служебного и гражданского оружия, специальных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Наличие подтвержденных жалоб и обращений: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Анализ публикаций и освещений в средствах массовой информации: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подтвердившихся негативных публикаций и освещений качества, оказываемого проверяемым субъектом услуг в средствах массовой информации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Результаты проводимых правоохранительными и специальными государственными органами оперативно-профилактических мероприятий: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Выявлены нарушения требований законодательства Республики Казахстан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Общий индикатор требований: (степень тяжести устанавливается при несоблюдении нижеперечисленных требований)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 для проведения занятий соответствующее санитарным нормам (наличие заключения, выданное уполномоченным органом в сфере санитарно-эпидемиологического благополучия населения)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стрелкового тира для проведения занятий по огневой 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юридических лиц – на праве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филиалов – на праве собственности либо договора аренды.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и технических средств, предусмотренных учебными программами и учебными планами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профессиональный опыт работы в области охранной деятельности (копии документов, подтверждающих трудовую деятельность)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(далее – СУЦ) и их филиалов не могут являться лица, состоящие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СУЦ и их филиалов не могут являться лица, имеющие судимость за совершение преступления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Учредителями (участниками), руководителями СУЦ и их филиалов не могут являться лица, освобожденные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СУЦ и их филиалов не могут являться лица в отношении которых в течение одного года до принятия на должность за совершение уголовного проступка вынесен обвинительный приговор суда или в течение одного года до принятия на должность освобождены от уголовной ответственности за совершение уголовного проступка на основании пунктов 3), 4), 9), 10) и 12) части первой статьи 35 или статьи 36 Уголовно-процессуального кодекса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СУЦи их филиалов не могут являться лица, привлеченные к административной ответственности ранее в течении года до принятия на работу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СУЦи их филиалов не могут являться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СУЦ и их филиалов не могут являться лица, 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Учредителями (участниками), руководителями СУЦи их филиалов не являются иностранные юридические лица, юридические лица с иностранным участием, иностранцы, а также лица без гражданства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нормам боеприпасов, установленными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августа 2000 года № 1176 «О мерах по реализации Закона Республики Казахстан «О государственном контроле за оборотом отдельных видов оружия»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деятельностью, 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специализированных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центров по подготовке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повышению квалификации работников,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 должности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охранника в частной охранной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и за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монтажу, наладке и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средств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охранной сигнализации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к оценке степени риска деятельности по монтажу,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наладке и техническому обслуживанию средств охранной сигнализации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990"/>
        <w:gridCol w:w="3079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Субъективные критерии оценки степени риска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Результаты предыдущей проверки: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субъект привлечен к административной ответственности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предыдущей проверки установил о несоответствии деятельности проверяемых субъектов требованиям законодательства Республики Казахстан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Наличие неблагоприятных происшествий, возникших по вине проверяемого субъекта: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уголовного дела в отношении работника, руководителя, проверяемого субъекта или самого проверяемого субъекта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административного дела в отношении работника, руководителя проверяемого субъекта или самого проверяемого субъекта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Наличие подтвержденных жалоб и обращений: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подтвержденной жалобы или обращения физического либо юридического лица, посредством результата внеплановой проверки или иной формы контроля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Анализ публикаций и освещений в средствах массовой информации: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подтвердившихся негативных публикаций и освещений качества, оказываемого проверяемым субъектом услуг в средствах массовой информации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подтвердившихся негативных публикаций и освещений в средствах массовой информации, с выявлением неблагоприятных происшествий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Результаты проводимых правоохранительными и специальными государственными органами оперативно-профилактических мероприятий: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Выявлены нарушения требований законодательства Республики Казахстан в области охранной деятельности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Результаты иных форм контроля: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иных форм контроля и надзора выявлены нарушения требований законодательства Республики Казахстан в области охранной деятельности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Общий индикатор требований: (степень тяжести устанавливается при несоблюдении нижеперечисленных требований):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юридического лица (далее – субъект), производящий работы по монтажу, наладке и техническому обслуживанию средств охранной сигнализации, имеет высшее или среднее техническое образование, соответствующее отрасли работ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является гражданином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состоит на учете в органах здравоохранения по поводу психического заболевания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имеет не погашенную или не снятую в установленном порядке судимость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субъекта не освобожден от уголовной ответственности за совершения преступления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являются гражданами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состоят на учете в органах здравоохранения по поводу психического заболевания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освобождены от уголовной ответственности за совершения преступления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высшее или среднее техническое образование, соответствующее отрасли работ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является гражданином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состоит на учете в органах здравоохранения по поводу психического заболевания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имеет непогашенной или неснятой в установленном законом порядке судимости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Грубое 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7.16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освобождено от уголовной ответственности за совершения преступления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556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сфере частного предпринимательства за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деятельностью, в отношении юридических лиц, занимающиеся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охранной деятельностью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102"/>
        <w:gridCol w:w="1543"/>
        <w:gridCol w:w="1740"/>
        <w:gridCol w:w="2352"/>
        <w:gridCol w:w="257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формированиях или на руководящих должностях в правоохранительных и специальных органах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является гражданином Республики Казахстан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подготовки по специальной программе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руководителя частной охранной организации свидетельства о прохождении курсов повышения квалификации по специальной программе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состоит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имеет судимости за совершение преступления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освобожден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в отношении которого в течение одного года до принятия на должность охранника за совершение уголовного проступка не выносился обвинительный приговор суда или в течение одного года до принятия на должность охранника не освобождался от уголовной ответственности за совершение уголовного проступка на основании пунктов 3), 4), 9), 10) и 12) части первой статьи 35 или статьи 36 Уголовно-процессуального кодекса Республики Казахстан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привлекался к административной ответственности ранее в течение года до принятия на работу руководителем охранной организации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был уволен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частной охранной организации не моложе 19 лет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являются гражданами Республики Казахстан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работников частной охранной организации, занимающих должности охранников не моложе 19 лет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работников частной охранной организации, занимающие должности охранников свидетельства о прохождении подготовки по специальной программе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работников частной охранной организации, занимающие должности охранников свидетельства о прохождении курсов повышения квалификации по специальной программе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имеют судимости за совершение преступления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годны по состоянию здоровья к занятию охранной деятельности (отсутствуют противопоказания к владению оружием, связанные с нарушением зрения, психическим заболеванием, алкоголизмом или наркоманией)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не освобождены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Казахстан;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 в отношении которых в течение одного года до принятия на должность охранника за совершение уголовного проступка не выносился обвинительный приговор суда или в течение одного года до принятия на должность охранника не освобождался от уголовной ответственности за совершение уголовного проступка на основании пунктов 3), 4), 9), 10) и 12) части первой статьи 35 или статьи 36 Уголовно-процессуального кодекса Республики Казахстан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привлекались к административной ответственности ранее в течение года до принятия на работу охранником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охранников, не были уволены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частной охранной организации, занимающие должности охранника обеспечены документами, удостоверяющими их личность и принадлежность к частной охранной организации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документа удостоверяющий личность охранников и принадлежность их к частной охранной организации, требованиям установленным приказом Министра внутренних дел Республики Казахстан от 23 февраля 2015 года № 140 «Об утверждении формы и образца документа охранника частной охранной организации»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соблюдается письменная форма заключения договоров об оказании охранных услуг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об обязательном страховании работников, занимающих должности охранников (наличие документа, подтверждающего о страховании работника, занимающего должность охранника)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Штатная численность охранников частной охранной организации соответствует нормативу, установленному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апреля 2002 года № 407 «О мерах по реализации Закона Республики Казахстан «Об охранной деятельности»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частной охранной организации, занимающие должности руководителя и охранника не допущено совершения уголовного правонарушения при исполнении служебных обязанностей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частной охранной организации, занимающие должности руководителя и охранника не допущено совершения умышленных преступлений вне работы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охранной организацией соблюдаются требования по ношению охранниками специальной одежды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 охранников частной охранной организации соответствует требованиям, установленным приказом Министра внутренних дел от 23 февраля 2015 года № 142 «Об утверждении образцов специальной одежды и порядка ее ношения работниками частной охранной деятельности, занимающих должность охранника»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организация национальной компании имеет согласование уполномоченного органа по осуществлению контроля за охранной деятельностью на территории Республики Казахстан на право учреждения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Охранные организации, учрежденные национальными компаниями, не имеют права оказывать охранные услуги третьим лицам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 и граждане Республики Казахстан не вправе быть одновременно учредителями, участниками и (или) собственниками более чем одной организации, занимающейся охранной деятельностью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не может являться дочерним предприятием организации, осуществляющей иную деятельность, кроме охранной. Для учредителя (участника) субъекта данный вид деятельности должен быть основной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учредители либо должностные лица организаций, в отношении которых оказываются охранные услуги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граждане, имеющие судимость за совершение преступления, а также юридические лица, в составе учредителей (участников) которых имеются указанные лица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юридические лица, в отношении которых оказываются охранные услуги, и аффилиированные с ними юридические лица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общественные объединения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 частной охранной организации не являются иностранные юридические лица, юридические лица с иностранным участием, иностранцы, а также лица без гражданства либо иметь в доверительном управлении частную охранную организацию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охранная организация имеет помещение, предназначенное для хранения оружия и боеприпасов (либо договор на их хранение в помещениях, отвечающих установленным требованиям), в случае использования им служебного и гражданского оружия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 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должность) (подпись)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556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сфере частного предпринимательства за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специализированных учебных центров по подготовке 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квалификации работников, занимающих должность руководителя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охранника в частной охранной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отношении юридических лиц, занимающиеся деятельностью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специализированных учебных центров по подготовке и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квалификации работников, занимающих должность руководителя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охранника в частной охранной организации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422"/>
        <w:gridCol w:w="1340"/>
        <w:gridCol w:w="1561"/>
        <w:gridCol w:w="2179"/>
        <w:gridCol w:w="279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проведения занятий, соответствующих санитарным нормам (наличие заключения, выданное уполномоченным органом в сфере санитарно-эпидемиологического благополучия населения)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стрелкового тира для проведения занятий по огневой подготовке: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на праве 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филиалов – на праве собственности либо договора аренды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и технических средств, предусмотренных учебными программами и учебными планами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преподавателей, обладающих соответствующими теоретическими, практическими знаниями и навыками преподавания в области своей профессиональной компетенции, и привлекаемых к процессу обучения специалистов, имеющих опыт работы в области охранной деятельности (копии документов, подтверждающих трудовую деятельность)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состоящие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имеющие судимость за совершения преступления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освобожденные от уголовной ответственности на основании пунктов 3), 4), 9) 10) и 12) части первой статьи 35 или статьи 36 Уголовно – 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в отношении которых в течении одного года до принятия на должность за совершение уголовного проступка вынесен обвинительный приговор суда или в течении одного года до принятия на должность освобожденные от уголовной ответственности за совершение уголовного проступка на основании пунктов 3), 4), 9), 10) и 12) части первой статьи 35 или статьи 36 Уголовно – процессуального кодекса Республики Казахстан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привлеченные к административной ответственности ранее в течении года до принятия на работу за совершение умышленных административных правонарушений, посягающих на собственность, институты государственной власти, установленный порядок управления, общественный порядок и нравственность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могут являться лица, 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Учредителями (участниками), руководителями специализированных учебных центров и их филиалов не являются иностранные юридические лица, юридические лица с иностранным участием, иностранцы, а также лица без гражданства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Несоответствие нормам боеприпасов, установленными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от 3 августа 2000 года № 1176 «О мерах по реализации Закона Республики Казахстан «О государственном контроле за оборотом отдельных видов оружия»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 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должность) (подпись)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556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 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сфере частного предпринимательства за деятельностью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монтажу, наладке и техническому обслуживанию средств охранной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сигнализации, в отношении физических 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занимающиеся монтажом, наладкой и техническим обслуживанием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 охранной сигнализации.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(дата,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733"/>
        <w:gridCol w:w="1773"/>
        <w:gridCol w:w="1773"/>
        <w:gridCol w:w="2196"/>
        <w:gridCol w:w="2821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производящий работы по монтажу, наладке и техническому обслуживанию средств охранной сигнализации, имеет высшее или среднее техническое образование, соответствующее отрасли работ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является гражданином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состоит на учете в органах здравоохранения по поводу психического заболевания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имеет непогашенной или неснятой в установленном законом порядке судимости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субъекта не освобожден от уголовной ответственности за совершения преступления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являются гражданами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состоят на учете в органах здравоохранения по поводу психического заболевания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имеют непогашенной или неснятой в установленном законом порядке судимости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субъекта не освобождены от уголовной ответственности за совершения преступления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высшее или среднее техническое образование, соответствующее отрасли работ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имеет помещение с оборудованием (или договор на его аренду) для осуществления наладки, технического обслуживания средств охранной сигнализации и проверки технического состояния монтируемого оборудования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является гражданином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состоит на учете в органах здравоохранения по поводу психического заболевания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имеет непогашенной или неснятой в установленном законом порядке судимости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 лицо не освобождено от уголовной ответственности за совершения преступления на основании пунктов 3), 4), 9), 10) и 12) части первой статьи 35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 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должность) (подпись)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556         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совместных приказов в сфере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контроля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«Об утверждении форм проверочных листов субъектов в сфере частного предпринимательства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за охранной деятельностью, а также за деятельностью физических и юридических лиц, занятых в сфере оборота гражданского и служебного оружия и патронов к нему, с хранением и использованием взрывчатых веществ,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предприятий» (зарегистрированный в Реестре государственной регистрации нормативных правовых актов 26 апреля 2011 года за № 6917, опубликованный в газете «Казахстанская правда» от 7 июня 2011 г., № 179 (26600);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мая 2013 года № 359 и Первого заместителя Премьер-Министра Республики Казахстан - Министра регионального развития Республики Казахстан от 27 июня 2013 года № 113/НҚ «Об утверждении критериев оценки степени риска в сфере частного предпринимательства в области деятельности по монтажу, наладке и техническому обслуживанию средств охранной сигнализации, охранной деятельности, оборота гражданского и служебного оружия и патронов к нему, взрывчатых веществ, гражданских пиротехнических веществ и изделий с их применением и внесении изменений в совместный приказ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«Об утверждении форм проверочных листов субъектов в сфере частного предпринимательства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за охранной деятельностью, а также за деятельностью физических и юридических лиц, занятых в сфере оборота гражданского и служебного оружия и патронов к нему, с хранением и использованием взрывчатых веществ,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предприятий» (зарегистрированный в Реестре государственной регистрации нормативных правовых актов 5 августа 2013 года за № 8592, опубликованный в газете «Казахстанской правде» от 20 ноября 2013 года № 319 (27593);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сентября 2014 года № 625 и Министра национальной экономики Республики Казахстан от 3 октября 2014 года № 42 «О внесении изменения в совместный приказ Министра внутренних дел Республики Казахстан от 28 марта 2011 года № 131 и Министра экономического развития и торговли Республики Казахстан от 11 апреля 2011 года № 101 «Об утверждении форм проверочных листов в сфере частного предпринимательства за деятельностью по монтажу, наладке и техническому обслуживанию средств охранной сигнализации, охранной деятельностью, а также оборотом гражданского и служебного оружия и патронов к нему, взрывчатых веществ, гражданских пиротехнических веществ и изделий с их применением» (зарегистрированный в Реестре государственной регистрации нормативных правовых актов 6 ноября 2014 года за № 9861, опубликованный в газете «Казахстанская правда» 26 февраля 2015 г. № 38 (27914).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